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356" w:rsidRPr="00A51840" w:rsidRDefault="00C96356" w:rsidP="00C96356">
      <w:pPr>
        <w:rPr>
          <w:rFonts w:ascii="Century Gothic" w:hAnsi="Century Gothic" w:cs="Open Sans"/>
          <w:sz w:val="18"/>
        </w:rPr>
      </w:pPr>
      <w:r w:rsidRPr="00A51840">
        <w:rPr>
          <w:rFonts w:ascii="Century Gothic" w:hAnsi="Century Gothic" w:cs="Open Sans"/>
          <w:sz w:val="18"/>
        </w:rPr>
        <w:t>At Bosham Primary school our science curriculum promotes an excitement along with a curiosity about the world around them. We believe science encompasses the acquisition of knowledge, concepts, skills and enquiry. We recognise that science is everywhere around us and impacts our daily lives. Our intent is to deliver a science curriculum which is exciting and accessible for all our pupils to develop an enquiring mind, to be given the skills to ask scientific questions and skills to be able to work scientifically, to develop an enthusiasm and enjoyment of science.</w:t>
      </w:r>
    </w:p>
    <w:p w:rsidR="00C96356" w:rsidRPr="00A51840" w:rsidRDefault="00C96356" w:rsidP="00C96356">
      <w:pPr>
        <w:rPr>
          <w:rFonts w:ascii="Century Gothic" w:hAnsi="Century Gothic" w:cs="Open Sans"/>
          <w:sz w:val="18"/>
        </w:rPr>
      </w:pPr>
      <w:r w:rsidRPr="00A51840">
        <w:rPr>
          <w:rFonts w:ascii="Century Gothic" w:hAnsi="Century Gothic" w:cs="Open Sans"/>
          <w:sz w:val="18"/>
        </w:rPr>
        <w:t xml:space="preserve">Throughout the ‘Learning experiences’ the children will be hooked into their </w:t>
      </w:r>
      <w:proofErr w:type="gramStart"/>
      <w:r w:rsidRPr="00A51840">
        <w:rPr>
          <w:rFonts w:ascii="Century Gothic" w:hAnsi="Century Gothic" w:cs="Open Sans"/>
          <w:sz w:val="18"/>
        </w:rPr>
        <w:t>learning</w:t>
      </w:r>
      <w:proofErr w:type="gramEnd"/>
      <w:r w:rsidRPr="00A51840">
        <w:rPr>
          <w:rFonts w:ascii="Century Gothic" w:hAnsi="Century Gothic" w:cs="Open Sans"/>
          <w:sz w:val="18"/>
        </w:rPr>
        <w:t xml:space="preserve"> through an exciting hook the children them take steps of learning through to </w:t>
      </w:r>
      <w:proofErr w:type="spellStart"/>
      <w:r w:rsidRPr="00A51840">
        <w:rPr>
          <w:rFonts w:ascii="Century Gothic" w:hAnsi="Century Gothic" w:cs="Open Sans"/>
          <w:sz w:val="18"/>
        </w:rPr>
        <w:t>a</w:t>
      </w:r>
      <w:proofErr w:type="spellEnd"/>
      <w:r w:rsidRPr="00A51840">
        <w:rPr>
          <w:rFonts w:ascii="Century Gothic" w:hAnsi="Century Gothic" w:cs="Open Sans"/>
          <w:sz w:val="18"/>
        </w:rPr>
        <w:t xml:space="preserve"> authentic final outcome. The key skills will be built on across each year group. Working scientifically (see Appendix A) are built on and developed during the child’s time at school to ensure they can confidently use equipment, ask well thought out questions, conducting experiments and explain concepts with confidence.</w:t>
      </w:r>
      <w:bookmarkStart w:id="0" w:name="_GoBack"/>
      <w:bookmarkEnd w:id="0"/>
    </w:p>
    <w:p w:rsidR="00C96356" w:rsidRPr="00A51840" w:rsidRDefault="00C96356" w:rsidP="00C96356">
      <w:pPr>
        <w:rPr>
          <w:rFonts w:ascii="Century Gothic" w:hAnsi="Century Gothic" w:cs="Open Sans"/>
          <w:sz w:val="18"/>
        </w:rPr>
      </w:pPr>
      <w:r w:rsidRPr="00A51840">
        <w:rPr>
          <w:rFonts w:ascii="Century Gothic" w:hAnsi="Century Gothic" w:cs="Open Sans"/>
          <w:sz w:val="18"/>
        </w:rPr>
        <w:t>Our curriculum aims to prepare our children for a life in an increasing scientific and technological world. We believe learning in science should be through questioning, investigations and a ‘hands on’ approach, leading to the children being independently able to answer scientific questions and be curious about their surroundings and the wider world.</w:t>
      </w:r>
    </w:p>
    <w:p w:rsidR="002E0CAA" w:rsidRPr="00A51840" w:rsidRDefault="00C96356" w:rsidP="00C96356">
      <w:pPr>
        <w:rPr>
          <w:rFonts w:ascii="Century Gothic" w:hAnsi="Century Gothic" w:cs="Open Sans"/>
          <w:sz w:val="18"/>
        </w:rPr>
      </w:pPr>
      <w:r w:rsidRPr="00A51840">
        <w:rPr>
          <w:rFonts w:ascii="Century Gothic" w:hAnsi="Century Gothic" w:cs="Open Sans"/>
          <w:sz w:val="18"/>
        </w:rPr>
        <w:t>Our science curriculum aims to provide the children with creativity, independence and motivation to continue to further develop their skills in to their future</w:t>
      </w:r>
    </w:p>
    <w:tbl>
      <w:tblPr>
        <w:tblStyle w:val="TableGrid"/>
        <w:tblW w:w="21905" w:type="dxa"/>
        <w:jc w:val="center"/>
        <w:tblLayout w:type="fixed"/>
        <w:tblLook w:val="04A0" w:firstRow="1" w:lastRow="0" w:firstColumn="1" w:lastColumn="0" w:noHBand="0" w:noVBand="1"/>
      </w:tblPr>
      <w:tblGrid>
        <w:gridCol w:w="1493"/>
        <w:gridCol w:w="3402"/>
        <w:gridCol w:w="3402"/>
        <w:gridCol w:w="3402"/>
        <w:gridCol w:w="3402"/>
        <w:gridCol w:w="3402"/>
        <w:gridCol w:w="3402"/>
      </w:tblGrid>
      <w:tr w:rsidR="004E0248" w:rsidRPr="004575BB" w:rsidTr="004E0248">
        <w:trPr>
          <w:jc w:val="center"/>
        </w:trPr>
        <w:tc>
          <w:tcPr>
            <w:tcW w:w="1493" w:type="dxa"/>
          </w:tcPr>
          <w:p w:rsidR="004E0248" w:rsidRPr="004575BB" w:rsidRDefault="004E0248" w:rsidP="00AE5BFF">
            <w:pPr>
              <w:rPr>
                <w:rFonts w:ascii="Century Gothic" w:hAnsi="Century Gothic" w:cs="Open Sans"/>
                <w:sz w:val="20"/>
                <w:szCs w:val="20"/>
              </w:rPr>
            </w:pPr>
          </w:p>
        </w:tc>
        <w:tc>
          <w:tcPr>
            <w:tcW w:w="6804" w:type="dxa"/>
            <w:gridSpan w:val="2"/>
          </w:tcPr>
          <w:p w:rsidR="004E0248" w:rsidRPr="00AE5042" w:rsidRDefault="004E0248" w:rsidP="004E0248">
            <w:pPr>
              <w:jc w:val="center"/>
              <w:rPr>
                <w:rFonts w:ascii="Century Gothic" w:hAnsi="Century Gothic" w:cs="Open Sans"/>
                <w:b/>
                <w:sz w:val="28"/>
                <w:szCs w:val="28"/>
              </w:rPr>
            </w:pPr>
            <w:r w:rsidRPr="00AE5042">
              <w:rPr>
                <w:rFonts w:ascii="Century Gothic" w:hAnsi="Century Gothic" w:cs="Open Sans"/>
                <w:b/>
                <w:sz w:val="28"/>
                <w:szCs w:val="28"/>
              </w:rPr>
              <w:t xml:space="preserve">Autumn </w:t>
            </w:r>
          </w:p>
        </w:tc>
        <w:tc>
          <w:tcPr>
            <w:tcW w:w="6804" w:type="dxa"/>
            <w:gridSpan w:val="2"/>
          </w:tcPr>
          <w:p w:rsidR="004E0248" w:rsidRPr="00AE5042" w:rsidRDefault="004E0248" w:rsidP="004E0248">
            <w:pPr>
              <w:jc w:val="center"/>
              <w:rPr>
                <w:rFonts w:ascii="Century Gothic" w:hAnsi="Century Gothic" w:cs="Open Sans"/>
                <w:b/>
                <w:sz w:val="28"/>
                <w:szCs w:val="28"/>
              </w:rPr>
            </w:pPr>
            <w:r w:rsidRPr="00AE5042">
              <w:rPr>
                <w:rFonts w:ascii="Century Gothic" w:hAnsi="Century Gothic" w:cs="Open Sans"/>
                <w:b/>
                <w:sz w:val="28"/>
                <w:szCs w:val="28"/>
              </w:rPr>
              <w:t xml:space="preserve">Spring </w:t>
            </w:r>
          </w:p>
        </w:tc>
        <w:tc>
          <w:tcPr>
            <w:tcW w:w="6804" w:type="dxa"/>
            <w:gridSpan w:val="2"/>
          </w:tcPr>
          <w:p w:rsidR="004E0248" w:rsidRPr="00AE5042" w:rsidRDefault="004E0248" w:rsidP="004E0248">
            <w:pPr>
              <w:jc w:val="center"/>
              <w:rPr>
                <w:rFonts w:ascii="Century Gothic" w:hAnsi="Century Gothic" w:cs="Open Sans"/>
                <w:b/>
                <w:sz w:val="28"/>
                <w:szCs w:val="28"/>
              </w:rPr>
            </w:pPr>
            <w:r w:rsidRPr="00AE5042">
              <w:rPr>
                <w:rFonts w:ascii="Century Gothic" w:hAnsi="Century Gothic" w:cs="Open Sans"/>
                <w:b/>
                <w:sz w:val="28"/>
                <w:szCs w:val="28"/>
              </w:rPr>
              <w:t xml:space="preserve">Summer </w:t>
            </w:r>
          </w:p>
        </w:tc>
      </w:tr>
      <w:tr w:rsidR="00032A9F" w:rsidRPr="004575BB" w:rsidTr="0005758D">
        <w:trPr>
          <w:jc w:val="center"/>
        </w:trPr>
        <w:tc>
          <w:tcPr>
            <w:tcW w:w="1493" w:type="dxa"/>
            <w:vMerge w:val="restart"/>
            <w:shd w:val="clear" w:color="auto" w:fill="auto"/>
            <w:vAlign w:val="center"/>
          </w:tcPr>
          <w:p w:rsidR="00032A9F" w:rsidRPr="004575BB" w:rsidRDefault="00032A9F" w:rsidP="00F45499">
            <w:pPr>
              <w:spacing w:line="276" w:lineRule="auto"/>
              <w:jc w:val="center"/>
              <w:rPr>
                <w:rFonts w:ascii="Century Gothic" w:hAnsi="Century Gothic" w:cs="Open Sans"/>
                <w:b/>
                <w:sz w:val="20"/>
                <w:szCs w:val="20"/>
              </w:rPr>
            </w:pPr>
            <w:r w:rsidRPr="004575BB">
              <w:rPr>
                <w:rFonts w:ascii="Century Gothic" w:hAnsi="Century Gothic" w:cs="Open Sans"/>
                <w:b/>
                <w:sz w:val="20"/>
                <w:szCs w:val="20"/>
              </w:rPr>
              <w:t>EYFS</w:t>
            </w:r>
          </w:p>
        </w:tc>
        <w:tc>
          <w:tcPr>
            <w:tcW w:w="20412" w:type="dxa"/>
            <w:gridSpan w:val="6"/>
            <w:shd w:val="clear" w:color="auto" w:fill="auto"/>
          </w:tcPr>
          <w:p w:rsidR="00032A9F" w:rsidRPr="004575BB" w:rsidRDefault="00032A9F" w:rsidP="00F45499">
            <w:pPr>
              <w:spacing w:line="276" w:lineRule="auto"/>
              <w:rPr>
                <w:rStyle w:val="Strong"/>
                <w:rFonts w:ascii="Century Gothic" w:hAnsi="Century Gothic" w:cs="Open Sans"/>
                <w:color w:val="000000"/>
                <w:sz w:val="20"/>
                <w:szCs w:val="20"/>
              </w:rPr>
            </w:pPr>
            <w:r w:rsidRPr="004575BB">
              <w:rPr>
                <w:rStyle w:val="Strong"/>
                <w:rFonts w:ascii="Century Gothic" w:hAnsi="Century Gothic" w:cs="Open Sans"/>
                <w:color w:val="000000"/>
                <w:sz w:val="20"/>
                <w:szCs w:val="20"/>
              </w:rPr>
              <w:t>Area of EYFS:</w:t>
            </w:r>
          </w:p>
          <w:p w:rsidR="00032A9F" w:rsidRPr="004575BB" w:rsidRDefault="00032A9F" w:rsidP="004575BB">
            <w:pPr>
              <w:spacing w:line="276" w:lineRule="auto"/>
              <w:rPr>
                <w:rFonts w:ascii="Century Gothic" w:hAnsi="Century Gothic" w:cs="Open Sans"/>
                <w:sz w:val="20"/>
                <w:szCs w:val="20"/>
              </w:rPr>
            </w:pPr>
            <w:r w:rsidRPr="004575BB">
              <w:rPr>
                <w:rFonts w:ascii="Century Gothic" w:hAnsi="Century Gothic" w:cs="Open Sans"/>
                <w:sz w:val="20"/>
                <w:szCs w:val="20"/>
              </w:rPr>
              <w:t>Understanding the world</w:t>
            </w:r>
          </w:p>
          <w:p w:rsidR="00032A9F" w:rsidRPr="004575BB" w:rsidRDefault="00032A9F" w:rsidP="004575BB">
            <w:pPr>
              <w:spacing w:line="276" w:lineRule="auto"/>
              <w:rPr>
                <w:rFonts w:ascii="Century Gothic" w:hAnsi="Century Gothic" w:cs="Open Sans"/>
                <w:sz w:val="20"/>
                <w:szCs w:val="20"/>
              </w:rPr>
            </w:pPr>
            <w:r w:rsidRPr="004575BB">
              <w:rPr>
                <w:rFonts w:ascii="Century Gothic" w:hAnsi="Century Gothic" w:cs="Open Sans"/>
                <w:sz w:val="20"/>
                <w:szCs w:val="20"/>
              </w:rPr>
              <w:t>Communication and language</w:t>
            </w:r>
          </w:p>
          <w:p w:rsidR="00032A9F" w:rsidRPr="004575BB" w:rsidRDefault="00032A9F" w:rsidP="004575BB">
            <w:pPr>
              <w:spacing w:line="276" w:lineRule="auto"/>
              <w:rPr>
                <w:rStyle w:val="Strong"/>
                <w:rFonts w:ascii="Century Gothic" w:hAnsi="Century Gothic" w:cs="Open Sans"/>
                <w:color w:val="000000"/>
                <w:sz w:val="20"/>
                <w:szCs w:val="20"/>
              </w:rPr>
            </w:pPr>
            <w:r w:rsidRPr="004575BB">
              <w:rPr>
                <w:rFonts w:ascii="Century Gothic" w:hAnsi="Century Gothic" w:cs="Open Sans"/>
                <w:sz w:val="20"/>
                <w:szCs w:val="20"/>
              </w:rPr>
              <w:t>mathematics</w:t>
            </w:r>
          </w:p>
        </w:tc>
      </w:tr>
      <w:tr w:rsidR="00032A9F" w:rsidRPr="004575BB" w:rsidTr="002C6F01">
        <w:trPr>
          <w:jc w:val="center"/>
        </w:trPr>
        <w:tc>
          <w:tcPr>
            <w:tcW w:w="1493" w:type="dxa"/>
            <w:vMerge/>
            <w:shd w:val="clear" w:color="auto" w:fill="auto"/>
            <w:vAlign w:val="center"/>
          </w:tcPr>
          <w:p w:rsidR="00032A9F" w:rsidRPr="004575BB" w:rsidRDefault="00032A9F" w:rsidP="00F45499">
            <w:pPr>
              <w:spacing w:line="276" w:lineRule="auto"/>
              <w:jc w:val="center"/>
              <w:rPr>
                <w:rFonts w:ascii="Century Gothic" w:hAnsi="Century Gothic" w:cs="Open Sans"/>
                <w:b/>
                <w:sz w:val="20"/>
                <w:szCs w:val="20"/>
              </w:rPr>
            </w:pPr>
          </w:p>
        </w:tc>
        <w:tc>
          <w:tcPr>
            <w:tcW w:w="20412" w:type="dxa"/>
            <w:gridSpan w:val="6"/>
            <w:shd w:val="clear" w:color="auto" w:fill="auto"/>
          </w:tcPr>
          <w:p w:rsidR="00032A9F" w:rsidRPr="004575BB" w:rsidRDefault="00032A9F" w:rsidP="00F45499">
            <w:pPr>
              <w:spacing w:line="276" w:lineRule="auto"/>
              <w:rPr>
                <w:rStyle w:val="Strong"/>
                <w:rFonts w:ascii="Century Gothic" w:hAnsi="Century Gothic" w:cs="Open Sans"/>
                <w:color w:val="000000"/>
                <w:sz w:val="20"/>
                <w:szCs w:val="20"/>
              </w:rPr>
            </w:pPr>
            <w:r w:rsidRPr="004575BB">
              <w:rPr>
                <w:rStyle w:val="Strong"/>
                <w:rFonts w:ascii="Century Gothic" w:hAnsi="Century Gothic" w:cs="Open Sans"/>
                <w:color w:val="000000"/>
                <w:sz w:val="20"/>
                <w:szCs w:val="20"/>
              </w:rPr>
              <w:t>Key skills and knowledge:</w:t>
            </w:r>
          </w:p>
          <w:p w:rsidR="00032A9F" w:rsidRPr="004575BB" w:rsidRDefault="00032A9F" w:rsidP="004575BB">
            <w:pPr>
              <w:spacing w:line="276" w:lineRule="auto"/>
              <w:ind w:left="97" w:hanging="97"/>
              <w:rPr>
                <w:rFonts w:ascii="Century Gothic" w:hAnsi="Century Gothic" w:cs="Open Sans"/>
                <w:sz w:val="20"/>
                <w:szCs w:val="20"/>
              </w:rPr>
            </w:pPr>
            <w:r w:rsidRPr="004575BB">
              <w:rPr>
                <w:rFonts w:ascii="Century Gothic" w:hAnsi="Century Gothic" w:cs="Open Sans"/>
                <w:sz w:val="20"/>
                <w:szCs w:val="20"/>
              </w:rPr>
              <w:t>To notice changes/ differences</w:t>
            </w:r>
          </w:p>
          <w:p w:rsidR="00032A9F" w:rsidRPr="004575BB" w:rsidRDefault="00032A9F" w:rsidP="004575BB">
            <w:pPr>
              <w:spacing w:line="276" w:lineRule="auto"/>
              <w:ind w:left="97" w:hanging="97"/>
              <w:rPr>
                <w:rFonts w:ascii="Century Gothic" w:hAnsi="Century Gothic" w:cs="Open Sans"/>
                <w:sz w:val="20"/>
                <w:szCs w:val="20"/>
              </w:rPr>
            </w:pPr>
            <w:r w:rsidRPr="004575BB">
              <w:rPr>
                <w:rFonts w:ascii="Century Gothic" w:hAnsi="Century Gothic" w:cs="Open Sans"/>
                <w:sz w:val="20"/>
                <w:szCs w:val="20"/>
              </w:rPr>
              <w:t>To experiment with textures and materials</w:t>
            </w:r>
          </w:p>
          <w:p w:rsidR="00032A9F" w:rsidRPr="004575BB" w:rsidRDefault="00032A9F" w:rsidP="004575BB">
            <w:pPr>
              <w:spacing w:line="276" w:lineRule="auto"/>
              <w:ind w:left="97" w:hanging="97"/>
              <w:rPr>
                <w:rStyle w:val="Strong"/>
                <w:rFonts w:ascii="Century Gothic" w:hAnsi="Century Gothic" w:cs="Open Sans"/>
                <w:color w:val="000000"/>
                <w:sz w:val="20"/>
                <w:szCs w:val="20"/>
              </w:rPr>
            </w:pPr>
            <w:r w:rsidRPr="004575BB">
              <w:rPr>
                <w:rFonts w:ascii="Century Gothic" w:hAnsi="Century Gothic" w:cs="Open Sans"/>
                <w:sz w:val="20"/>
                <w:szCs w:val="20"/>
              </w:rPr>
              <w:t>To explore nature</w:t>
            </w:r>
          </w:p>
        </w:tc>
      </w:tr>
      <w:tr w:rsidR="00032A9F" w:rsidRPr="004575BB" w:rsidTr="004B7D06">
        <w:trPr>
          <w:jc w:val="center"/>
        </w:trPr>
        <w:tc>
          <w:tcPr>
            <w:tcW w:w="1493" w:type="dxa"/>
            <w:vMerge/>
            <w:shd w:val="clear" w:color="auto" w:fill="auto"/>
            <w:vAlign w:val="center"/>
          </w:tcPr>
          <w:p w:rsidR="00032A9F" w:rsidRPr="004575BB" w:rsidRDefault="00032A9F" w:rsidP="00F45499">
            <w:pPr>
              <w:spacing w:line="276" w:lineRule="auto"/>
              <w:jc w:val="center"/>
              <w:rPr>
                <w:rFonts w:ascii="Century Gothic" w:hAnsi="Century Gothic" w:cs="Open Sans"/>
                <w:b/>
                <w:sz w:val="20"/>
                <w:szCs w:val="20"/>
              </w:rPr>
            </w:pPr>
          </w:p>
        </w:tc>
        <w:tc>
          <w:tcPr>
            <w:tcW w:w="20412" w:type="dxa"/>
            <w:gridSpan w:val="6"/>
            <w:shd w:val="clear" w:color="auto" w:fill="auto"/>
          </w:tcPr>
          <w:p w:rsidR="00032A9F" w:rsidRPr="004575BB" w:rsidRDefault="00032A9F" w:rsidP="00F45499">
            <w:pPr>
              <w:spacing w:line="276" w:lineRule="auto"/>
              <w:rPr>
                <w:rStyle w:val="Strong"/>
                <w:rFonts w:ascii="Century Gothic" w:hAnsi="Century Gothic" w:cs="Open Sans"/>
                <w:color w:val="000000"/>
                <w:sz w:val="20"/>
                <w:szCs w:val="20"/>
              </w:rPr>
            </w:pPr>
            <w:r w:rsidRPr="004575BB">
              <w:rPr>
                <w:rStyle w:val="Strong"/>
                <w:rFonts w:ascii="Century Gothic" w:hAnsi="Century Gothic" w:cs="Open Sans"/>
                <w:color w:val="000000"/>
                <w:sz w:val="20"/>
                <w:szCs w:val="20"/>
              </w:rPr>
              <w:t>ELG:</w:t>
            </w:r>
          </w:p>
          <w:p w:rsidR="00032A9F" w:rsidRPr="004575BB" w:rsidRDefault="00032A9F" w:rsidP="004575BB">
            <w:pPr>
              <w:spacing w:line="276" w:lineRule="auto"/>
              <w:ind w:left="101" w:hanging="101"/>
              <w:rPr>
                <w:rFonts w:ascii="Century Gothic" w:hAnsi="Century Gothic" w:cs="Open Sans"/>
                <w:sz w:val="20"/>
                <w:szCs w:val="20"/>
              </w:rPr>
            </w:pPr>
            <w:r w:rsidRPr="004575BB">
              <w:rPr>
                <w:rFonts w:ascii="Century Gothic" w:hAnsi="Century Gothic" w:cs="Open Sans"/>
                <w:sz w:val="20"/>
                <w:szCs w:val="20"/>
              </w:rPr>
              <w:t>The natural world</w:t>
            </w:r>
          </w:p>
          <w:p w:rsidR="00032A9F" w:rsidRPr="004575BB" w:rsidRDefault="00032A9F" w:rsidP="004575BB">
            <w:pPr>
              <w:spacing w:line="276" w:lineRule="auto"/>
              <w:ind w:left="101" w:hanging="101"/>
              <w:rPr>
                <w:rStyle w:val="Strong"/>
                <w:rFonts w:ascii="Century Gothic" w:hAnsi="Century Gothic" w:cs="Open Sans"/>
                <w:color w:val="000000"/>
                <w:sz w:val="20"/>
                <w:szCs w:val="20"/>
              </w:rPr>
            </w:pPr>
            <w:r w:rsidRPr="004575BB">
              <w:rPr>
                <w:rFonts w:ascii="Century Gothic" w:hAnsi="Century Gothic" w:cs="Open Sans"/>
                <w:sz w:val="20"/>
                <w:szCs w:val="20"/>
              </w:rPr>
              <w:t>Creating with materials</w:t>
            </w:r>
          </w:p>
        </w:tc>
      </w:tr>
      <w:tr w:rsidR="00032A9F" w:rsidRPr="004575BB" w:rsidTr="004B7D06">
        <w:trPr>
          <w:jc w:val="center"/>
        </w:trPr>
        <w:tc>
          <w:tcPr>
            <w:tcW w:w="1493" w:type="dxa"/>
            <w:vMerge/>
            <w:shd w:val="clear" w:color="auto" w:fill="auto"/>
            <w:vAlign w:val="center"/>
          </w:tcPr>
          <w:p w:rsidR="00032A9F" w:rsidRPr="004575BB" w:rsidRDefault="00032A9F" w:rsidP="00F45499">
            <w:pPr>
              <w:spacing w:line="276" w:lineRule="auto"/>
              <w:jc w:val="center"/>
              <w:rPr>
                <w:rFonts w:ascii="Century Gothic" w:hAnsi="Century Gothic" w:cs="Open Sans"/>
                <w:b/>
                <w:sz w:val="20"/>
                <w:szCs w:val="20"/>
              </w:rPr>
            </w:pPr>
          </w:p>
        </w:tc>
        <w:tc>
          <w:tcPr>
            <w:tcW w:w="20412" w:type="dxa"/>
            <w:gridSpan w:val="6"/>
            <w:shd w:val="clear" w:color="auto" w:fill="auto"/>
          </w:tcPr>
          <w:p w:rsidR="00032A9F" w:rsidRPr="004575BB" w:rsidRDefault="00032A9F" w:rsidP="00F45499">
            <w:pPr>
              <w:spacing w:line="276" w:lineRule="auto"/>
              <w:rPr>
                <w:rStyle w:val="Strong"/>
                <w:rFonts w:ascii="Century Gothic" w:hAnsi="Century Gothic" w:cs="Open Sans"/>
                <w:color w:val="000000"/>
                <w:sz w:val="20"/>
                <w:szCs w:val="20"/>
              </w:rPr>
            </w:pPr>
            <w:r w:rsidRPr="004575BB">
              <w:rPr>
                <w:rStyle w:val="Strong"/>
                <w:rFonts w:ascii="Century Gothic" w:hAnsi="Century Gothic" w:cs="Open Sans"/>
                <w:color w:val="000000"/>
                <w:sz w:val="20"/>
                <w:szCs w:val="20"/>
              </w:rPr>
              <w:t>Opportunities across the year:</w:t>
            </w:r>
          </w:p>
          <w:p w:rsidR="00032A9F" w:rsidRPr="004575BB" w:rsidRDefault="00032A9F" w:rsidP="004575BB">
            <w:pPr>
              <w:spacing w:line="276" w:lineRule="auto"/>
              <w:rPr>
                <w:rFonts w:ascii="Century Gothic" w:hAnsi="Century Gothic" w:cs="Open Sans"/>
                <w:sz w:val="20"/>
                <w:szCs w:val="20"/>
              </w:rPr>
            </w:pPr>
            <w:r w:rsidRPr="004575BB">
              <w:rPr>
                <w:rFonts w:ascii="Century Gothic" w:hAnsi="Century Gothic" w:cs="Open Sans"/>
                <w:sz w:val="20"/>
                <w:szCs w:val="20"/>
              </w:rPr>
              <w:t>Walks around school ground/ field</w:t>
            </w:r>
          </w:p>
          <w:p w:rsidR="00032A9F" w:rsidRPr="004575BB" w:rsidRDefault="00032A9F" w:rsidP="004575BB">
            <w:pPr>
              <w:spacing w:line="276" w:lineRule="auto"/>
              <w:rPr>
                <w:rFonts w:ascii="Century Gothic" w:hAnsi="Century Gothic" w:cs="Open Sans"/>
                <w:sz w:val="20"/>
                <w:szCs w:val="20"/>
              </w:rPr>
            </w:pPr>
            <w:r w:rsidRPr="004575BB">
              <w:rPr>
                <w:rFonts w:ascii="Century Gothic" w:hAnsi="Century Gothic" w:cs="Open Sans"/>
                <w:sz w:val="20"/>
                <w:szCs w:val="20"/>
              </w:rPr>
              <w:t>Water and sand play</w:t>
            </w:r>
          </w:p>
          <w:p w:rsidR="00032A9F" w:rsidRPr="004575BB" w:rsidRDefault="00032A9F" w:rsidP="004575BB">
            <w:pPr>
              <w:spacing w:line="276" w:lineRule="auto"/>
              <w:rPr>
                <w:rStyle w:val="Strong"/>
                <w:rFonts w:ascii="Century Gothic" w:hAnsi="Century Gothic" w:cs="Open Sans"/>
                <w:color w:val="000000"/>
                <w:sz w:val="20"/>
                <w:szCs w:val="20"/>
              </w:rPr>
            </w:pPr>
            <w:r w:rsidRPr="004575BB">
              <w:rPr>
                <w:rFonts w:ascii="Century Gothic" w:hAnsi="Century Gothic" w:cs="Open Sans"/>
                <w:sz w:val="20"/>
                <w:szCs w:val="20"/>
              </w:rPr>
              <w:t>Different materials to expl</w:t>
            </w:r>
            <w:r w:rsidR="00532427">
              <w:rPr>
                <w:rFonts w:ascii="Century Gothic" w:hAnsi="Century Gothic" w:cs="Open Sans"/>
                <w:sz w:val="20"/>
                <w:szCs w:val="20"/>
              </w:rPr>
              <w:t>ore – cornflower/ gloop/ ice etc.</w:t>
            </w:r>
          </w:p>
        </w:tc>
      </w:tr>
      <w:tr w:rsidR="00032A9F" w:rsidRPr="004575BB" w:rsidTr="00AC5498">
        <w:trPr>
          <w:jc w:val="center"/>
        </w:trPr>
        <w:tc>
          <w:tcPr>
            <w:tcW w:w="1493" w:type="dxa"/>
            <w:vMerge/>
            <w:shd w:val="clear" w:color="auto" w:fill="auto"/>
            <w:vAlign w:val="center"/>
          </w:tcPr>
          <w:p w:rsidR="00032A9F" w:rsidRPr="004575BB" w:rsidRDefault="00032A9F" w:rsidP="00032A9F">
            <w:pPr>
              <w:spacing w:line="276" w:lineRule="auto"/>
              <w:jc w:val="center"/>
              <w:rPr>
                <w:rFonts w:ascii="Century Gothic" w:hAnsi="Century Gothic" w:cs="Open Sans"/>
                <w:b/>
                <w:sz w:val="20"/>
                <w:szCs w:val="20"/>
              </w:rPr>
            </w:pPr>
          </w:p>
        </w:tc>
        <w:tc>
          <w:tcPr>
            <w:tcW w:w="3402" w:type="dxa"/>
            <w:shd w:val="clear" w:color="auto" w:fill="auto"/>
            <w:vAlign w:val="center"/>
          </w:tcPr>
          <w:p w:rsidR="00032A9F" w:rsidRPr="00AC5498" w:rsidRDefault="00032A9F" w:rsidP="00AC5498">
            <w:pPr>
              <w:jc w:val="center"/>
              <w:rPr>
                <w:rFonts w:ascii="Open Sans" w:hAnsi="Open Sans" w:cs="Open Sans"/>
                <w:b/>
                <w:sz w:val="20"/>
                <w:szCs w:val="20"/>
              </w:rPr>
            </w:pPr>
            <w:r w:rsidRPr="00AC5498">
              <w:rPr>
                <w:rFonts w:ascii="Open Sans" w:hAnsi="Open Sans" w:cs="Open Sans"/>
                <w:b/>
                <w:sz w:val="20"/>
                <w:szCs w:val="20"/>
              </w:rPr>
              <w:t>Parts of the body</w:t>
            </w:r>
          </w:p>
        </w:tc>
        <w:tc>
          <w:tcPr>
            <w:tcW w:w="3402" w:type="dxa"/>
            <w:shd w:val="clear" w:color="auto" w:fill="auto"/>
            <w:vAlign w:val="center"/>
          </w:tcPr>
          <w:p w:rsidR="00032A9F" w:rsidRPr="00AC5498" w:rsidRDefault="00032A9F" w:rsidP="00AC5498">
            <w:pPr>
              <w:jc w:val="center"/>
              <w:rPr>
                <w:rFonts w:ascii="Open Sans" w:hAnsi="Open Sans" w:cs="Open Sans"/>
                <w:b/>
                <w:sz w:val="20"/>
                <w:szCs w:val="20"/>
              </w:rPr>
            </w:pPr>
            <w:r w:rsidRPr="00AC5498">
              <w:rPr>
                <w:rFonts w:ascii="Open Sans" w:hAnsi="Open Sans" w:cs="Open Sans"/>
                <w:b/>
                <w:sz w:val="20"/>
                <w:szCs w:val="20"/>
              </w:rPr>
              <w:t>Colour, light/ dark</w:t>
            </w:r>
          </w:p>
        </w:tc>
        <w:tc>
          <w:tcPr>
            <w:tcW w:w="3402" w:type="dxa"/>
            <w:shd w:val="clear" w:color="auto" w:fill="auto"/>
            <w:vAlign w:val="center"/>
          </w:tcPr>
          <w:p w:rsidR="00032A9F" w:rsidRPr="00AC5498" w:rsidRDefault="00032A9F" w:rsidP="00AC5498">
            <w:pPr>
              <w:jc w:val="center"/>
              <w:rPr>
                <w:rFonts w:ascii="Open Sans" w:hAnsi="Open Sans" w:cs="Open Sans"/>
                <w:b/>
                <w:sz w:val="20"/>
                <w:szCs w:val="20"/>
              </w:rPr>
            </w:pPr>
            <w:r w:rsidRPr="00AC5498">
              <w:rPr>
                <w:rFonts w:ascii="Open Sans" w:hAnsi="Open Sans" w:cs="Open Sans"/>
                <w:b/>
                <w:sz w:val="20"/>
                <w:szCs w:val="20"/>
              </w:rPr>
              <w:t>Animals and habitats - contrast</w:t>
            </w:r>
          </w:p>
        </w:tc>
        <w:tc>
          <w:tcPr>
            <w:tcW w:w="3402" w:type="dxa"/>
            <w:shd w:val="clear" w:color="auto" w:fill="auto"/>
            <w:vAlign w:val="center"/>
          </w:tcPr>
          <w:p w:rsidR="00032A9F" w:rsidRPr="00032A9F" w:rsidRDefault="00032A9F" w:rsidP="00AC5498">
            <w:pPr>
              <w:jc w:val="center"/>
              <w:rPr>
                <w:rFonts w:ascii="Open Sans" w:hAnsi="Open Sans" w:cs="Open Sans"/>
                <w:b/>
                <w:sz w:val="20"/>
                <w:szCs w:val="20"/>
              </w:rPr>
            </w:pPr>
            <w:r w:rsidRPr="00032A9F">
              <w:rPr>
                <w:rFonts w:ascii="Open Sans" w:hAnsi="Open Sans" w:cs="Open Sans"/>
                <w:b/>
                <w:sz w:val="20"/>
                <w:szCs w:val="20"/>
              </w:rPr>
              <w:t>Materials</w:t>
            </w:r>
          </w:p>
          <w:p w:rsidR="00032A9F" w:rsidRPr="00032A9F" w:rsidRDefault="00032A9F" w:rsidP="00AC5498">
            <w:pPr>
              <w:jc w:val="center"/>
              <w:rPr>
                <w:rFonts w:ascii="Open Sans" w:hAnsi="Open Sans" w:cs="Open Sans"/>
                <w:b/>
                <w:sz w:val="20"/>
                <w:szCs w:val="20"/>
              </w:rPr>
            </w:pPr>
            <w:r w:rsidRPr="00032A9F">
              <w:rPr>
                <w:rFonts w:ascii="Open Sans" w:hAnsi="Open Sans" w:cs="Open Sans"/>
                <w:b/>
                <w:sz w:val="20"/>
                <w:szCs w:val="20"/>
              </w:rPr>
              <w:t>Plants</w:t>
            </w:r>
          </w:p>
        </w:tc>
        <w:tc>
          <w:tcPr>
            <w:tcW w:w="3402" w:type="dxa"/>
            <w:shd w:val="clear" w:color="auto" w:fill="auto"/>
            <w:vAlign w:val="center"/>
          </w:tcPr>
          <w:p w:rsidR="00032A9F" w:rsidRPr="00032A9F" w:rsidRDefault="00032A9F" w:rsidP="00AC5498">
            <w:pPr>
              <w:jc w:val="center"/>
              <w:rPr>
                <w:rFonts w:ascii="Open Sans" w:hAnsi="Open Sans" w:cs="Open Sans"/>
                <w:b/>
                <w:sz w:val="20"/>
                <w:szCs w:val="20"/>
              </w:rPr>
            </w:pPr>
            <w:r w:rsidRPr="00032A9F">
              <w:rPr>
                <w:rFonts w:ascii="Open Sans" w:hAnsi="Open Sans" w:cs="Open Sans"/>
                <w:b/>
                <w:sz w:val="20"/>
                <w:szCs w:val="20"/>
              </w:rPr>
              <w:t>Mini</w:t>
            </w:r>
            <w:r w:rsidR="00532427">
              <w:rPr>
                <w:rFonts w:ascii="Open Sans" w:hAnsi="Open Sans" w:cs="Open Sans"/>
                <w:b/>
                <w:sz w:val="20"/>
                <w:szCs w:val="20"/>
              </w:rPr>
              <w:t xml:space="preserve"> </w:t>
            </w:r>
            <w:r w:rsidRPr="00032A9F">
              <w:rPr>
                <w:rFonts w:ascii="Open Sans" w:hAnsi="Open Sans" w:cs="Open Sans"/>
                <w:b/>
                <w:sz w:val="20"/>
                <w:szCs w:val="20"/>
              </w:rPr>
              <w:t>beasts and their habitats</w:t>
            </w:r>
          </w:p>
          <w:p w:rsidR="00032A9F" w:rsidRPr="00AC5498" w:rsidRDefault="00032A9F" w:rsidP="00AC5498">
            <w:pPr>
              <w:jc w:val="center"/>
              <w:rPr>
                <w:rFonts w:ascii="Open Sans" w:hAnsi="Open Sans" w:cs="Open Sans"/>
                <w:b/>
                <w:sz w:val="20"/>
                <w:szCs w:val="20"/>
              </w:rPr>
            </w:pPr>
            <w:r w:rsidRPr="00032A9F">
              <w:rPr>
                <w:rFonts w:ascii="Open Sans" w:hAnsi="Open Sans" w:cs="Open Sans"/>
                <w:b/>
                <w:sz w:val="20"/>
                <w:szCs w:val="20"/>
              </w:rPr>
              <w:t>Plants</w:t>
            </w:r>
          </w:p>
        </w:tc>
        <w:tc>
          <w:tcPr>
            <w:tcW w:w="3402" w:type="dxa"/>
            <w:shd w:val="clear" w:color="auto" w:fill="auto"/>
            <w:vAlign w:val="center"/>
          </w:tcPr>
          <w:p w:rsidR="00032A9F" w:rsidRPr="00032A9F" w:rsidRDefault="00032A9F" w:rsidP="00AC5498">
            <w:pPr>
              <w:jc w:val="center"/>
              <w:rPr>
                <w:rFonts w:ascii="Open Sans" w:hAnsi="Open Sans" w:cs="Open Sans"/>
                <w:b/>
                <w:sz w:val="20"/>
                <w:szCs w:val="20"/>
              </w:rPr>
            </w:pPr>
            <w:r w:rsidRPr="00032A9F">
              <w:rPr>
                <w:rFonts w:ascii="Open Sans" w:hAnsi="Open Sans" w:cs="Open Sans"/>
                <w:b/>
                <w:sz w:val="20"/>
                <w:szCs w:val="20"/>
              </w:rPr>
              <w:t>Floating and sinking</w:t>
            </w:r>
          </w:p>
          <w:p w:rsidR="00032A9F" w:rsidRPr="00032A9F" w:rsidRDefault="00032A9F" w:rsidP="00AC5498">
            <w:pPr>
              <w:jc w:val="center"/>
              <w:rPr>
                <w:rFonts w:ascii="Open Sans" w:hAnsi="Open Sans" w:cs="Open Sans"/>
                <w:b/>
                <w:sz w:val="20"/>
                <w:szCs w:val="20"/>
              </w:rPr>
            </w:pPr>
            <w:r w:rsidRPr="00032A9F">
              <w:rPr>
                <w:rFonts w:ascii="Open Sans" w:hAnsi="Open Sans" w:cs="Open Sans"/>
                <w:b/>
                <w:sz w:val="20"/>
                <w:szCs w:val="20"/>
              </w:rPr>
              <w:t>The seaside</w:t>
            </w:r>
          </w:p>
        </w:tc>
      </w:tr>
      <w:tr w:rsidR="00032A9F" w:rsidRPr="004575BB" w:rsidTr="00795CCD">
        <w:trPr>
          <w:jc w:val="center"/>
        </w:trPr>
        <w:tc>
          <w:tcPr>
            <w:tcW w:w="1493" w:type="dxa"/>
            <w:vMerge/>
            <w:shd w:val="clear" w:color="auto" w:fill="auto"/>
            <w:vAlign w:val="center"/>
          </w:tcPr>
          <w:p w:rsidR="00032A9F" w:rsidRPr="004575BB" w:rsidRDefault="00032A9F" w:rsidP="00032A9F">
            <w:pPr>
              <w:spacing w:line="276" w:lineRule="auto"/>
              <w:jc w:val="center"/>
              <w:rPr>
                <w:rFonts w:ascii="Century Gothic" w:hAnsi="Century Gothic" w:cs="Open Sans"/>
                <w:b/>
                <w:sz w:val="20"/>
                <w:szCs w:val="20"/>
              </w:rPr>
            </w:pPr>
          </w:p>
        </w:tc>
        <w:tc>
          <w:tcPr>
            <w:tcW w:w="20412" w:type="dxa"/>
            <w:gridSpan w:val="6"/>
            <w:shd w:val="clear" w:color="auto" w:fill="auto"/>
          </w:tcPr>
          <w:p w:rsidR="00032A9F" w:rsidRPr="00032A9F" w:rsidRDefault="00032A9F" w:rsidP="00032A9F">
            <w:pPr>
              <w:shd w:val="clear" w:color="auto" w:fill="FFFFFF" w:themeFill="background1"/>
              <w:tabs>
                <w:tab w:val="left" w:pos="5107"/>
              </w:tabs>
              <w:rPr>
                <w:rFonts w:ascii="Open Sans" w:eastAsia="Times New Roman" w:hAnsi="Open Sans" w:cs="Open Sans"/>
                <w:b/>
                <w:bCs/>
                <w:sz w:val="20"/>
                <w:szCs w:val="20"/>
                <w:lang w:eastAsia="en-GB"/>
              </w:rPr>
            </w:pPr>
            <w:r w:rsidRPr="00032A9F">
              <w:rPr>
                <w:rFonts w:ascii="Open Sans" w:eastAsia="Times New Roman" w:hAnsi="Open Sans" w:cs="Open Sans"/>
                <w:b/>
                <w:bCs/>
                <w:sz w:val="20"/>
                <w:szCs w:val="20"/>
                <w:lang w:eastAsia="en-GB"/>
              </w:rPr>
              <w:t>Communication:</w:t>
            </w:r>
            <w:r w:rsidRPr="00032A9F">
              <w:rPr>
                <w:rFonts w:ascii="Open Sans" w:eastAsia="Times New Roman" w:hAnsi="Open Sans" w:cs="Open Sans"/>
                <w:b/>
                <w:bCs/>
                <w:color w:val="FF66FF"/>
                <w:sz w:val="20"/>
                <w:szCs w:val="20"/>
                <w:lang w:eastAsia="en-GB"/>
              </w:rPr>
              <w:t xml:space="preserve"> </w:t>
            </w:r>
            <w:r w:rsidRPr="00032A9F">
              <w:rPr>
                <w:rFonts w:ascii="Open Sans" w:eastAsia="Times New Roman" w:hAnsi="Open Sans" w:cs="Open Sans"/>
                <w:sz w:val="20"/>
                <w:szCs w:val="20"/>
                <w:lang w:eastAsia="en-GB"/>
              </w:rPr>
              <w:t xml:space="preserve">Comment on what they notice about the environment where they live and </w:t>
            </w:r>
            <w:r w:rsidRPr="00032A9F">
              <w:rPr>
                <w:rFonts w:ascii="Open Sans" w:eastAsia="Times New Roman" w:hAnsi="Open Sans" w:cs="Open Sans"/>
                <w:b/>
                <w:bCs/>
                <w:iCs/>
                <w:sz w:val="20"/>
                <w:szCs w:val="20"/>
                <w:lang w:eastAsia="en-GB"/>
              </w:rPr>
              <w:t>understand the effect of the changing seasons on the natural world around them. Describe what they see, hear, and feel outside.</w:t>
            </w:r>
          </w:p>
          <w:p w:rsidR="00032A9F" w:rsidRPr="00032A9F" w:rsidRDefault="00032A9F" w:rsidP="00032A9F">
            <w:pPr>
              <w:shd w:val="clear" w:color="auto" w:fill="FFFFFF" w:themeFill="background1"/>
              <w:tabs>
                <w:tab w:val="left" w:pos="5107"/>
              </w:tabs>
              <w:rPr>
                <w:rFonts w:ascii="Open Sans" w:eastAsia="Times New Roman" w:hAnsi="Open Sans" w:cs="Open Sans"/>
                <w:sz w:val="20"/>
                <w:szCs w:val="20"/>
                <w:lang w:eastAsia="en-GB"/>
              </w:rPr>
            </w:pPr>
            <w:r w:rsidRPr="00032A9F">
              <w:rPr>
                <w:rFonts w:ascii="Open Sans" w:eastAsia="Times New Roman" w:hAnsi="Open Sans" w:cs="Open Sans"/>
                <w:b/>
                <w:bCs/>
                <w:sz w:val="20"/>
                <w:szCs w:val="20"/>
                <w:lang w:eastAsia="en-GB"/>
              </w:rPr>
              <w:t>Observation:</w:t>
            </w:r>
            <w:r w:rsidRPr="00032A9F">
              <w:rPr>
                <w:rFonts w:ascii="Open Sans" w:eastAsia="Times New Roman" w:hAnsi="Open Sans" w:cs="Open Sans"/>
                <w:b/>
                <w:bCs/>
                <w:color w:val="FF66FF"/>
                <w:sz w:val="20"/>
                <w:szCs w:val="20"/>
                <w:lang w:eastAsia="en-GB"/>
              </w:rPr>
              <w:t xml:space="preserve"> </w:t>
            </w:r>
            <w:r w:rsidRPr="00032A9F">
              <w:rPr>
                <w:rFonts w:ascii="Open Sans" w:eastAsia="Times New Roman" w:hAnsi="Open Sans" w:cs="Open Sans"/>
                <w:b/>
                <w:bCs/>
                <w:iCs/>
                <w:sz w:val="20"/>
                <w:szCs w:val="20"/>
                <w:lang w:eastAsia="en-GB"/>
              </w:rPr>
              <w:t>Explore the natural world around them</w:t>
            </w:r>
            <w:r w:rsidRPr="00032A9F">
              <w:rPr>
                <w:rFonts w:ascii="Open Sans" w:eastAsia="Times New Roman" w:hAnsi="Open Sans" w:cs="Open Sans"/>
                <w:sz w:val="20"/>
                <w:szCs w:val="20"/>
                <w:lang w:eastAsia="en-GB"/>
              </w:rPr>
              <w:t xml:space="preserve"> -</w:t>
            </w:r>
            <w:r w:rsidRPr="00032A9F">
              <w:rPr>
                <w:rFonts w:ascii="Open Sans" w:hAnsi="Open Sans" w:cs="Open Sans"/>
                <w:sz w:val="20"/>
                <w:szCs w:val="20"/>
              </w:rPr>
              <w:t xml:space="preserve"> </w:t>
            </w:r>
            <w:r w:rsidRPr="00032A9F">
              <w:rPr>
                <w:rFonts w:ascii="Open Sans" w:eastAsia="Times New Roman" w:hAnsi="Open Sans" w:cs="Open Sans"/>
                <w:sz w:val="20"/>
                <w:szCs w:val="20"/>
                <w:lang w:eastAsia="en-GB"/>
              </w:rPr>
              <w:t>making observations and drawing pictures of animals and plants. Understand the need to respect and care for the natural environment and all living things.</w:t>
            </w:r>
          </w:p>
          <w:p w:rsidR="00032A9F" w:rsidRPr="00032A9F" w:rsidRDefault="00032A9F" w:rsidP="00032A9F">
            <w:pPr>
              <w:rPr>
                <w:rFonts w:ascii="Open Sans" w:hAnsi="Open Sans" w:cs="Open Sans"/>
                <w:b/>
                <w:sz w:val="20"/>
                <w:szCs w:val="20"/>
              </w:rPr>
            </w:pPr>
          </w:p>
        </w:tc>
      </w:tr>
      <w:tr w:rsidR="00506825" w:rsidRPr="004575BB" w:rsidTr="00EC2D73">
        <w:trPr>
          <w:jc w:val="center"/>
        </w:trPr>
        <w:tc>
          <w:tcPr>
            <w:tcW w:w="21905" w:type="dxa"/>
            <w:gridSpan w:val="7"/>
            <w:shd w:val="clear" w:color="auto" w:fill="E7E6E6" w:themeFill="background2"/>
            <w:vAlign w:val="center"/>
          </w:tcPr>
          <w:p w:rsidR="00506825" w:rsidRPr="004575BB" w:rsidRDefault="00506825" w:rsidP="00032A9F">
            <w:pPr>
              <w:spacing w:line="276" w:lineRule="auto"/>
              <w:rPr>
                <w:rFonts w:ascii="Century Gothic" w:hAnsi="Century Gothic" w:cs="Open Sans"/>
                <w:sz w:val="20"/>
                <w:szCs w:val="20"/>
              </w:rPr>
            </w:pPr>
            <w:r w:rsidRPr="004575BB">
              <w:rPr>
                <w:rStyle w:val="Strong"/>
                <w:rFonts w:ascii="Century Gothic" w:hAnsi="Century Gothic" w:cs="Open Sans"/>
                <w:color w:val="000000"/>
                <w:sz w:val="20"/>
                <w:szCs w:val="20"/>
              </w:rPr>
              <w:t>Work scientifically</w:t>
            </w:r>
            <w:r>
              <w:rPr>
                <w:rStyle w:val="Strong"/>
                <w:rFonts w:ascii="Century Gothic" w:hAnsi="Century Gothic" w:cs="Open Sans"/>
                <w:color w:val="000000"/>
                <w:sz w:val="20"/>
                <w:szCs w:val="20"/>
              </w:rPr>
              <w:t xml:space="preserve"> for Y1 &amp; Y2</w:t>
            </w:r>
            <w:r w:rsidRPr="004575BB">
              <w:rPr>
                <w:rFonts w:ascii="Century Gothic" w:hAnsi="Century Gothic" w:cs="Open Sans"/>
                <w:color w:val="000000"/>
                <w:sz w:val="20"/>
                <w:szCs w:val="20"/>
              </w:rPr>
              <w:br/>
              <w:t>This concept involves learning the methodologies of the discipline of science</w:t>
            </w:r>
          </w:p>
        </w:tc>
      </w:tr>
      <w:tr w:rsidR="00506825" w:rsidRPr="004575BB" w:rsidTr="00CC2722">
        <w:trPr>
          <w:jc w:val="center"/>
        </w:trPr>
        <w:tc>
          <w:tcPr>
            <w:tcW w:w="21905" w:type="dxa"/>
            <w:gridSpan w:val="7"/>
            <w:shd w:val="clear" w:color="auto" w:fill="E7E6E6" w:themeFill="background2"/>
            <w:vAlign w:val="center"/>
          </w:tcPr>
          <w:p w:rsidR="00506825" w:rsidRPr="004575BB" w:rsidRDefault="00506825"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Ask simple questions.</w:t>
            </w:r>
          </w:p>
          <w:p w:rsidR="00506825" w:rsidRPr="004575BB" w:rsidRDefault="00506825"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Observe closely, using simple equipment.</w:t>
            </w:r>
          </w:p>
          <w:p w:rsidR="00506825" w:rsidRPr="004575BB" w:rsidRDefault="00506825"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Perform simple tests.</w:t>
            </w:r>
          </w:p>
          <w:p w:rsidR="00506825" w:rsidRPr="004575BB" w:rsidRDefault="00506825"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Identify and classify.</w:t>
            </w:r>
          </w:p>
          <w:p w:rsidR="00506825" w:rsidRPr="004575BB" w:rsidRDefault="00506825"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Use observations and ideas to suggest answers to questions.</w:t>
            </w:r>
          </w:p>
          <w:p w:rsidR="00506825" w:rsidRPr="004575BB" w:rsidRDefault="00506825"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Gather and record data to help in answering questions.</w:t>
            </w:r>
          </w:p>
        </w:tc>
      </w:tr>
      <w:tr w:rsidR="00032A9F" w:rsidRPr="004575BB" w:rsidTr="004E0248">
        <w:trPr>
          <w:jc w:val="center"/>
        </w:trPr>
        <w:tc>
          <w:tcPr>
            <w:tcW w:w="1493" w:type="dxa"/>
            <w:vMerge w:val="restart"/>
            <w:shd w:val="clear" w:color="auto" w:fill="FFFFFF" w:themeFill="background1"/>
            <w:vAlign w:val="center"/>
          </w:tcPr>
          <w:p w:rsidR="00032A9F" w:rsidRPr="004575BB" w:rsidRDefault="00032A9F" w:rsidP="00032A9F">
            <w:pPr>
              <w:spacing w:line="276" w:lineRule="auto"/>
              <w:jc w:val="center"/>
              <w:rPr>
                <w:rFonts w:ascii="Century Gothic" w:hAnsi="Century Gothic" w:cs="Open Sans"/>
                <w:b/>
                <w:sz w:val="20"/>
                <w:szCs w:val="20"/>
              </w:rPr>
            </w:pPr>
            <w:r w:rsidRPr="004575BB">
              <w:rPr>
                <w:rFonts w:ascii="Century Gothic" w:hAnsi="Century Gothic" w:cs="Open Sans"/>
                <w:b/>
                <w:sz w:val="20"/>
                <w:szCs w:val="20"/>
              </w:rPr>
              <w:t>Y1</w:t>
            </w:r>
          </w:p>
        </w:tc>
        <w:tc>
          <w:tcPr>
            <w:tcW w:w="3402" w:type="dxa"/>
          </w:tcPr>
          <w:p w:rsidR="00032A9F" w:rsidRPr="004575BB" w:rsidRDefault="00032A9F" w:rsidP="00032A9F">
            <w:pPr>
              <w:shd w:val="clear" w:color="auto" w:fill="FFFFFF"/>
              <w:spacing w:line="276" w:lineRule="auto"/>
              <w:rPr>
                <w:rFonts w:ascii="Century Gothic" w:hAnsi="Century Gothic" w:cs="Open Sans"/>
                <w:sz w:val="20"/>
                <w:szCs w:val="20"/>
              </w:rPr>
            </w:pPr>
          </w:p>
        </w:tc>
        <w:tc>
          <w:tcPr>
            <w:tcW w:w="3402" w:type="dxa"/>
            <w:tcBorders>
              <w:top w:val="single" w:sz="6" w:space="0" w:color="auto"/>
              <w:left w:val="single" w:sz="6" w:space="0" w:color="auto"/>
              <w:bottom w:val="single" w:sz="6" w:space="0" w:color="auto"/>
              <w:right w:val="single" w:sz="6" w:space="0" w:color="auto"/>
            </w:tcBorders>
            <w:shd w:val="clear" w:color="auto" w:fill="auto"/>
          </w:tcPr>
          <w:p w:rsidR="00AC5498" w:rsidRPr="00AC5498" w:rsidRDefault="00AC5498" w:rsidP="00AC5498">
            <w:pPr>
              <w:rPr>
                <w:rFonts w:ascii="Century Gothic" w:hAnsi="Century Gothic"/>
                <w:b/>
                <w:color w:val="000000" w:themeColor="text1"/>
                <w:sz w:val="18"/>
                <w:szCs w:val="18"/>
              </w:rPr>
            </w:pPr>
            <w:r w:rsidRPr="00AC5498">
              <w:rPr>
                <w:rFonts w:ascii="Century Gothic" w:hAnsi="Century Gothic"/>
                <w:b/>
                <w:color w:val="000000" w:themeColor="text1"/>
                <w:sz w:val="18"/>
                <w:szCs w:val="18"/>
              </w:rPr>
              <w:t>Rats, Toys &amp; Kings</w:t>
            </w:r>
          </w:p>
          <w:p w:rsidR="00AC5498" w:rsidRPr="00AC5498" w:rsidRDefault="00AC5498" w:rsidP="00032A9F">
            <w:pPr>
              <w:spacing w:line="276" w:lineRule="auto"/>
              <w:rPr>
                <w:rFonts w:ascii="Century Gothic" w:hAnsi="Century Gothic" w:cs="Open Sans"/>
                <w:b/>
                <w:color w:val="000000" w:themeColor="text1"/>
                <w:sz w:val="18"/>
                <w:szCs w:val="18"/>
                <w:highlight w:val="yellow"/>
              </w:rPr>
            </w:pPr>
          </w:p>
          <w:p w:rsidR="00032A9F" w:rsidRPr="00AC5498" w:rsidRDefault="00032A9F" w:rsidP="00032A9F">
            <w:pPr>
              <w:spacing w:line="276" w:lineRule="auto"/>
              <w:rPr>
                <w:rFonts w:ascii="Century Gothic" w:hAnsi="Century Gothic" w:cs="Open Sans"/>
                <w:b/>
                <w:color w:val="000000" w:themeColor="text1"/>
                <w:sz w:val="18"/>
                <w:szCs w:val="18"/>
              </w:rPr>
            </w:pPr>
            <w:r w:rsidRPr="00AC5498">
              <w:rPr>
                <w:rFonts w:ascii="Century Gothic" w:hAnsi="Century Gothic" w:cs="Open Sans"/>
                <w:b/>
                <w:color w:val="000000" w:themeColor="text1"/>
                <w:sz w:val="18"/>
                <w:szCs w:val="18"/>
              </w:rPr>
              <w:t>Everyday materials</w:t>
            </w:r>
          </w:p>
          <w:p w:rsidR="00032A9F" w:rsidRPr="00AC5498" w:rsidRDefault="00032A9F" w:rsidP="00032A9F">
            <w:pPr>
              <w:numPr>
                <w:ilvl w:val="0"/>
                <w:numId w:val="3"/>
              </w:numPr>
              <w:shd w:val="clear" w:color="auto" w:fill="FFFFFF"/>
              <w:spacing w:line="276" w:lineRule="auto"/>
              <w:ind w:left="300"/>
              <w:rPr>
                <w:rFonts w:ascii="Century Gothic" w:hAnsi="Century Gothic" w:cs="Open Sans"/>
                <w:color w:val="000000" w:themeColor="text1"/>
                <w:sz w:val="18"/>
                <w:szCs w:val="18"/>
              </w:rPr>
            </w:pPr>
            <w:r w:rsidRPr="00AC5498">
              <w:rPr>
                <w:rFonts w:ascii="Century Gothic" w:hAnsi="Century Gothic" w:cs="Open Sans"/>
                <w:color w:val="000000" w:themeColor="text1"/>
                <w:sz w:val="18"/>
                <w:szCs w:val="18"/>
              </w:rPr>
              <w:t>distinguish between an object and the material from which it is made</w:t>
            </w:r>
          </w:p>
          <w:p w:rsidR="00032A9F" w:rsidRPr="00AC5498" w:rsidRDefault="00032A9F" w:rsidP="00032A9F">
            <w:pPr>
              <w:numPr>
                <w:ilvl w:val="0"/>
                <w:numId w:val="3"/>
              </w:numPr>
              <w:shd w:val="clear" w:color="auto" w:fill="FFFFFF"/>
              <w:spacing w:line="276" w:lineRule="auto"/>
              <w:ind w:left="300"/>
              <w:rPr>
                <w:rFonts w:ascii="Century Gothic" w:hAnsi="Century Gothic" w:cs="Open Sans"/>
                <w:color w:val="000000" w:themeColor="text1"/>
                <w:sz w:val="18"/>
                <w:szCs w:val="18"/>
              </w:rPr>
            </w:pPr>
            <w:r w:rsidRPr="00AC5498">
              <w:rPr>
                <w:rFonts w:ascii="Century Gothic" w:hAnsi="Century Gothic" w:cs="Open Sans"/>
                <w:color w:val="000000" w:themeColor="text1"/>
                <w:sz w:val="18"/>
                <w:szCs w:val="18"/>
              </w:rPr>
              <w:t>identify and name a variety of everyday materials, including wood, plastic, glass, metal, water, and rock</w:t>
            </w:r>
          </w:p>
          <w:p w:rsidR="00032A9F" w:rsidRPr="00AC5498" w:rsidRDefault="00032A9F" w:rsidP="00032A9F">
            <w:pPr>
              <w:numPr>
                <w:ilvl w:val="0"/>
                <w:numId w:val="3"/>
              </w:numPr>
              <w:shd w:val="clear" w:color="auto" w:fill="FFFFFF"/>
              <w:spacing w:line="276" w:lineRule="auto"/>
              <w:ind w:left="300"/>
              <w:rPr>
                <w:rFonts w:ascii="Century Gothic" w:hAnsi="Century Gothic" w:cs="Open Sans"/>
                <w:color w:val="000000" w:themeColor="text1"/>
                <w:sz w:val="18"/>
                <w:szCs w:val="18"/>
              </w:rPr>
            </w:pPr>
            <w:r w:rsidRPr="00AC5498">
              <w:rPr>
                <w:rFonts w:ascii="Century Gothic" w:hAnsi="Century Gothic" w:cs="Open Sans"/>
                <w:color w:val="000000" w:themeColor="text1"/>
                <w:sz w:val="18"/>
                <w:szCs w:val="18"/>
              </w:rPr>
              <w:t>describe the simple physical properties of a variety of everyday materials</w:t>
            </w:r>
          </w:p>
          <w:p w:rsidR="00032A9F" w:rsidRPr="00AC5498" w:rsidRDefault="00032A9F" w:rsidP="00032A9F">
            <w:pPr>
              <w:numPr>
                <w:ilvl w:val="0"/>
                <w:numId w:val="3"/>
              </w:numPr>
              <w:shd w:val="clear" w:color="auto" w:fill="FFFFFF"/>
              <w:spacing w:line="276" w:lineRule="auto"/>
              <w:ind w:left="300"/>
              <w:rPr>
                <w:rFonts w:ascii="Century Gothic" w:hAnsi="Century Gothic" w:cs="Open Sans"/>
                <w:color w:val="000000" w:themeColor="text1"/>
                <w:sz w:val="18"/>
                <w:szCs w:val="18"/>
              </w:rPr>
            </w:pPr>
            <w:r w:rsidRPr="00AC5498">
              <w:rPr>
                <w:rFonts w:ascii="Century Gothic" w:hAnsi="Century Gothic" w:cs="Open Sans"/>
                <w:color w:val="000000" w:themeColor="text1"/>
                <w:sz w:val="18"/>
                <w:szCs w:val="18"/>
              </w:rPr>
              <w:t>compare and group together a variety of everyday materials on the basis of their simple physical properties</w:t>
            </w:r>
          </w:p>
        </w:tc>
        <w:tc>
          <w:tcPr>
            <w:tcW w:w="3402" w:type="dxa"/>
            <w:tcBorders>
              <w:top w:val="single" w:sz="6" w:space="0" w:color="auto"/>
              <w:left w:val="single" w:sz="6" w:space="0" w:color="auto"/>
              <w:bottom w:val="single" w:sz="6" w:space="0" w:color="auto"/>
              <w:right w:val="single" w:sz="6" w:space="0" w:color="auto"/>
            </w:tcBorders>
            <w:shd w:val="clear" w:color="auto" w:fill="auto"/>
          </w:tcPr>
          <w:p w:rsidR="00AC5498" w:rsidRPr="00AC5498" w:rsidRDefault="00AC5498" w:rsidP="00AC5498">
            <w:pPr>
              <w:rPr>
                <w:rFonts w:ascii="Century Gothic" w:hAnsi="Century Gothic"/>
                <w:b/>
                <w:bCs/>
                <w:color w:val="000000" w:themeColor="text1"/>
                <w:sz w:val="18"/>
                <w:szCs w:val="18"/>
              </w:rPr>
            </w:pPr>
            <w:r w:rsidRPr="00AC5498">
              <w:rPr>
                <w:rFonts w:ascii="Century Gothic" w:hAnsi="Century Gothic"/>
                <w:b/>
                <w:bCs/>
                <w:color w:val="000000" w:themeColor="text1"/>
                <w:sz w:val="18"/>
                <w:szCs w:val="18"/>
              </w:rPr>
              <w:t>Wonderful Me</w:t>
            </w:r>
          </w:p>
          <w:p w:rsidR="00AC5498" w:rsidRPr="00AC5498" w:rsidRDefault="00AC5498" w:rsidP="00032A9F">
            <w:pPr>
              <w:pStyle w:val="paragraph"/>
              <w:spacing w:before="0" w:beforeAutospacing="0" w:after="0" w:afterAutospacing="0" w:line="276" w:lineRule="auto"/>
              <w:textAlignment w:val="baseline"/>
              <w:rPr>
                <w:rFonts w:ascii="Century Gothic" w:hAnsi="Century Gothic" w:cs="Open Sans"/>
                <w:b/>
                <w:color w:val="000000" w:themeColor="text1"/>
                <w:sz w:val="18"/>
                <w:szCs w:val="18"/>
              </w:rPr>
            </w:pPr>
          </w:p>
          <w:p w:rsidR="00032A9F" w:rsidRPr="00AC5498" w:rsidRDefault="00032A9F" w:rsidP="00032A9F">
            <w:pPr>
              <w:pStyle w:val="paragraph"/>
              <w:spacing w:before="0" w:beforeAutospacing="0" w:after="0" w:afterAutospacing="0" w:line="276" w:lineRule="auto"/>
              <w:textAlignment w:val="baseline"/>
              <w:rPr>
                <w:rFonts w:ascii="Century Gothic" w:hAnsi="Century Gothic" w:cs="Open Sans"/>
                <w:b/>
                <w:color w:val="000000" w:themeColor="text1"/>
                <w:sz w:val="18"/>
                <w:szCs w:val="18"/>
              </w:rPr>
            </w:pPr>
            <w:r w:rsidRPr="00AC5498">
              <w:rPr>
                <w:rFonts w:ascii="Century Gothic" w:hAnsi="Century Gothic" w:cs="Open Sans"/>
                <w:b/>
                <w:color w:val="000000" w:themeColor="text1"/>
                <w:sz w:val="18"/>
                <w:szCs w:val="18"/>
              </w:rPr>
              <w:t>Animals including humans</w:t>
            </w:r>
          </w:p>
          <w:p w:rsidR="00032A9F" w:rsidRPr="00AC5498" w:rsidRDefault="00032A9F" w:rsidP="00032A9F">
            <w:pPr>
              <w:pStyle w:val="paragraph"/>
              <w:numPr>
                <w:ilvl w:val="0"/>
                <w:numId w:val="31"/>
              </w:numPr>
              <w:spacing w:before="0" w:beforeAutospacing="0" w:after="0" w:afterAutospacing="0" w:line="276" w:lineRule="auto"/>
              <w:textAlignment w:val="baseline"/>
              <w:rPr>
                <w:rFonts w:ascii="Century Gothic" w:hAnsi="Century Gothic" w:cs="Open Sans"/>
                <w:color w:val="000000" w:themeColor="text1"/>
                <w:sz w:val="18"/>
                <w:szCs w:val="18"/>
              </w:rPr>
            </w:pPr>
            <w:proofErr w:type="gramStart"/>
            <w:r w:rsidRPr="00AC5498">
              <w:rPr>
                <w:rFonts w:ascii="Century Gothic" w:hAnsi="Century Gothic" w:cs="Open Sans"/>
                <w:color w:val="000000" w:themeColor="text1"/>
                <w:sz w:val="18"/>
                <w:szCs w:val="18"/>
              </w:rPr>
              <w:t>identify</w:t>
            </w:r>
            <w:proofErr w:type="gramEnd"/>
            <w:r w:rsidRPr="00AC5498">
              <w:rPr>
                <w:rFonts w:ascii="Century Gothic" w:hAnsi="Century Gothic" w:cs="Open Sans"/>
                <w:color w:val="000000" w:themeColor="text1"/>
                <w:sz w:val="18"/>
                <w:szCs w:val="18"/>
              </w:rPr>
              <w:t xml:space="preserve">, name, draw and label the basic parts of the </w:t>
            </w:r>
            <w:r w:rsidRPr="00AC5498">
              <w:rPr>
                <w:rFonts w:ascii="Century Gothic" w:hAnsi="Century Gothic" w:cs="Open Sans"/>
                <w:color w:val="000000" w:themeColor="text1"/>
                <w:sz w:val="18"/>
                <w:szCs w:val="18"/>
              </w:rPr>
              <w:lastRenderedPageBreak/>
              <w:t>human body and say which part of the body is associated with each sense.</w:t>
            </w:r>
          </w:p>
          <w:p w:rsidR="00AC5498" w:rsidRPr="00AC5498" w:rsidRDefault="00AC5498" w:rsidP="00AC5498">
            <w:pPr>
              <w:pStyle w:val="paragraph"/>
              <w:spacing w:before="0" w:beforeAutospacing="0" w:after="0" w:afterAutospacing="0" w:line="276" w:lineRule="auto"/>
              <w:textAlignment w:val="baseline"/>
              <w:rPr>
                <w:rFonts w:ascii="Century Gothic" w:hAnsi="Century Gothic" w:cs="Open Sans"/>
                <w:color w:val="000000" w:themeColor="text1"/>
                <w:sz w:val="18"/>
                <w:szCs w:val="18"/>
              </w:rPr>
            </w:pPr>
          </w:p>
          <w:p w:rsidR="00AC5498" w:rsidRPr="00AC5498" w:rsidRDefault="00AC5498" w:rsidP="00AC5498">
            <w:pPr>
              <w:pStyle w:val="paragraph"/>
              <w:spacing w:before="0" w:beforeAutospacing="0" w:after="0" w:afterAutospacing="0" w:line="276" w:lineRule="auto"/>
              <w:textAlignment w:val="baseline"/>
              <w:rPr>
                <w:rFonts w:ascii="Century Gothic" w:hAnsi="Century Gothic" w:cs="Open Sans"/>
                <w:color w:val="000000" w:themeColor="text1"/>
                <w:sz w:val="18"/>
                <w:szCs w:val="18"/>
              </w:rPr>
            </w:pPr>
          </w:p>
        </w:tc>
        <w:tc>
          <w:tcPr>
            <w:tcW w:w="3402" w:type="dxa"/>
            <w:tcBorders>
              <w:top w:val="single" w:sz="6" w:space="0" w:color="auto"/>
              <w:left w:val="single" w:sz="6" w:space="0" w:color="auto"/>
              <w:bottom w:val="single" w:sz="6" w:space="0" w:color="auto"/>
              <w:right w:val="single" w:sz="6" w:space="0" w:color="auto"/>
            </w:tcBorders>
            <w:shd w:val="clear" w:color="auto" w:fill="auto"/>
          </w:tcPr>
          <w:p w:rsidR="00032A9F" w:rsidRPr="00AC5498" w:rsidRDefault="00032A9F" w:rsidP="00032A9F">
            <w:pPr>
              <w:pStyle w:val="paragraph"/>
              <w:spacing w:before="0" w:beforeAutospacing="0" w:after="0" w:afterAutospacing="0" w:line="276" w:lineRule="auto"/>
              <w:textAlignment w:val="baseline"/>
              <w:rPr>
                <w:rFonts w:ascii="Century Gothic" w:hAnsi="Century Gothic" w:cs="Open Sans"/>
                <w:color w:val="000000" w:themeColor="text1"/>
                <w:sz w:val="18"/>
                <w:szCs w:val="18"/>
              </w:rPr>
            </w:pPr>
            <w:r w:rsidRPr="00AC5498">
              <w:rPr>
                <w:rStyle w:val="eop"/>
                <w:rFonts w:ascii="Century Gothic" w:hAnsi="Century Gothic" w:cs="Open Sans"/>
                <w:color w:val="000000" w:themeColor="text1"/>
                <w:sz w:val="18"/>
                <w:szCs w:val="18"/>
              </w:rPr>
              <w:lastRenderedPageBreak/>
              <w:t> </w:t>
            </w:r>
          </w:p>
        </w:tc>
        <w:tc>
          <w:tcPr>
            <w:tcW w:w="3402" w:type="dxa"/>
            <w:tcBorders>
              <w:top w:val="single" w:sz="6" w:space="0" w:color="auto"/>
              <w:left w:val="single" w:sz="6" w:space="0" w:color="auto"/>
              <w:bottom w:val="single" w:sz="6" w:space="0" w:color="auto"/>
              <w:right w:val="single" w:sz="6" w:space="0" w:color="auto"/>
            </w:tcBorders>
            <w:shd w:val="clear" w:color="auto" w:fill="auto"/>
          </w:tcPr>
          <w:p w:rsidR="00AC5498" w:rsidRPr="00AC5498" w:rsidRDefault="00AC5498" w:rsidP="00AC5498">
            <w:pPr>
              <w:rPr>
                <w:rFonts w:ascii="Century Gothic" w:hAnsi="Century Gothic"/>
                <w:b/>
                <w:color w:val="000000" w:themeColor="text1"/>
                <w:sz w:val="18"/>
                <w:szCs w:val="18"/>
              </w:rPr>
            </w:pPr>
            <w:r w:rsidRPr="00AC5498">
              <w:rPr>
                <w:rFonts w:ascii="Century Gothic" w:hAnsi="Century Gothic"/>
                <w:b/>
                <w:color w:val="000000" w:themeColor="text1"/>
                <w:sz w:val="18"/>
                <w:szCs w:val="18"/>
              </w:rPr>
              <w:t>Powerful Plants</w:t>
            </w:r>
          </w:p>
          <w:p w:rsidR="00AC5498" w:rsidRPr="00AC5498" w:rsidRDefault="00AC5498" w:rsidP="00032A9F">
            <w:pPr>
              <w:pStyle w:val="paragraph"/>
              <w:spacing w:before="0" w:beforeAutospacing="0" w:after="0" w:afterAutospacing="0" w:line="276" w:lineRule="auto"/>
              <w:textAlignment w:val="baseline"/>
              <w:rPr>
                <w:rStyle w:val="normaltextrun"/>
                <w:rFonts w:ascii="Century Gothic" w:hAnsi="Century Gothic" w:cs="Open Sans"/>
                <w:b/>
                <w:color w:val="000000" w:themeColor="text1"/>
                <w:sz w:val="18"/>
                <w:szCs w:val="18"/>
              </w:rPr>
            </w:pPr>
          </w:p>
          <w:p w:rsidR="00032A9F" w:rsidRPr="00AC5498" w:rsidRDefault="00032A9F" w:rsidP="00032A9F">
            <w:pPr>
              <w:pStyle w:val="paragraph"/>
              <w:spacing w:before="0" w:beforeAutospacing="0" w:after="0" w:afterAutospacing="0" w:line="276" w:lineRule="auto"/>
              <w:textAlignment w:val="baseline"/>
              <w:rPr>
                <w:rStyle w:val="eop"/>
                <w:rFonts w:ascii="Century Gothic" w:hAnsi="Century Gothic" w:cs="Open Sans"/>
                <w:b/>
                <w:color w:val="000000" w:themeColor="text1"/>
                <w:sz w:val="18"/>
                <w:szCs w:val="18"/>
              </w:rPr>
            </w:pPr>
            <w:r w:rsidRPr="00AC5498">
              <w:rPr>
                <w:rStyle w:val="normaltextrun"/>
                <w:rFonts w:ascii="Century Gothic" w:hAnsi="Century Gothic" w:cs="Open Sans"/>
                <w:b/>
                <w:color w:val="000000" w:themeColor="text1"/>
                <w:sz w:val="18"/>
                <w:szCs w:val="18"/>
              </w:rPr>
              <w:t>Plants</w:t>
            </w:r>
            <w:r w:rsidRPr="00AC5498">
              <w:rPr>
                <w:rStyle w:val="eop"/>
                <w:rFonts w:ascii="Century Gothic" w:hAnsi="Century Gothic" w:cs="Open Sans"/>
                <w:b/>
                <w:color w:val="000000" w:themeColor="text1"/>
                <w:sz w:val="18"/>
                <w:szCs w:val="18"/>
              </w:rPr>
              <w:t> </w:t>
            </w:r>
          </w:p>
          <w:p w:rsidR="00032A9F" w:rsidRPr="00AC5498" w:rsidRDefault="00032A9F" w:rsidP="00032A9F">
            <w:pPr>
              <w:numPr>
                <w:ilvl w:val="0"/>
                <w:numId w:val="29"/>
              </w:numPr>
              <w:shd w:val="clear" w:color="auto" w:fill="FFFFFF"/>
              <w:spacing w:after="75" w:line="276" w:lineRule="auto"/>
              <w:ind w:left="300"/>
              <w:rPr>
                <w:rFonts w:ascii="Century Gothic" w:eastAsia="Times New Roman" w:hAnsi="Century Gothic" w:cs="Open Sans"/>
                <w:color w:val="000000" w:themeColor="text1"/>
                <w:sz w:val="18"/>
                <w:szCs w:val="18"/>
                <w:lang w:eastAsia="en-GB"/>
              </w:rPr>
            </w:pPr>
            <w:r w:rsidRPr="00AC5498">
              <w:rPr>
                <w:rFonts w:ascii="Century Gothic" w:eastAsia="Times New Roman" w:hAnsi="Century Gothic" w:cs="Open Sans"/>
                <w:color w:val="000000" w:themeColor="text1"/>
                <w:sz w:val="18"/>
                <w:szCs w:val="18"/>
                <w:lang w:eastAsia="en-GB"/>
              </w:rPr>
              <w:t xml:space="preserve">identify and name a variety of common wild and garden </w:t>
            </w:r>
            <w:r w:rsidRPr="00AC5498">
              <w:rPr>
                <w:rFonts w:ascii="Century Gothic" w:eastAsia="Times New Roman" w:hAnsi="Century Gothic" w:cs="Open Sans"/>
                <w:color w:val="000000" w:themeColor="text1"/>
                <w:sz w:val="18"/>
                <w:szCs w:val="18"/>
                <w:lang w:eastAsia="en-GB"/>
              </w:rPr>
              <w:lastRenderedPageBreak/>
              <w:t>plants, including deciduous and evergreen trees</w:t>
            </w:r>
          </w:p>
          <w:p w:rsidR="00032A9F" w:rsidRPr="00AC5498" w:rsidRDefault="00032A9F" w:rsidP="00032A9F">
            <w:pPr>
              <w:numPr>
                <w:ilvl w:val="0"/>
                <w:numId w:val="29"/>
              </w:numPr>
              <w:shd w:val="clear" w:color="auto" w:fill="FFFFFF"/>
              <w:spacing w:after="75" w:line="276" w:lineRule="auto"/>
              <w:ind w:left="300"/>
              <w:rPr>
                <w:rFonts w:ascii="Century Gothic" w:eastAsia="Times New Roman" w:hAnsi="Century Gothic" w:cs="Open Sans"/>
                <w:color w:val="000000" w:themeColor="text1"/>
                <w:sz w:val="18"/>
                <w:szCs w:val="18"/>
                <w:lang w:eastAsia="en-GB"/>
              </w:rPr>
            </w:pPr>
            <w:r w:rsidRPr="00AC5498">
              <w:rPr>
                <w:rFonts w:ascii="Century Gothic" w:eastAsia="Times New Roman" w:hAnsi="Century Gothic" w:cs="Open Sans"/>
                <w:color w:val="000000" w:themeColor="text1"/>
                <w:sz w:val="18"/>
                <w:szCs w:val="18"/>
                <w:lang w:eastAsia="en-GB"/>
              </w:rPr>
              <w:t>identify and describe the basic structure of a variety of common flowering plants, including trees</w:t>
            </w:r>
          </w:p>
          <w:p w:rsidR="00AC5498" w:rsidRPr="00AC5498" w:rsidRDefault="00AC5498" w:rsidP="00AC5498">
            <w:pPr>
              <w:rPr>
                <w:rFonts w:ascii="Century Gothic" w:hAnsi="Century Gothic"/>
                <w:color w:val="000000" w:themeColor="text1"/>
                <w:sz w:val="18"/>
                <w:szCs w:val="18"/>
              </w:rPr>
            </w:pPr>
          </w:p>
          <w:p w:rsidR="00032A9F" w:rsidRPr="00AC5498" w:rsidRDefault="00032A9F" w:rsidP="00032A9F">
            <w:pPr>
              <w:pStyle w:val="paragraph"/>
              <w:spacing w:before="0" w:beforeAutospacing="0" w:after="0" w:afterAutospacing="0" w:line="276" w:lineRule="auto"/>
              <w:textAlignment w:val="baseline"/>
              <w:rPr>
                <w:rStyle w:val="eop"/>
                <w:rFonts w:ascii="Century Gothic" w:hAnsi="Century Gothic" w:cs="Open Sans"/>
                <w:color w:val="000000" w:themeColor="text1"/>
                <w:sz w:val="18"/>
                <w:szCs w:val="18"/>
              </w:rPr>
            </w:pPr>
          </w:p>
          <w:p w:rsidR="00032A9F" w:rsidRPr="00AC5498" w:rsidRDefault="00032A9F" w:rsidP="00032A9F">
            <w:pPr>
              <w:pStyle w:val="paragraph"/>
              <w:spacing w:before="0" w:beforeAutospacing="0" w:after="0" w:afterAutospacing="0" w:line="276" w:lineRule="auto"/>
              <w:textAlignment w:val="baseline"/>
              <w:rPr>
                <w:rFonts w:ascii="Century Gothic" w:hAnsi="Century Gothic" w:cs="Open Sans"/>
                <w:color w:val="000000" w:themeColor="text1"/>
                <w:sz w:val="18"/>
                <w:szCs w:val="18"/>
              </w:rPr>
            </w:pPr>
          </w:p>
          <w:p w:rsidR="00032A9F" w:rsidRPr="00AC5498" w:rsidRDefault="00032A9F" w:rsidP="00032A9F">
            <w:pPr>
              <w:pStyle w:val="paragraph"/>
              <w:spacing w:before="0" w:beforeAutospacing="0" w:after="0" w:afterAutospacing="0" w:line="276" w:lineRule="auto"/>
              <w:textAlignment w:val="baseline"/>
              <w:rPr>
                <w:rFonts w:ascii="Century Gothic" w:hAnsi="Century Gothic" w:cs="Open Sans"/>
                <w:color w:val="000000" w:themeColor="text1"/>
                <w:sz w:val="18"/>
                <w:szCs w:val="18"/>
              </w:rPr>
            </w:pPr>
            <w:r w:rsidRPr="00AC5498">
              <w:rPr>
                <w:rStyle w:val="eop"/>
                <w:rFonts w:ascii="Century Gothic" w:hAnsi="Century Gothic" w:cs="Open Sans"/>
                <w:color w:val="000000" w:themeColor="text1"/>
                <w:sz w:val="18"/>
                <w:szCs w:val="18"/>
              </w:rPr>
              <w:t> </w:t>
            </w:r>
          </w:p>
        </w:tc>
        <w:tc>
          <w:tcPr>
            <w:tcW w:w="3402" w:type="dxa"/>
            <w:tcBorders>
              <w:top w:val="single" w:sz="6" w:space="0" w:color="auto"/>
              <w:left w:val="single" w:sz="6" w:space="0" w:color="auto"/>
              <w:bottom w:val="single" w:sz="6" w:space="0" w:color="auto"/>
              <w:right w:val="single" w:sz="6" w:space="0" w:color="auto"/>
            </w:tcBorders>
            <w:shd w:val="clear" w:color="auto" w:fill="auto"/>
          </w:tcPr>
          <w:p w:rsidR="00AC5498" w:rsidRPr="00AC5498" w:rsidRDefault="00AC5498" w:rsidP="00AC5498">
            <w:pPr>
              <w:rPr>
                <w:rFonts w:ascii="Century Gothic" w:hAnsi="Century Gothic"/>
                <w:b/>
                <w:sz w:val="18"/>
                <w:szCs w:val="18"/>
              </w:rPr>
            </w:pPr>
            <w:r w:rsidRPr="00AC5498">
              <w:rPr>
                <w:rFonts w:ascii="Century Gothic" w:hAnsi="Century Gothic"/>
                <w:b/>
                <w:sz w:val="18"/>
                <w:szCs w:val="18"/>
              </w:rPr>
              <w:lastRenderedPageBreak/>
              <w:t>The Carnival of the Animals</w:t>
            </w:r>
          </w:p>
          <w:p w:rsidR="00AC5498" w:rsidRPr="00AC5498" w:rsidRDefault="00AC5498" w:rsidP="00032A9F">
            <w:pPr>
              <w:pStyle w:val="paragraph"/>
              <w:spacing w:before="0" w:beforeAutospacing="0" w:after="0" w:afterAutospacing="0" w:line="276" w:lineRule="auto"/>
              <w:textAlignment w:val="baseline"/>
              <w:rPr>
                <w:rStyle w:val="eop"/>
                <w:rFonts w:ascii="Century Gothic" w:hAnsi="Century Gothic" w:cs="Open Sans"/>
                <w:b/>
                <w:color w:val="000000" w:themeColor="text1"/>
                <w:sz w:val="18"/>
                <w:szCs w:val="18"/>
              </w:rPr>
            </w:pPr>
          </w:p>
          <w:p w:rsidR="00032A9F" w:rsidRPr="00AC5498" w:rsidRDefault="00032A9F" w:rsidP="00032A9F">
            <w:pPr>
              <w:pStyle w:val="paragraph"/>
              <w:spacing w:before="0" w:beforeAutospacing="0" w:after="0" w:afterAutospacing="0" w:line="276" w:lineRule="auto"/>
              <w:textAlignment w:val="baseline"/>
              <w:rPr>
                <w:rStyle w:val="eop"/>
                <w:rFonts w:ascii="Century Gothic" w:hAnsi="Century Gothic" w:cs="Open Sans"/>
                <w:b/>
                <w:color w:val="000000" w:themeColor="text1"/>
                <w:sz w:val="18"/>
                <w:szCs w:val="18"/>
              </w:rPr>
            </w:pPr>
            <w:r w:rsidRPr="00AC5498">
              <w:rPr>
                <w:rStyle w:val="eop"/>
                <w:rFonts w:ascii="Century Gothic" w:hAnsi="Century Gothic" w:cs="Open Sans"/>
                <w:b/>
                <w:color w:val="000000" w:themeColor="text1"/>
                <w:sz w:val="18"/>
                <w:szCs w:val="18"/>
              </w:rPr>
              <w:t>Animals including humans</w:t>
            </w:r>
          </w:p>
          <w:p w:rsidR="00032A9F" w:rsidRPr="00AC5498" w:rsidRDefault="00032A9F" w:rsidP="00032A9F">
            <w:pPr>
              <w:numPr>
                <w:ilvl w:val="0"/>
                <w:numId w:val="30"/>
              </w:numPr>
              <w:shd w:val="clear" w:color="auto" w:fill="FFFFFF"/>
              <w:spacing w:after="75" w:line="276" w:lineRule="auto"/>
              <w:ind w:left="300"/>
              <w:rPr>
                <w:rFonts w:ascii="Century Gothic" w:eastAsia="Times New Roman" w:hAnsi="Century Gothic" w:cs="Open Sans"/>
                <w:color w:val="000000" w:themeColor="text1"/>
                <w:sz w:val="18"/>
                <w:szCs w:val="18"/>
                <w:lang w:eastAsia="en-GB"/>
              </w:rPr>
            </w:pPr>
            <w:r w:rsidRPr="00AC5498">
              <w:rPr>
                <w:rFonts w:ascii="Century Gothic" w:eastAsia="Times New Roman" w:hAnsi="Century Gothic" w:cs="Open Sans"/>
                <w:color w:val="000000" w:themeColor="text1"/>
                <w:sz w:val="18"/>
                <w:szCs w:val="18"/>
                <w:lang w:eastAsia="en-GB"/>
              </w:rPr>
              <w:t xml:space="preserve">identify and name a variety of common animals including </w:t>
            </w:r>
            <w:r w:rsidRPr="00AC5498">
              <w:rPr>
                <w:rFonts w:ascii="Century Gothic" w:eastAsia="Times New Roman" w:hAnsi="Century Gothic" w:cs="Open Sans"/>
                <w:color w:val="000000" w:themeColor="text1"/>
                <w:sz w:val="18"/>
                <w:szCs w:val="18"/>
                <w:lang w:eastAsia="en-GB"/>
              </w:rPr>
              <w:lastRenderedPageBreak/>
              <w:t>fish, amphibians, reptiles, birds and mammals</w:t>
            </w:r>
          </w:p>
          <w:p w:rsidR="00032A9F" w:rsidRPr="00AC5498" w:rsidRDefault="00032A9F" w:rsidP="00032A9F">
            <w:pPr>
              <w:numPr>
                <w:ilvl w:val="0"/>
                <w:numId w:val="30"/>
              </w:numPr>
              <w:shd w:val="clear" w:color="auto" w:fill="FFFFFF"/>
              <w:spacing w:after="75" w:line="276" w:lineRule="auto"/>
              <w:ind w:left="300"/>
              <w:rPr>
                <w:rFonts w:ascii="Century Gothic" w:eastAsia="Times New Roman" w:hAnsi="Century Gothic" w:cs="Open Sans"/>
                <w:color w:val="000000" w:themeColor="text1"/>
                <w:sz w:val="18"/>
                <w:szCs w:val="18"/>
                <w:lang w:eastAsia="en-GB"/>
              </w:rPr>
            </w:pPr>
            <w:r w:rsidRPr="00AC5498">
              <w:rPr>
                <w:rFonts w:ascii="Century Gothic" w:eastAsia="Times New Roman" w:hAnsi="Century Gothic" w:cs="Open Sans"/>
                <w:color w:val="000000" w:themeColor="text1"/>
                <w:sz w:val="18"/>
                <w:szCs w:val="18"/>
                <w:lang w:eastAsia="en-GB"/>
              </w:rPr>
              <w:t>identify and name a variety of common animals that are carnivores, herbivores and omnivores</w:t>
            </w:r>
          </w:p>
          <w:p w:rsidR="00032A9F" w:rsidRPr="00AC5498" w:rsidRDefault="00032A9F" w:rsidP="00CE2E96">
            <w:pPr>
              <w:numPr>
                <w:ilvl w:val="0"/>
                <w:numId w:val="30"/>
              </w:numPr>
              <w:shd w:val="clear" w:color="auto" w:fill="FFFFFF"/>
              <w:spacing w:after="75" w:line="276" w:lineRule="auto"/>
              <w:ind w:left="300"/>
              <w:rPr>
                <w:rFonts w:ascii="Century Gothic" w:eastAsia="Times New Roman" w:hAnsi="Century Gothic" w:cs="Open Sans"/>
                <w:color w:val="000000" w:themeColor="text1"/>
                <w:sz w:val="18"/>
                <w:szCs w:val="18"/>
                <w:lang w:eastAsia="en-GB"/>
              </w:rPr>
            </w:pPr>
            <w:r w:rsidRPr="00AC5498">
              <w:rPr>
                <w:rFonts w:ascii="Century Gothic" w:eastAsia="Times New Roman" w:hAnsi="Century Gothic" w:cs="Open Sans"/>
                <w:color w:val="000000" w:themeColor="text1"/>
                <w:sz w:val="18"/>
                <w:szCs w:val="18"/>
                <w:lang w:eastAsia="en-GB"/>
              </w:rPr>
              <w:t>describe and compare the structure of a variety of common animals (fish, amphibians, reptiles, birds and mammals including pets)</w:t>
            </w:r>
          </w:p>
        </w:tc>
      </w:tr>
      <w:tr w:rsidR="00032A9F" w:rsidRPr="004575BB" w:rsidTr="004E0248">
        <w:trPr>
          <w:jc w:val="center"/>
        </w:trPr>
        <w:tc>
          <w:tcPr>
            <w:tcW w:w="1493" w:type="dxa"/>
            <w:vMerge/>
            <w:shd w:val="clear" w:color="auto" w:fill="FFFFFF" w:themeFill="background1"/>
            <w:vAlign w:val="center"/>
          </w:tcPr>
          <w:p w:rsidR="00032A9F" w:rsidRPr="004575BB" w:rsidRDefault="00032A9F" w:rsidP="00032A9F">
            <w:pPr>
              <w:spacing w:line="276" w:lineRule="auto"/>
              <w:jc w:val="center"/>
              <w:rPr>
                <w:rFonts w:ascii="Century Gothic" w:hAnsi="Century Gothic" w:cs="Open Sans"/>
                <w:b/>
                <w:sz w:val="20"/>
                <w:szCs w:val="20"/>
              </w:rPr>
            </w:pPr>
          </w:p>
        </w:tc>
        <w:tc>
          <w:tcPr>
            <w:tcW w:w="20412" w:type="dxa"/>
            <w:gridSpan w:val="6"/>
          </w:tcPr>
          <w:p w:rsidR="00032A9F" w:rsidRPr="004575BB" w:rsidRDefault="00032A9F"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20"/>
                <w:szCs w:val="20"/>
              </w:rPr>
            </w:pPr>
            <w:r w:rsidRPr="004575BB">
              <w:rPr>
                <w:rFonts w:ascii="Century Gothic" w:hAnsi="Century Gothic" w:cs="Open Sans"/>
                <w:color w:val="0B0C0C"/>
                <w:sz w:val="20"/>
                <w:szCs w:val="20"/>
              </w:rPr>
              <w:t>Longitudinal study throughout the year.</w:t>
            </w:r>
          </w:p>
          <w:p w:rsidR="00032A9F" w:rsidRPr="004575BB" w:rsidRDefault="00032A9F"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20"/>
                <w:szCs w:val="20"/>
              </w:rPr>
            </w:pPr>
            <w:r w:rsidRPr="004575BB">
              <w:rPr>
                <w:rFonts w:ascii="Century Gothic" w:hAnsi="Century Gothic" w:cs="Open Sans"/>
                <w:noProof/>
                <w:color w:val="0B0C0C"/>
                <w:sz w:val="20"/>
                <w:szCs w:val="20"/>
              </w:rPr>
              <mc:AlternateContent>
                <mc:Choice Requires="wps">
                  <w:drawing>
                    <wp:anchor distT="0" distB="0" distL="114300" distR="114300" simplePos="0" relativeHeight="251665408" behindDoc="0" locked="0" layoutInCell="1" allowOverlap="1" wp14:anchorId="25824222" wp14:editId="112FCAC7">
                      <wp:simplePos x="0" y="0"/>
                      <wp:positionH relativeFrom="column">
                        <wp:posOffset>2682644</wp:posOffset>
                      </wp:positionH>
                      <wp:positionV relativeFrom="paragraph">
                        <wp:posOffset>101534</wp:posOffset>
                      </wp:positionV>
                      <wp:extent cx="9619013" cy="11876"/>
                      <wp:effectExtent l="0" t="95250" r="0" b="102870"/>
                      <wp:wrapNone/>
                      <wp:docPr id="2" name="Straight Arrow Connector 2"/>
                      <wp:cNvGraphicFramePr/>
                      <a:graphic xmlns:a="http://schemas.openxmlformats.org/drawingml/2006/main">
                        <a:graphicData uri="http://schemas.microsoft.com/office/word/2010/wordprocessingShape">
                          <wps:wsp>
                            <wps:cNvCnPr/>
                            <wps:spPr>
                              <a:xfrm flipV="1">
                                <a:off x="0" y="0"/>
                                <a:ext cx="9619013" cy="11876"/>
                              </a:xfrm>
                              <a:prstGeom prst="straightConnector1">
                                <a:avLst/>
                              </a:prstGeom>
                              <a:noFill/>
                              <a:ln w="38100" cap="flat" cmpd="sng" algn="ctr">
                                <a:solidFill>
                                  <a:sysClr val="windowText" lastClr="000000"/>
                                </a:solidFill>
                                <a:prstDash val="solid"/>
                                <a:miter lim="800000"/>
                                <a:tailEnd type="triangle"/>
                              </a:ln>
                              <a:effec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B7AE32C" id="_x0000_t32" coordsize="21600,21600" o:spt="32" o:oned="t" path="m,l21600,21600e" filled="f">
                      <v:path arrowok="t" fillok="f" o:connecttype="none"/>
                      <o:lock v:ext="edit" shapetype="t"/>
                    </v:shapetype>
                    <v:shape id="Straight Arrow Connector 2" o:spid="_x0000_s1026" type="#_x0000_t32" style="position:absolute;margin-left:211.25pt;margin-top:8pt;width:757.4pt;height:.9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" strokecolor="windowText" strokeweight="3pt">
                      <v:stroke endarrow="block" joinstyle="miter"/>
                    </v:shape>
                  </w:pict>
                </mc:Fallback>
              </mc:AlternateContent>
            </w:r>
            <w:r w:rsidRPr="004575BB">
              <w:rPr>
                <w:rFonts w:ascii="Century Gothic" w:hAnsi="Century Gothic" w:cs="Open Sans"/>
                <w:color w:val="0B0C0C"/>
                <w:sz w:val="20"/>
                <w:szCs w:val="20"/>
              </w:rPr>
              <w:t>Seasonal changes</w:t>
            </w:r>
          </w:p>
          <w:p w:rsidR="00032A9F" w:rsidRPr="004575BB" w:rsidRDefault="00032A9F" w:rsidP="00032A9F">
            <w:pPr>
              <w:numPr>
                <w:ilvl w:val="0"/>
                <w:numId w:val="4"/>
              </w:numPr>
              <w:shd w:val="clear" w:color="auto" w:fill="FFFFFF"/>
              <w:spacing w:line="276" w:lineRule="auto"/>
              <w:ind w:left="300"/>
              <w:rPr>
                <w:rFonts w:ascii="Century Gothic" w:hAnsi="Century Gothic" w:cs="Open Sans"/>
                <w:color w:val="0B0C0C"/>
                <w:sz w:val="20"/>
                <w:szCs w:val="20"/>
              </w:rPr>
            </w:pPr>
            <w:r w:rsidRPr="004575BB">
              <w:rPr>
                <w:rFonts w:ascii="Century Gothic" w:hAnsi="Century Gothic" w:cs="Open Sans"/>
                <w:color w:val="0B0C0C"/>
                <w:sz w:val="20"/>
                <w:szCs w:val="20"/>
              </w:rPr>
              <w:t>observe changes across the 4 seasons</w:t>
            </w:r>
          </w:p>
          <w:p w:rsidR="00032A9F" w:rsidRPr="004575BB" w:rsidRDefault="00032A9F" w:rsidP="00032A9F">
            <w:pPr>
              <w:numPr>
                <w:ilvl w:val="0"/>
                <w:numId w:val="4"/>
              </w:numPr>
              <w:shd w:val="clear" w:color="auto" w:fill="FFFFFF"/>
              <w:spacing w:line="276" w:lineRule="auto"/>
              <w:ind w:left="300"/>
              <w:rPr>
                <w:rFonts w:ascii="Century Gothic" w:hAnsi="Century Gothic" w:cs="Open Sans"/>
                <w:color w:val="0B0C0C"/>
                <w:sz w:val="20"/>
                <w:szCs w:val="20"/>
              </w:rPr>
            </w:pPr>
            <w:r w:rsidRPr="004575BB">
              <w:rPr>
                <w:rFonts w:ascii="Century Gothic" w:hAnsi="Century Gothic" w:cs="Open Sans"/>
                <w:color w:val="0B0C0C"/>
                <w:sz w:val="20"/>
                <w:szCs w:val="20"/>
              </w:rPr>
              <w:t>observe and describe weather associated with the seasons and how day length varies</w:t>
            </w:r>
          </w:p>
        </w:tc>
      </w:tr>
      <w:tr w:rsidR="00032A9F" w:rsidRPr="004575BB" w:rsidTr="004E0248">
        <w:trPr>
          <w:jc w:val="center"/>
        </w:trPr>
        <w:tc>
          <w:tcPr>
            <w:tcW w:w="1493" w:type="dxa"/>
            <w:vAlign w:val="center"/>
          </w:tcPr>
          <w:p w:rsidR="00032A9F" w:rsidRPr="004575BB" w:rsidRDefault="00032A9F" w:rsidP="00032A9F">
            <w:pPr>
              <w:spacing w:line="276" w:lineRule="auto"/>
              <w:jc w:val="center"/>
              <w:rPr>
                <w:rFonts w:ascii="Century Gothic" w:hAnsi="Century Gothic" w:cs="Open Sans"/>
                <w:b/>
                <w:sz w:val="20"/>
                <w:szCs w:val="20"/>
              </w:rPr>
            </w:pPr>
            <w:r w:rsidRPr="004575BB">
              <w:rPr>
                <w:rFonts w:ascii="Century Gothic" w:hAnsi="Century Gothic" w:cs="Open Sans"/>
                <w:b/>
                <w:sz w:val="20"/>
                <w:szCs w:val="20"/>
              </w:rPr>
              <w:t>Y2</w:t>
            </w:r>
          </w:p>
        </w:tc>
        <w:tc>
          <w:tcPr>
            <w:tcW w:w="3402" w:type="dxa"/>
          </w:tcPr>
          <w:p w:rsidR="00AC5498" w:rsidRPr="00AC5498" w:rsidRDefault="00AC5498" w:rsidP="00AC5498">
            <w:pPr>
              <w:rPr>
                <w:rFonts w:ascii="Century Gothic" w:hAnsi="Century Gothic"/>
                <w:b/>
                <w:bCs/>
                <w:color w:val="000000" w:themeColor="text1"/>
                <w:sz w:val="18"/>
                <w:szCs w:val="18"/>
              </w:rPr>
            </w:pPr>
            <w:r w:rsidRPr="00AC5498">
              <w:rPr>
                <w:rFonts w:ascii="Century Gothic" w:hAnsi="Century Gothic"/>
                <w:b/>
                <w:bCs/>
                <w:color w:val="000000" w:themeColor="text1"/>
                <w:sz w:val="18"/>
                <w:szCs w:val="18"/>
              </w:rPr>
              <w:t>Deep in the woods</w:t>
            </w:r>
          </w:p>
          <w:p w:rsidR="00AC5498" w:rsidRPr="00AC5498" w:rsidRDefault="00AC5498" w:rsidP="00500E4A">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500E4A" w:rsidRPr="00AC5498" w:rsidRDefault="00500E4A" w:rsidP="00500E4A">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AC5498">
              <w:rPr>
                <w:rFonts w:ascii="Century Gothic" w:hAnsi="Century Gothic" w:cs="Open Sans"/>
                <w:color w:val="0B0C0C"/>
                <w:sz w:val="18"/>
                <w:szCs w:val="18"/>
              </w:rPr>
              <w:t>Animals, including humans</w:t>
            </w:r>
          </w:p>
          <w:p w:rsidR="00AC5498" w:rsidRPr="00AC5498" w:rsidRDefault="00AC5498" w:rsidP="00500E4A">
            <w:pPr>
              <w:pStyle w:val="NormalWeb"/>
              <w:shd w:val="clear" w:color="auto" w:fill="FFFFFF"/>
              <w:spacing w:before="0" w:beforeAutospacing="0" w:after="0" w:afterAutospacing="0" w:line="276" w:lineRule="auto"/>
              <w:rPr>
                <w:rFonts w:ascii="Century Gothic" w:hAnsi="Century Gothic" w:cs="Open Sans"/>
                <w:color w:val="0B0C0C"/>
                <w:sz w:val="18"/>
                <w:szCs w:val="18"/>
              </w:rPr>
            </w:pPr>
          </w:p>
          <w:p w:rsidR="00500E4A" w:rsidRPr="00AC5498" w:rsidRDefault="00500E4A" w:rsidP="00500E4A">
            <w:pPr>
              <w:numPr>
                <w:ilvl w:val="0"/>
                <w:numId w:val="7"/>
              </w:numPr>
              <w:shd w:val="clear" w:color="auto" w:fill="FFFFFF"/>
              <w:spacing w:line="276" w:lineRule="auto"/>
              <w:ind w:left="300"/>
              <w:rPr>
                <w:rFonts w:ascii="Century Gothic" w:hAnsi="Century Gothic" w:cs="Open Sans"/>
                <w:color w:val="0B0C0C"/>
                <w:sz w:val="18"/>
                <w:szCs w:val="18"/>
              </w:rPr>
            </w:pPr>
            <w:r w:rsidRPr="00AC5498">
              <w:rPr>
                <w:rFonts w:ascii="Century Gothic" w:hAnsi="Century Gothic" w:cs="Open Sans"/>
                <w:color w:val="0B0C0C"/>
                <w:sz w:val="18"/>
                <w:szCs w:val="18"/>
              </w:rPr>
              <w:t>notice that animals, including humans, have offspring which grow into adults</w:t>
            </w:r>
          </w:p>
          <w:p w:rsidR="00500E4A" w:rsidRPr="00AC5498" w:rsidRDefault="00500E4A" w:rsidP="00500E4A">
            <w:pPr>
              <w:numPr>
                <w:ilvl w:val="0"/>
                <w:numId w:val="7"/>
              </w:numPr>
              <w:shd w:val="clear" w:color="auto" w:fill="FFFFFF"/>
              <w:spacing w:line="276" w:lineRule="auto"/>
              <w:ind w:left="300"/>
              <w:rPr>
                <w:rFonts w:ascii="Century Gothic" w:hAnsi="Century Gothic" w:cs="Open Sans"/>
                <w:color w:val="0B0C0C"/>
                <w:sz w:val="18"/>
                <w:szCs w:val="18"/>
              </w:rPr>
            </w:pPr>
            <w:r w:rsidRPr="00AC5498">
              <w:rPr>
                <w:rFonts w:ascii="Century Gothic" w:hAnsi="Century Gothic" w:cs="Open Sans"/>
                <w:color w:val="0B0C0C"/>
                <w:sz w:val="18"/>
                <w:szCs w:val="18"/>
              </w:rPr>
              <w:t>find out about and describe the basic needs of animals, including humans, for survival (water, food and air)</w:t>
            </w:r>
          </w:p>
          <w:p w:rsidR="00500E4A" w:rsidRPr="00AC5498" w:rsidRDefault="00500E4A" w:rsidP="00500E4A">
            <w:pPr>
              <w:shd w:val="clear" w:color="auto" w:fill="FFFFFF"/>
              <w:spacing w:line="276" w:lineRule="auto"/>
              <w:rPr>
                <w:rFonts w:ascii="Century Gothic" w:hAnsi="Century Gothic" w:cs="Open Sans"/>
                <w:color w:val="0B0C0C"/>
                <w:sz w:val="18"/>
                <w:szCs w:val="18"/>
              </w:rPr>
            </w:pPr>
          </w:p>
          <w:p w:rsidR="00032A9F" w:rsidRPr="00AC5498" w:rsidRDefault="00032A9F" w:rsidP="00AC5498">
            <w:pPr>
              <w:shd w:val="clear" w:color="auto" w:fill="FFFFFF"/>
              <w:spacing w:line="276" w:lineRule="auto"/>
              <w:rPr>
                <w:rFonts w:ascii="Century Gothic" w:hAnsi="Century Gothic" w:cs="Open Sans"/>
                <w:sz w:val="18"/>
                <w:szCs w:val="18"/>
              </w:rPr>
            </w:pPr>
          </w:p>
        </w:tc>
        <w:tc>
          <w:tcPr>
            <w:tcW w:w="3402" w:type="dxa"/>
          </w:tcPr>
          <w:p w:rsidR="00AC5498" w:rsidRPr="00AC5498" w:rsidRDefault="00AC5498" w:rsidP="00AC5498">
            <w:pPr>
              <w:rPr>
                <w:rFonts w:ascii="Century Gothic" w:hAnsi="Century Gothic"/>
                <w:b/>
                <w:bCs/>
                <w:color w:val="000000" w:themeColor="text1"/>
                <w:sz w:val="18"/>
                <w:szCs w:val="18"/>
              </w:rPr>
            </w:pPr>
            <w:r w:rsidRPr="00AC5498">
              <w:rPr>
                <w:rFonts w:ascii="Century Gothic" w:hAnsi="Century Gothic"/>
                <w:b/>
                <w:bCs/>
                <w:color w:val="000000" w:themeColor="text1"/>
                <w:sz w:val="18"/>
                <w:szCs w:val="18"/>
              </w:rPr>
              <w:t>Incredible You</w:t>
            </w:r>
          </w:p>
          <w:p w:rsidR="00AC5498" w:rsidRPr="00AC5498" w:rsidRDefault="00AC5498"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506825" w:rsidRPr="00AC5498" w:rsidRDefault="00506825" w:rsidP="00506825">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AC5498">
              <w:rPr>
                <w:rFonts w:ascii="Century Gothic" w:hAnsi="Century Gothic" w:cs="Open Sans"/>
                <w:color w:val="0B0C0C"/>
                <w:sz w:val="18"/>
                <w:szCs w:val="18"/>
              </w:rPr>
              <w:t>Animals, including humans</w:t>
            </w:r>
          </w:p>
          <w:p w:rsidR="001A13A2" w:rsidRPr="00AC5498" w:rsidRDefault="001A13A2" w:rsidP="001A13A2">
            <w:pPr>
              <w:shd w:val="clear" w:color="auto" w:fill="FFFFFF"/>
              <w:spacing w:line="276" w:lineRule="auto"/>
              <w:ind w:left="300"/>
              <w:rPr>
                <w:rFonts w:ascii="Century Gothic" w:hAnsi="Century Gothic" w:cs="Open Sans"/>
                <w:color w:val="0B0C0C"/>
                <w:sz w:val="18"/>
                <w:szCs w:val="18"/>
              </w:rPr>
            </w:pPr>
          </w:p>
          <w:p w:rsidR="00AC5498" w:rsidRPr="00AC5498" w:rsidRDefault="00AC5498" w:rsidP="00AC5498">
            <w:pPr>
              <w:numPr>
                <w:ilvl w:val="0"/>
                <w:numId w:val="7"/>
              </w:numPr>
              <w:shd w:val="clear" w:color="auto" w:fill="FFFFFF"/>
              <w:spacing w:line="276" w:lineRule="auto"/>
              <w:ind w:left="300"/>
              <w:rPr>
                <w:rFonts w:ascii="Century Gothic" w:hAnsi="Century Gothic" w:cs="Open Sans"/>
                <w:color w:val="0B0C0C"/>
                <w:sz w:val="18"/>
                <w:szCs w:val="18"/>
              </w:rPr>
            </w:pPr>
            <w:r w:rsidRPr="00AC5498">
              <w:rPr>
                <w:rFonts w:ascii="Century Gothic" w:hAnsi="Century Gothic" w:cs="Open Sans"/>
                <w:color w:val="0B0C0C"/>
                <w:sz w:val="18"/>
                <w:szCs w:val="18"/>
              </w:rPr>
              <w:t>describe the importance for humans of exercise, eating the right amounts of different types of food, and hygiene</w:t>
            </w:r>
          </w:p>
          <w:p w:rsidR="00032A9F" w:rsidRPr="00AC5498" w:rsidRDefault="00032A9F" w:rsidP="00AC5498">
            <w:pPr>
              <w:shd w:val="clear" w:color="auto" w:fill="FFFFFF"/>
              <w:spacing w:line="276" w:lineRule="auto"/>
              <w:rPr>
                <w:rFonts w:ascii="Century Gothic" w:hAnsi="Century Gothic" w:cs="Open Sans"/>
                <w:color w:val="0B0C0C"/>
                <w:sz w:val="18"/>
                <w:szCs w:val="18"/>
              </w:rPr>
            </w:pPr>
          </w:p>
        </w:tc>
        <w:tc>
          <w:tcPr>
            <w:tcW w:w="3402" w:type="dxa"/>
          </w:tcPr>
          <w:p w:rsidR="00AC5498" w:rsidRPr="00AC5498" w:rsidRDefault="00AC5498" w:rsidP="00AC5498">
            <w:pPr>
              <w:rPr>
                <w:rFonts w:ascii="Century Gothic" w:hAnsi="Century Gothic"/>
                <w:color w:val="000000" w:themeColor="text1"/>
                <w:sz w:val="18"/>
                <w:szCs w:val="18"/>
              </w:rPr>
            </w:pPr>
            <w:r w:rsidRPr="00AC5498">
              <w:rPr>
                <w:rFonts w:ascii="Century Gothic" w:hAnsi="Century Gothic"/>
                <w:b/>
                <w:bCs/>
                <w:color w:val="000000" w:themeColor="text1"/>
                <w:sz w:val="18"/>
                <w:szCs w:val="18"/>
              </w:rPr>
              <w:t>I Spy With My Little Eye</w:t>
            </w:r>
            <w:r w:rsidRPr="00AC5498">
              <w:rPr>
                <w:rFonts w:ascii="Century Gothic" w:hAnsi="Century Gothic"/>
                <w:color w:val="000000" w:themeColor="text1"/>
                <w:sz w:val="18"/>
                <w:szCs w:val="18"/>
              </w:rPr>
              <w:t xml:space="preserve"> </w:t>
            </w:r>
          </w:p>
          <w:p w:rsidR="00AC5498" w:rsidRPr="00AC5498" w:rsidRDefault="00AC5498" w:rsidP="00AC5498">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AC5498" w:rsidRPr="00AC5498" w:rsidRDefault="00AC5498" w:rsidP="00AC5498">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AC5498">
              <w:rPr>
                <w:rFonts w:ascii="Century Gothic" w:hAnsi="Century Gothic" w:cs="Open Sans"/>
                <w:color w:val="0B0C0C"/>
                <w:sz w:val="18"/>
                <w:szCs w:val="18"/>
              </w:rPr>
              <w:t>Uses of everyday materials</w:t>
            </w:r>
          </w:p>
          <w:p w:rsidR="00AC5498" w:rsidRPr="00AC5498" w:rsidRDefault="00AC5498" w:rsidP="00AC5498">
            <w:pPr>
              <w:shd w:val="clear" w:color="auto" w:fill="FFFFFF"/>
              <w:spacing w:line="276" w:lineRule="auto"/>
              <w:ind w:left="300"/>
              <w:rPr>
                <w:rFonts w:ascii="Century Gothic" w:hAnsi="Century Gothic" w:cs="Open Sans"/>
                <w:color w:val="0B0C0C"/>
                <w:sz w:val="18"/>
                <w:szCs w:val="18"/>
              </w:rPr>
            </w:pPr>
          </w:p>
          <w:p w:rsidR="00AC5498" w:rsidRPr="00AC5498" w:rsidRDefault="00AC5498" w:rsidP="00AC5498">
            <w:pPr>
              <w:numPr>
                <w:ilvl w:val="0"/>
                <w:numId w:val="8"/>
              </w:numPr>
              <w:shd w:val="clear" w:color="auto" w:fill="FFFFFF"/>
              <w:spacing w:line="276" w:lineRule="auto"/>
              <w:ind w:left="300"/>
              <w:rPr>
                <w:rFonts w:ascii="Century Gothic" w:hAnsi="Century Gothic" w:cs="Open Sans"/>
                <w:color w:val="0B0C0C"/>
                <w:sz w:val="18"/>
                <w:szCs w:val="18"/>
              </w:rPr>
            </w:pPr>
            <w:r w:rsidRPr="00AC5498">
              <w:rPr>
                <w:rFonts w:ascii="Century Gothic" w:hAnsi="Century Gothic" w:cs="Open Sans"/>
                <w:color w:val="0B0C0C"/>
                <w:sz w:val="18"/>
                <w:szCs w:val="18"/>
              </w:rPr>
              <w:t>identify and compare the suitability of a variety of everyday materials, including wood, metal, plastic, glass, brick, rock, paper and cardboard for particular uses</w:t>
            </w:r>
          </w:p>
          <w:p w:rsidR="00AC5498" w:rsidRPr="00AC5498" w:rsidRDefault="00AC5498" w:rsidP="00AC5498">
            <w:pPr>
              <w:numPr>
                <w:ilvl w:val="0"/>
                <w:numId w:val="8"/>
              </w:numPr>
              <w:shd w:val="clear" w:color="auto" w:fill="FFFFFF"/>
              <w:spacing w:line="276" w:lineRule="auto"/>
              <w:ind w:left="300"/>
              <w:rPr>
                <w:rFonts w:ascii="Century Gothic" w:hAnsi="Century Gothic" w:cs="Open Sans"/>
                <w:color w:val="0B0C0C"/>
                <w:sz w:val="18"/>
                <w:szCs w:val="18"/>
              </w:rPr>
            </w:pPr>
            <w:r w:rsidRPr="00AC5498">
              <w:rPr>
                <w:rFonts w:ascii="Century Gothic" w:hAnsi="Century Gothic" w:cs="Open Sans"/>
                <w:color w:val="0B0C0C"/>
                <w:sz w:val="18"/>
                <w:szCs w:val="18"/>
              </w:rPr>
              <w:t>find out how the shapes of solid objects made from some materials can be changed by squashing, bending, twisting and stretching</w:t>
            </w:r>
          </w:p>
          <w:p w:rsidR="00032A9F" w:rsidRPr="00AC5498" w:rsidRDefault="00032A9F" w:rsidP="00032A9F">
            <w:pPr>
              <w:shd w:val="clear" w:color="auto" w:fill="FFFFFF"/>
              <w:spacing w:line="276" w:lineRule="auto"/>
              <w:rPr>
                <w:rFonts w:ascii="Century Gothic" w:hAnsi="Century Gothic" w:cs="Open Sans"/>
                <w:color w:val="0B0C0C"/>
                <w:sz w:val="18"/>
                <w:szCs w:val="18"/>
              </w:rPr>
            </w:pPr>
          </w:p>
        </w:tc>
        <w:tc>
          <w:tcPr>
            <w:tcW w:w="3402" w:type="dxa"/>
          </w:tcPr>
          <w:p w:rsidR="00AC5498" w:rsidRPr="00AC5498" w:rsidRDefault="00AC5498" w:rsidP="00AC5498">
            <w:pPr>
              <w:rPr>
                <w:rFonts w:ascii="Century Gothic" w:hAnsi="Century Gothic" w:cs="Open Sans"/>
                <w:b/>
                <w:color w:val="000000" w:themeColor="text1"/>
                <w:sz w:val="18"/>
                <w:szCs w:val="18"/>
              </w:rPr>
            </w:pPr>
            <w:r w:rsidRPr="00AC5498">
              <w:rPr>
                <w:rFonts w:ascii="Century Gothic" w:hAnsi="Century Gothic" w:cs="Open Sans"/>
                <w:b/>
                <w:color w:val="000000" w:themeColor="text1"/>
                <w:sz w:val="18"/>
                <w:szCs w:val="18"/>
              </w:rPr>
              <w:t>The Secret Garden</w:t>
            </w:r>
          </w:p>
          <w:p w:rsidR="00AC5498" w:rsidRPr="00AC5498" w:rsidRDefault="00AC5498"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032A9F" w:rsidRPr="00AC5498" w:rsidRDefault="00032A9F"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AC5498">
              <w:rPr>
                <w:rFonts w:ascii="Century Gothic" w:hAnsi="Century Gothic" w:cs="Open Sans"/>
                <w:color w:val="0B0C0C"/>
                <w:sz w:val="18"/>
                <w:szCs w:val="18"/>
              </w:rPr>
              <w:t>Plants</w:t>
            </w:r>
          </w:p>
          <w:p w:rsidR="00AC5498" w:rsidRPr="00AC5498" w:rsidRDefault="00AC5498" w:rsidP="00AC5498">
            <w:pPr>
              <w:shd w:val="clear" w:color="auto" w:fill="FFFFFF"/>
              <w:spacing w:line="276" w:lineRule="auto"/>
              <w:ind w:left="300"/>
              <w:rPr>
                <w:rFonts w:ascii="Century Gothic" w:hAnsi="Century Gothic" w:cs="Open Sans"/>
                <w:color w:val="0B0C0C"/>
                <w:sz w:val="18"/>
                <w:szCs w:val="18"/>
              </w:rPr>
            </w:pPr>
          </w:p>
          <w:p w:rsidR="00032A9F" w:rsidRPr="00AC5498" w:rsidRDefault="00032A9F" w:rsidP="00032A9F">
            <w:pPr>
              <w:numPr>
                <w:ilvl w:val="0"/>
                <w:numId w:val="6"/>
              </w:numPr>
              <w:shd w:val="clear" w:color="auto" w:fill="FFFFFF"/>
              <w:spacing w:line="276" w:lineRule="auto"/>
              <w:ind w:left="300"/>
              <w:rPr>
                <w:rFonts w:ascii="Century Gothic" w:hAnsi="Century Gothic" w:cs="Open Sans"/>
                <w:color w:val="0B0C0C"/>
                <w:sz w:val="18"/>
                <w:szCs w:val="18"/>
              </w:rPr>
            </w:pPr>
            <w:r w:rsidRPr="00AC5498">
              <w:rPr>
                <w:rFonts w:ascii="Century Gothic" w:hAnsi="Century Gothic" w:cs="Open Sans"/>
                <w:color w:val="0B0C0C"/>
                <w:sz w:val="18"/>
                <w:szCs w:val="18"/>
              </w:rPr>
              <w:t>observe and describe how seeds and bulbs grow into mature plants</w:t>
            </w:r>
          </w:p>
          <w:p w:rsidR="00032A9F" w:rsidRPr="00AC5498" w:rsidRDefault="00032A9F" w:rsidP="00032A9F">
            <w:pPr>
              <w:numPr>
                <w:ilvl w:val="0"/>
                <w:numId w:val="6"/>
              </w:numPr>
              <w:shd w:val="clear" w:color="auto" w:fill="FFFFFF"/>
              <w:spacing w:line="276" w:lineRule="auto"/>
              <w:ind w:left="300"/>
              <w:rPr>
                <w:rFonts w:ascii="Century Gothic" w:hAnsi="Century Gothic" w:cs="Open Sans"/>
                <w:color w:val="0B0C0C"/>
                <w:sz w:val="18"/>
                <w:szCs w:val="18"/>
              </w:rPr>
            </w:pPr>
            <w:r w:rsidRPr="00AC5498">
              <w:rPr>
                <w:rFonts w:ascii="Century Gothic" w:hAnsi="Century Gothic" w:cs="Open Sans"/>
                <w:color w:val="0B0C0C"/>
                <w:sz w:val="18"/>
                <w:szCs w:val="18"/>
              </w:rPr>
              <w:t>find out and describe how plants need water, light and a suitable temperature to grow and stay healthy</w:t>
            </w:r>
          </w:p>
          <w:p w:rsidR="00032A9F" w:rsidRPr="00AC5498" w:rsidRDefault="00032A9F" w:rsidP="00AC5498">
            <w:pPr>
              <w:shd w:val="clear" w:color="auto" w:fill="FFFFFF"/>
              <w:spacing w:line="276" w:lineRule="auto"/>
              <w:rPr>
                <w:rFonts w:ascii="Century Gothic" w:hAnsi="Century Gothic" w:cs="Open Sans"/>
                <w:color w:val="0B0C0C"/>
                <w:sz w:val="18"/>
                <w:szCs w:val="18"/>
              </w:rPr>
            </w:pPr>
          </w:p>
        </w:tc>
        <w:tc>
          <w:tcPr>
            <w:tcW w:w="3402" w:type="dxa"/>
          </w:tcPr>
          <w:p w:rsidR="00032A9F" w:rsidRPr="00AC5498" w:rsidRDefault="00032A9F" w:rsidP="00032A9F">
            <w:pPr>
              <w:spacing w:line="276" w:lineRule="auto"/>
              <w:rPr>
                <w:rFonts w:ascii="Century Gothic" w:hAnsi="Century Gothic" w:cs="Open Sans"/>
                <w:sz w:val="18"/>
                <w:szCs w:val="18"/>
              </w:rPr>
            </w:pPr>
          </w:p>
        </w:tc>
        <w:tc>
          <w:tcPr>
            <w:tcW w:w="3402" w:type="dxa"/>
          </w:tcPr>
          <w:p w:rsidR="00AC5498" w:rsidRPr="00AC5498" w:rsidRDefault="00AC5498"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AC5498">
              <w:rPr>
                <w:rFonts w:ascii="Century Gothic" w:hAnsi="Century Gothic" w:cs="Open Sans"/>
                <w:color w:val="0B0C0C"/>
                <w:sz w:val="18"/>
                <w:szCs w:val="18"/>
              </w:rPr>
              <w:t>Wild &amp; Wonderful</w:t>
            </w:r>
          </w:p>
          <w:p w:rsidR="00AC5498" w:rsidRPr="00AC5498" w:rsidRDefault="00AC5498"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032A9F" w:rsidRPr="00AC5498" w:rsidRDefault="00032A9F"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AC5498">
              <w:rPr>
                <w:rFonts w:ascii="Century Gothic" w:hAnsi="Century Gothic" w:cs="Open Sans"/>
                <w:color w:val="0B0C0C"/>
                <w:sz w:val="18"/>
                <w:szCs w:val="18"/>
              </w:rPr>
              <w:t>Living things and their habitats</w:t>
            </w:r>
          </w:p>
          <w:p w:rsidR="00AC5498" w:rsidRPr="00AC5498" w:rsidRDefault="00AC5498" w:rsidP="00AC5498">
            <w:pPr>
              <w:shd w:val="clear" w:color="auto" w:fill="FFFFFF"/>
              <w:spacing w:line="276" w:lineRule="auto"/>
              <w:ind w:left="300"/>
              <w:rPr>
                <w:rFonts w:ascii="Century Gothic" w:hAnsi="Century Gothic" w:cs="Open Sans"/>
                <w:color w:val="0B0C0C"/>
                <w:sz w:val="18"/>
                <w:szCs w:val="18"/>
              </w:rPr>
            </w:pPr>
          </w:p>
          <w:p w:rsidR="00032A9F" w:rsidRPr="00AC5498" w:rsidRDefault="00032A9F" w:rsidP="00032A9F">
            <w:pPr>
              <w:numPr>
                <w:ilvl w:val="0"/>
                <w:numId w:val="5"/>
              </w:numPr>
              <w:shd w:val="clear" w:color="auto" w:fill="FFFFFF"/>
              <w:spacing w:line="276" w:lineRule="auto"/>
              <w:ind w:left="300"/>
              <w:rPr>
                <w:rFonts w:ascii="Century Gothic" w:hAnsi="Century Gothic" w:cs="Open Sans"/>
                <w:color w:val="0B0C0C"/>
                <w:sz w:val="18"/>
                <w:szCs w:val="18"/>
              </w:rPr>
            </w:pPr>
            <w:r w:rsidRPr="00AC5498">
              <w:rPr>
                <w:rFonts w:ascii="Century Gothic" w:hAnsi="Century Gothic" w:cs="Open Sans"/>
                <w:color w:val="0B0C0C"/>
                <w:sz w:val="18"/>
                <w:szCs w:val="18"/>
              </w:rPr>
              <w:t>explore and compare the differences between things that are living, dead, and things that have never been alive</w:t>
            </w:r>
          </w:p>
          <w:p w:rsidR="00032A9F" w:rsidRPr="00AC5498" w:rsidRDefault="00032A9F" w:rsidP="00032A9F">
            <w:pPr>
              <w:numPr>
                <w:ilvl w:val="0"/>
                <w:numId w:val="5"/>
              </w:numPr>
              <w:shd w:val="clear" w:color="auto" w:fill="FFFFFF"/>
              <w:spacing w:line="276" w:lineRule="auto"/>
              <w:ind w:left="300"/>
              <w:rPr>
                <w:rFonts w:ascii="Century Gothic" w:hAnsi="Century Gothic" w:cs="Open Sans"/>
                <w:color w:val="0B0C0C"/>
                <w:sz w:val="18"/>
                <w:szCs w:val="18"/>
              </w:rPr>
            </w:pPr>
            <w:r w:rsidRPr="00AC5498">
              <w:rPr>
                <w:rFonts w:ascii="Century Gothic" w:hAnsi="Century Gothic" w:cs="Open Sans"/>
                <w:color w:val="0B0C0C"/>
                <w:sz w:val="18"/>
                <w:szCs w:val="18"/>
              </w:rPr>
              <w:t>identify that most living things live in habitats to which they are suited and describe how different habitats provide for the basic needs of different kinds of animals and plants, and how they depend on each other</w:t>
            </w:r>
          </w:p>
          <w:p w:rsidR="00032A9F" w:rsidRPr="00AC5498" w:rsidRDefault="00032A9F" w:rsidP="00032A9F">
            <w:pPr>
              <w:numPr>
                <w:ilvl w:val="0"/>
                <w:numId w:val="5"/>
              </w:numPr>
              <w:shd w:val="clear" w:color="auto" w:fill="FFFFFF"/>
              <w:spacing w:line="276" w:lineRule="auto"/>
              <w:ind w:left="300"/>
              <w:rPr>
                <w:rFonts w:ascii="Century Gothic" w:hAnsi="Century Gothic" w:cs="Open Sans"/>
                <w:color w:val="0B0C0C"/>
                <w:sz w:val="18"/>
                <w:szCs w:val="18"/>
              </w:rPr>
            </w:pPr>
            <w:r w:rsidRPr="00AC5498">
              <w:rPr>
                <w:rFonts w:ascii="Century Gothic" w:hAnsi="Century Gothic" w:cs="Open Sans"/>
                <w:color w:val="0B0C0C"/>
                <w:sz w:val="18"/>
                <w:szCs w:val="18"/>
              </w:rPr>
              <w:t>identify and name a variety of plants and animals in their habitats, including microhabitats</w:t>
            </w:r>
          </w:p>
          <w:p w:rsidR="00032A9F" w:rsidRPr="00506825" w:rsidRDefault="00032A9F" w:rsidP="00506825">
            <w:pPr>
              <w:numPr>
                <w:ilvl w:val="0"/>
                <w:numId w:val="5"/>
              </w:numPr>
              <w:shd w:val="clear" w:color="auto" w:fill="FFFFFF"/>
              <w:spacing w:line="276" w:lineRule="auto"/>
              <w:ind w:left="300"/>
              <w:rPr>
                <w:rFonts w:ascii="Century Gothic" w:hAnsi="Century Gothic" w:cs="Open Sans"/>
                <w:color w:val="0B0C0C"/>
                <w:sz w:val="18"/>
                <w:szCs w:val="18"/>
              </w:rPr>
            </w:pPr>
            <w:r w:rsidRPr="00AC5498">
              <w:rPr>
                <w:rFonts w:ascii="Century Gothic" w:hAnsi="Century Gothic" w:cs="Open Sans"/>
                <w:color w:val="0B0C0C"/>
                <w:sz w:val="18"/>
                <w:szCs w:val="18"/>
              </w:rPr>
              <w:t>describe how animals obtain their food from plants and other animals, using the idea of a simple food chain, and identify and name different sources of food</w:t>
            </w:r>
          </w:p>
        </w:tc>
      </w:tr>
      <w:tr w:rsidR="00506825" w:rsidRPr="004575BB" w:rsidTr="00D524A6">
        <w:trPr>
          <w:jc w:val="center"/>
        </w:trPr>
        <w:tc>
          <w:tcPr>
            <w:tcW w:w="21905" w:type="dxa"/>
            <w:gridSpan w:val="7"/>
            <w:shd w:val="clear" w:color="auto" w:fill="E7E6E6" w:themeFill="background2"/>
            <w:vAlign w:val="center"/>
          </w:tcPr>
          <w:p w:rsidR="00506825" w:rsidRPr="004575BB" w:rsidRDefault="00506825" w:rsidP="00032A9F">
            <w:pPr>
              <w:spacing w:line="276" w:lineRule="auto"/>
              <w:rPr>
                <w:rFonts w:ascii="Century Gothic" w:hAnsi="Century Gothic" w:cs="Open Sans"/>
                <w:sz w:val="20"/>
                <w:szCs w:val="20"/>
              </w:rPr>
            </w:pPr>
            <w:r w:rsidRPr="004575BB">
              <w:rPr>
                <w:rStyle w:val="Strong"/>
                <w:rFonts w:ascii="Century Gothic" w:hAnsi="Century Gothic" w:cs="Open Sans"/>
                <w:color w:val="000000"/>
                <w:sz w:val="20"/>
                <w:szCs w:val="20"/>
              </w:rPr>
              <w:t>Work scientifically</w:t>
            </w:r>
            <w:r>
              <w:rPr>
                <w:rStyle w:val="Strong"/>
                <w:rFonts w:ascii="Century Gothic" w:hAnsi="Century Gothic" w:cs="Open Sans"/>
                <w:color w:val="000000"/>
                <w:sz w:val="20"/>
                <w:szCs w:val="20"/>
              </w:rPr>
              <w:t xml:space="preserve"> for Y3 &amp; Y4</w:t>
            </w:r>
            <w:r w:rsidRPr="004575BB">
              <w:rPr>
                <w:rFonts w:ascii="Century Gothic" w:hAnsi="Century Gothic" w:cs="Open Sans"/>
                <w:color w:val="000000"/>
                <w:sz w:val="20"/>
                <w:szCs w:val="20"/>
              </w:rPr>
              <w:br/>
              <w:t>This concept involves learning the methodologies of the discipline of science</w:t>
            </w:r>
          </w:p>
        </w:tc>
      </w:tr>
      <w:tr w:rsidR="00506825" w:rsidRPr="004575BB" w:rsidTr="00917CAC">
        <w:trPr>
          <w:jc w:val="center"/>
        </w:trPr>
        <w:tc>
          <w:tcPr>
            <w:tcW w:w="21905" w:type="dxa"/>
            <w:gridSpan w:val="7"/>
            <w:shd w:val="clear" w:color="auto" w:fill="E7E6E6" w:themeFill="background2"/>
            <w:vAlign w:val="center"/>
          </w:tcPr>
          <w:p w:rsidR="00506825" w:rsidRPr="004575BB" w:rsidRDefault="00506825"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Ask relevant questions.</w:t>
            </w:r>
          </w:p>
          <w:p w:rsidR="00506825" w:rsidRPr="004575BB" w:rsidRDefault="00506825"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Set up simple, practical enquiries and comparative and fair tests.</w:t>
            </w:r>
          </w:p>
          <w:p w:rsidR="00506825" w:rsidRPr="004575BB" w:rsidRDefault="00506825"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Make accurate measurements using standard units, using a range of equipment, e.g. thermometers and data loggers.</w:t>
            </w:r>
          </w:p>
          <w:p w:rsidR="00506825" w:rsidRPr="004575BB" w:rsidRDefault="00506825"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Gather, record, classify and present data in a variety of ways to help in answering questions.</w:t>
            </w:r>
          </w:p>
          <w:p w:rsidR="00506825" w:rsidRPr="004575BB" w:rsidRDefault="00506825"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Record findings using simple scientific language, drawings, labelled diagrams, bar charts and tables.</w:t>
            </w:r>
          </w:p>
          <w:p w:rsidR="00506825" w:rsidRPr="004575BB" w:rsidRDefault="00506825"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Report on findings from enquiries, including oral and written explanations, displays or presentations of results and conclusions.</w:t>
            </w:r>
          </w:p>
          <w:p w:rsidR="00506825" w:rsidRPr="004575BB" w:rsidRDefault="00506825"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Use results to draw simple conclusions and suggest improvements, new questions and predictions for setting up further tests.</w:t>
            </w:r>
          </w:p>
          <w:p w:rsidR="00506825" w:rsidRPr="004575BB" w:rsidRDefault="00506825"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Identify differences, similarities or changes related to simple, scientific ideas and processes.</w:t>
            </w:r>
          </w:p>
          <w:p w:rsidR="00506825" w:rsidRPr="004575BB" w:rsidRDefault="00506825"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Use straightforward, scientific evidence to answer questions or to support their findings.</w:t>
            </w:r>
          </w:p>
        </w:tc>
      </w:tr>
      <w:tr w:rsidR="00032A9F" w:rsidRPr="004575BB" w:rsidTr="004E0248">
        <w:trPr>
          <w:jc w:val="center"/>
        </w:trPr>
        <w:tc>
          <w:tcPr>
            <w:tcW w:w="1493" w:type="dxa"/>
            <w:vAlign w:val="center"/>
          </w:tcPr>
          <w:p w:rsidR="00032A9F" w:rsidRPr="004575BB" w:rsidRDefault="00032A9F" w:rsidP="00032A9F">
            <w:pPr>
              <w:spacing w:line="276" w:lineRule="auto"/>
              <w:jc w:val="center"/>
              <w:rPr>
                <w:rFonts w:ascii="Century Gothic" w:hAnsi="Century Gothic" w:cs="Open Sans"/>
                <w:b/>
                <w:sz w:val="20"/>
                <w:szCs w:val="20"/>
              </w:rPr>
            </w:pPr>
            <w:r w:rsidRPr="004575BB">
              <w:rPr>
                <w:rFonts w:ascii="Century Gothic" w:hAnsi="Century Gothic" w:cs="Open Sans"/>
                <w:b/>
                <w:sz w:val="20"/>
                <w:szCs w:val="20"/>
              </w:rPr>
              <w:t>Y3</w:t>
            </w:r>
          </w:p>
        </w:tc>
        <w:tc>
          <w:tcPr>
            <w:tcW w:w="3402" w:type="dxa"/>
            <w:shd w:val="clear" w:color="auto" w:fill="FFFFFF" w:themeFill="background1"/>
          </w:tcPr>
          <w:p w:rsidR="00032A9F" w:rsidRPr="00AE5042" w:rsidRDefault="00032A9F" w:rsidP="00AE5042">
            <w:pPr>
              <w:spacing w:line="276" w:lineRule="auto"/>
              <w:rPr>
                <w:rFonts w:ascii="Century Gothic" w:hAnsi="Century Gothic" w:cs="Open Sans"/>
                <w:sz w:val="20"/>
                <w:szCs w:val="20"/>
              </w:rPr>
            </w:pPr>
          </w:p>
        </w:tc>
        <w:tc>
          <w:tcPr>
            <w:tcW w:w="3402" w:type="dxa"/>
            <w:shd w:val="clear" w:color="auto" w:fill="FFFFFF" w:themeFill="background1"/>
          </w:tcPr>
          <w:p w:rsidR="00AE5042" w:rsidRPr="00AE5042" w:rsidRDefault="00AE5042" w:rsidP="00AE5042">
            <w:pPr>
              <w:rPr>
                <w:rFonts w:ascii="Century Gothic" w:hAnsi="Century Gothic"/>
                <w:b/>
                <w:color w:val="000000" w:themeColor="text1"/>
                <w:sz w:val="18"/>
                <w:szCs w:val="18"/>
              </w:rPr>
            </w:pPr>
            <w:r w:rsidRPr="00AE5042">
              <w:rPr>
                <w:rFonts w:ascii="Century Gothic" w:hAnsi="Century Gothic"/>
                <w:b/>
                <w:color w:val="000000" w:themeColor="text1"/>
                <w:sz w:val="18"/>
                <w:szCs w:val="18"/>
              </w:rPr>
              <w:t>Bones &amp; Other Bits</w:t>
            </w:r>
          </w:p>
          <w:p w:rsidR="00AE5042" w:rsidRPr="00AE5042" w:rsidRDefault="00AE5042" w:rsidP="00AE5042">
            <w:pPr>
              <w:spacing w:line="276" w:lineRule="auto"/>
              <w:rPr>
                <w:rFonts w:ascii="Century Gothic" w:hAnsi="Century Gothic" w:cs="Open Sans"/>
                <w:b/>
                <w:sz w:val="18"/>
                <w:szCs w:val="18"/>
              </w:rPr>
            </w:pPr>
          </w:p>
          <w:p w:rsidR="00AE5042" w:rsidRPr="00AE5042" w:rsidRDefault="00AE5042" w:rsidP="00AE5042">
            <w:pPr>
              <w:spacing w:line="276" w:lineRule="auto"/>
              <w:rPr>
                <w:rFonts w:ascii="Century Gothic" w:hAnsi="Century Gothic" w:cs="Open Sans"/>
                <w:b/>
                <w:sz w:val="18"/>
                <w:szCs w:val="18"/>
              </w:rPr>
            </w:pPr>
            <w:r w:rsidRPr="00AE5042">
              <w:rPr>
                <w:rFonts w:ascii="Century Gothic" w:hAnsi="Century Gothic" w:cs="Open Sans"/>
                <w:b/>
                <w:sz w:val="18"/>
                <w:szCs w:val="18"/>
              </w:rPr>
              <w:t>Animals, including humans</w:t>
            </w:r>
          </w:p>
          <w:p w:rsidR="00AE5042" w:rsidRPr="00AE5042" w:rsidRDefault="00AE5042" w:rsidP="00AE5042">
            <w:pPr>
              <w:pStyle w:val="ListParagraph"/>
              <w:spacing w:line="276" w:lineRule="auto"/>
              <w:ind w:left="360"/>
              <w:rPr>
                <w:rFonts w:ascii="Century Gothic" w:hAnsi="Century Gothic" w:cs="Open Sans"/>
                <w:sz w:val="18"/>
                <w:szCs w:val="18"/>
              </w:rPr>
            </w:pPr>
          </w:p>
          <w:p w:rsidR="00AE5042" w:rsidRPr="00AE5042" w:rsidRDefault="00AE5042" w:rsidP="00AE5042">
            <w:pPr>
              <w:pStyle w:val="ListParagraph"/>
              <w:numPr>
                <w:ilvl w:val="0"/>
                <w:numId w:val="35"/>
              </w:numPr>
              <w:spacing w:line="276" w:lineRule="auto"/>
              <w:rPr>
                <w:rFonts w:ascii="Century Gothic" w:hAnsi="Century Gothic" w:cs="Open Sans"/>
                <w:sz w:val="18"/>
                <w:szCs w:val="18"/>
              </w:rPr>
            </w:pPr>
            <w:r w:rsidRPr="00AE5042">
              <w:rPr>
                <w:rFonts w:ascii="Century Gothic" w:hAnsi="Century Gothic" w:cs="Open Sans"/>
                <w:sz w:val="18"/>
                <w:szCs w:val="18"/>
              </w:rPr>
              <w:t>identify that animals, including humans, need the right types and amount of nutrition, and that they cannot make their own food; they get nutrition from what they eat</w:t>
            </w:r>
          </w:p>
          <w:p w:rsidR="00AE5042" w:rsidRPr="00AE5042" w:rsidRDefault="00AE5042" w:rsidP="00AE5042">
            <w:pPr>
              <w:pStyle w:val="ListParagraph"/>
              <w:numPr>
                <w:ilvl w:val="0"/>
                <w:numId w:val="35"/>
              </w:numPr>
              <w:spacing w:line="276" w:lineRule="auto"/>
              <w:rPr>
                <w:rFonts w:ascii="Century Gothic" w:hAnsi="Century Gothic" w:cs="Open Sans"/>
                <w:sz w:val="18"/>
                <w:szCs w:val="18"/>
              </w:rPr>
            </w:pPr>
            <w:r w:rsidRPr="00AE5042">
              <w:rPr>
                <w:rFonts w:ascii="Century Gothic" w:hAnsi="Century Gothic" w:cs="Open Sans"/>
                <w:sz w:val="18"/>
                <w:szCs w:val="18"/>
              </w:rPr>
              <w:t>identify that humans and some other animals have skeletons and muscles for support, protection and movement</w:t>
            </w:r>
          </w:p>
          <w:p w:rsidR="00AE5042" w:rsidRPr="00AE5042" w:rsidRDefault="00AE5042" w:rsidP="00AE5042">
            <w:pPr>
              <w:spacing w:line="276" w:lineRule="auto"/>
              <w:rPr>
                <w:rFonts w:ascii="Century Gothic" w:hAnsi="Century Gothic" w:cs="Open Sans"/>
                <w:b/>
                <w:sz w:val="18"/>
                <w:szCs w:val="18"/>
              </w:rPr>
            </w:pPr>
          </w:p>
          <w:p w:rsidR="00AE5042" w:rsidRPr="00AE5042" w:rsidRDefault="00AE5042" w:rsidP="00AE5042">
            <w:pPr>
              <w:rPr>
                <w:rFonts w:ascii="Century Gothic" w:hAnsi="Century Gothic"/>
                <w:b/>
                <w:color w:val="000000" w:themeColor="text1"/>
                <w:sz w:val="18"/>
                <w:szCs w:val="18"/>
              </w:rPr>
            </w:pPr>
            <w:r w:rsidRPr="00AE5042">
              <w:rPr>
                <w:rFonts w:ascii="Century Gothic" w:hAnsi="Century Gothic"/>
                <w:b/>
                <w:color w:val="000000" w:themeColor="text1"/>
                <w:sz w:val="18"/>
                <w:szCs w:val="18"/>
              </w:rPr>
              <w:t>Shadowy Showpiece</w:t>
            </w:r>
          </w:p>
          <w:p w:rsidR="00AE5042" w:rsidRPr="00AE5042" w:rsidRDefault="00AE5042" w:rsidP="00AE5042">
            <w:pPr>
              <w:spacing w:line="276" w:lineRule="auto"/>
              <w:rPr>
                <w:rFonts w:ascii="Century Gothic" w:hAnsi="Century Gothic" w:cs="Open Sans"/>
                <w:b/>
                <w:sz w:val="18"/>
                <w:szCs w:val="18"/>
              </w:rPr>
            </w:pPr>
          </w:p>
          <w:p w:rsidR="00AE5042" w:rsidRPr="00AE5042" w:rsidRDefault="00AE5042" w:rsidP="00AE5042">
            <w:pPr>
              <w:spacing w:line="276" w:lineRule="auto"/>
              <w:rPr>
                <w:rFonts w:ascii="Century Gothic" w:hAnsi="Century Gothic" w:cs="Open Sans"/>
                <w:b/>
                <w:sz w:val="18"/>
                <w:szCs w:val="18"/>
              </w:rPr>
            </w:pPr>
            <w:r w:rsidRPr="00AE5042">
              <w:rPr>
                <w:rFonts w:ascii="Century Gothic" w:hAnsi="Century Gothic" w:cs="Open Sans"/>
                <w:b/>
                <w:sz w:val="18"/>
                <w:szCs w:val="18"/>
              </w:rPr>
              <w:t>Light</w:t>
            </w:r>
          </w:p>
          <w:p w:rsidR="00AE5042" w:rsidRPr="00AE5042" w:rsidRDefault="00AE5042" w:rsidP="00AE5042">
            <w:pPr>
              <w:pStyle w:val="ListParagraph"/>
              <w:spacing w:line="276" w:lineRule="auto"/>
              <w:ind w:left="360"/>
              <w:rPr>
                <w:rFonts w:ascii="Century Gothic" w:hAnsi="Century Gothic" w:cs="Open Sans"/>
                <w:sz w:val="18"/>
                <w:szCs w:val="18"/>
              </w:rPr>
            </w:pPr>
          </w:p>
          <w:p w:rsidR="00AE5042" w:rsidRPr="00AE5042" w:rsidRDefault="00AE5042" w:rsidP="00AE5042">
            <w:pPr>
              <w:pStyle w:val="ListParagraph"/>
              <w:numPr>
                <w:ilvl w:val="0"/>
                <w:numId w:val="31"/>
              </w:numPr>
              <w:spacing w:line="276" w:lineRule="auto"/>
              <w:rPr>
                <w:rFonts w:ascii="Century Gothic" w:hAnsi="Century Gothic" w:cs="Open Sans"/>
                <w:sz w:val="18"/>
                <w:szCs w:val="18"/>
              </w:rPr>
            </w:pPr>
            <w:r w:rsidRPr="00AE5042">
              <w:rPr>
                <w:rFonts w:ascii="Century Gothic" w:hAnsi="Century Gothic" w:cs="Open Sans"/>
                <w:sz w:val="18"/>
                <w:szCs w:val="18"/>
              </w:rPr>
              <w:t>recognise that they need light in order to see things and that dark is the absence of light</w:t>
            </w:r>
          </w:p>
          <w:p w:rsidR="00AE5042" w:rsidRPr="00AE5042" w:rsidRDefault="00AE5042" w:rsidP="00AE5042">
            <w:pPr>
              <w:pStyle w:val="ListParagraph"/>
              <w:numPr>
                <w:ilvl w:val="0"/>
                <w:numId w:val="31"/>
              </w:numPr>
              <w:spacing w:line="276" w:lineRule="auto"/>
              <w:rPr>
                <w:rFonts w:ascii="Century Gothic" w:hAnsi="Century Gothic" w:cs="Open Sans"/>
                <w:sz w:val="18"/>
                <w:szCs w:val="18"/>
              </w:rPr>
            </w:pPr>
            <w:r w:rsidRPr="00AE5042">
              <w:rPr>
                <w:rFonts w:ascii="Century Gothic" w:hAnsi="Century Gothic" w:cs="Open Sans"/>
                <w:sz w:val="18"/>
                <w:szCs w:val="18"/>
              </w:rPr>
              <w:t>notice that light is reflected from surfaces</w:t>
            </w:r>
          </w:p>
          <w:p w:rsidR="00AE5042" w:rsidRPr="00AE5042" w:rsidRDefault="00AE5042" w:rsidP="00AE5042">
            <w:pPr>
              <w:pStyle w:val="ListParagraph"/>
              <w:numPr>
                <w:ilvl w:val="0"/>
                <w:numId w:val="31"/>
              </w:numPr>
              <w:spacing w:line="276" w:lineRule="auto"/>
              <w:rPr>
                <w:rFonts w:ascii="Century Gothic" w:hAnsi="Century Gothic" w:cs="Open Sans"/>
                <w:sz w:val="18"/>
                <w:szCs w:val="18"/>
              </w:rPr>
            </w:pPr>
            <w:r w:rsidRPr="00AE5042">
              <w:rPr>
                <w:rFonts w:ascii="Century Gothic" w:hAnsi="Century Gothic" w:cs="Open Sans"/>
                <w:sz w:val="18"/>
                <w:szCs w:val="18"/>
              </w:rPr>
              <w:t>recognise that light from the sun can be dangerous and that there are ways to protect their eyes</w:t>
            </w:r>
          </w:p>
          <w:p w:rsidR="00AE5042" w:rsidRPr="00AE5042" w:rsidRDefault="00AE5042" w:rsidP="00AE5042">
            <w:pPr>
              <w:pStyle w:val="ListParagraph"/>
              <w:numPr>
                <w:ilvl w:val="0"/>
                <w:numId w:val="31"/>
              </w:numPr>
              <w:spacing w:line="276" w:lineRule="auto"/>
              <w:rPr>
                <w:rFonts w:ascii="Century Gothic" w:hAnsi="Century Gothic" w:cs="Open Sans"/>
                <w:sz w:val="18"/>
                <w:szCs w:val="18"/>
              </w:rPr>
            </w:pPr>
            <w:r w:rsidRPr="00AE5042">
              <w:rPr>
                <w:rFonts w:ascii="Century Gothic" w:hAnsi="Century Gothic" w:cs="Open Sans"/>
                <w:sz w:val="18"/>
                <w:szCs w:val="18"/>
              </w:rPr>
              <w:t>recognise that shadows are formed when the light from a light source is blocked by an opaque object</w:t>
            </w:r>
          </w:p>
          <w:p w:rsidR="00AE5042" w:rsidRPr="00AE5042" w:rsidRDefault="00AE5042" w:rsidP="00AE5042">
            <w:pPr>
              <w:pStyle w:val="ListParagraph"/>
              <w:numPr>
                <w:ilvl w:val="0"/>
                <w:numId w:val="31"/>
              </w:numPr>
              <w:spacing w:line="276" w:lineRule="auto"/>
              <w:rPr>
                <w:rFonts w:ascii="Century Gothic" w:hAnsi="Century Gothic" w:cs="Open Sans"/>
                <w:sz w:val="18"/>
                <w:szCs w:val="18"/>
              </w:rPr>
            </w:pPr>
            <w:r w:rsidRPr="00AE5042">
              <w:rPr>
                <w:rFonts w:ascii="Century Gothic" w:hAnsi="Century Gothic" w:cs="Open Sans"/>
                <w:sz w:val="18"/>
                <w:szCs w:val="18"/>
              </w:rPr>
              <w:t>find patterns in the way that the size of shadows changes</w:t>
            </w:r>
          </w:p>
          <w:p w:rsidR="00032A9F" w:rsidRPr="00AE5042" w:rsidRDefault="00032A9F" w:rsidP="00AE5042">
            <w:pPr>
              <w:spacing w:line="276" w:lineRule="auto"/>
              <w:rPr>
                <w:rFonts w:ascii="Century Gothic" w:hAnsi="Century Gothic" w:cs="Open Sans"/>
                <w:sz w:val="18"/>
                <w:szCs w:val="18"/>
              </w:rPr>
            </w:pPr>
          </w:p>
        </w:tc>
        <w:tc>
          <w:tcPr>
            <w:tcW w:w="3402" w:type="dxa"/>
            <w:shd w:val="clear" w:color="auto" w:fill="FFFFFF" w:themeFill="background1"/>
          </w:tcPr>
          <w:p w:rsidR="00AE5042" w:rsidRPr="00AE5042" w:rsidRDefault="00AE5042" w:rsidP="00AE5042">
            <w:pPr>
              <w:rPr>
                <w:rFonts w:ascii="Century Gothic" w:hAnsi="Century Gothic"/>
                <w:b/>
                <w:bCs/>
                <w:color w:val="000000" w:themeColor="text1"/>
                <w:sz w:val="18"/>
                <w:szCs w:val="18"/>
              </w:rPr>
            </w:pPr>
            <w:r w:rsidRPr="00AE5042">
              <w:rPr>
                <w:rFonts w:ascii="Century Gothic" w:hAnsi="Century Gothic"/>
                <w:b/>
                <w:bCs/>
                <w:color w:val="000000" w:themeColor="text1"/>
                <w:sz w:val="18"/>
                <w:szCs w:val="18"/>
              </w:rPr>
              <w:t>Extreme Earth</w:t>
            </w:r>
          </w:p>
          <w:p w:rsidR="00AE5042" w:rsidRPr="00AE5042" w:rsidRDefault="00AE5042" w:rsidP="00032A9F">
            <w:pPr>
              <w:spacing w:line="276" w:lineRule="auto"/>
              <w:rPr>
                <w:rFonts w:ascii="Century Gothic" w:hAnsi="Century Gothic" w:cs="Open Sans"/>
                <w:b/>
                <w:sz w:val="18"/>
                <w:szCs w:val="18"/>
              </w:rPr>
            </w:pPr>
          </w:p>
          <w:p w:rsidR="00032A9F" w:rsidRPr="00AE5042" w:rsidRDefault="00032A9F" w:rsidP="00032A9F">
            <w:pPr>
              <w:spacing w:line="276" w:lineRule="auto"/>
              <w:rPr>
                <w:rFonts w:ascii="Century Gothic" w:hAnsi="Century Gothic" w:cs="Open Sans"/>
                <w:b/>
                <w:sz w:val="18"/>
                <w:szCs w:val="18"/>
              </w:rPr>
            </w:pPr>
            <w:r w:rsidRPr="00AE5042">
              <w:rPr>
                <w:rFonts w:ascii="Century Gothic" w:hAnsi="Century Gothic" w:cs="Open Sans"/>
                <w:b/>
                <w:sz w:val="18"/>
                <w:szCs w:val="18"/>
              </w:rPr>
              <w:t>Rocks</w:t>
            </w:r>
          </w:p>
          <w:p w:rsidR="00AE5042" w:rsidRPr="00AE5042" w:rsidRDefault="00AE5042" w:rsidP="00AE5042">
            <w:pPr>
              <w:pStyle w:val="ListParagraph"/>
              <w:spacing w:line="276" w:lineRule="auto"/>
              <w:ind w:left="360"/>
              <w:rPr>
                <w:rFonts w:ascii="Century Gothic" w:hAnsi="Century Gothic" w:cs="Open Sans"/>
                <w:sz w:val="18"/>
                <w:szCs w:val="18"/>
              </w:rPr>
            </w:pPr>
          </w:p>
          <w:p w:rsidR="00032A9F" w:rsidRPr="00AE5042" w:rsidRDefault="00032A9F" w:rsidP="00032A9F">
            <w:pPr>
              <w:pStyle w:val="ListParagraph"/>
              <w:numPr>
                <w:ilvl w:val="0"/>
                <w:numId w:val="33"/>
              </w:numPr>
              <w:spacing w:line="276" w:lineRule="auto"/>
              <w:rPr>
                <w:rFonts w:ascii="Century Gothic" w:hAnsi="Century Gothic" w:cs="Open Sans"/>
                <w:sz w:val="18"/>
                <w:szCs w:val="18"/>
              </w:rPr>
            </w:pPr>
            <w:r w:rsidRPr="00AE5042">
              <w:rPr>
                <w:rFonts w:ascii="Century Gothic" w:hAnsi="Century Gothic" w:cs="Open Sans"/>
                <w:sz w:val="18"/>
                <w:szCs w:val="18"/>
              </w:rPr>
              <w:t>compare and group together different kinds of rocks on the basis of their appearance and simple physical properties</w:t>
            </w:r>
          </w:p>
          <w:p w:rsidR="00032A9F" w:rsidRPr="00AE5042" w:rsidRDefault="00032A9F" w:rsidP="00032A9F">
            <w:pPr>
              <w:pStyle w:val="ListParagraph"/>
              <w:numPr>
                <w:ilvl w:val="0"/>
                <w:numId w:val="33"/>
              </w:numPr>
              <w:spacing w:line="276" w:lineRule="auto"/>
              <w:rPr>
                <w:rFonts w:ascii="Century Gothic" w:hAnsi="Century Gothic" w:cs="Open Sans"/>
                <w:sz w:val="18"/>
                <w:szCs w:val="18"/>
              </w:rPr>
            </w:pPr>
            <w:r w:rsidRPr="00AE5042">
              <w:rPr>
                <w:rFonts w:ascii="Century Gothic" w:hAnsi="Century Gothic" w:cs="Open Sans"/>
                <w:sz w:val="18"/>
                <w:szCs w:val="18"/>
              </w:rPr>
              <w:t>describe in simple terms how fossils are formed when things that have lived are trapped within rock</w:t>
            </w:r>
          </w:p>
          <w:p w:rsidR="00032A9F" w:rsidRPr="00AE5042" w:rsidRDefault="00032A9F" w:rsidP="00032A9F">
            <w:pPr>
              <w:pStyle w:val="ListParagraph"/>
              <w:numPr>
                <w:ilvl w:val="0"/>
                <w:numId w:val="33"/>
              </w:numPr>
              <w:spacing w:line="276" w:lineRule="auto"/>
              <w:rPr>
                <w:rFonts w:ascii="Century Gothic" w:hAnsi="Century Gothic" w:cs="Open Sans"/>
                <w:sz w:val="18"/>
                <w:szCs w:val="18"/>
              </w:rPr>
            </w:pPr>
            <w:r w:rsidRPr="00AE5042">
              <w:rPr>
                <w:rFonts w:ascii="Century Gothic" w:hAnsi="Century Gothic" w:cs="Open Sans"/>
                <w:sz w:val="18"/>
                <w:szCs w:val="18"/>
              </w:rPr>
              <w:t>recognise that soils are made from rocks and organic matt</w:t>
            </w:r>
          </w:p>
          <w:p w:rsidR="00032A9F" w:rsidRPr="00AE5042" w:rsidRDefault="00032A9F" w:rsidP="00032A9F">
            <w:pPr>
              <w:spacing w:line="276" w:lineRule="auto"/>
              <w:rPr>
                <w:rFonts w:ascii="Century Gothic" w:hAnsi="Century Gothic" w:cs="Open Sans"/>
                <w:sz w:val="18"/>
                <w:szCs w:val="18"/>
              </w:rPr>
            </w:pPr>
          </w:p>
        </w:tc>
        <w:tc>
          <w:tcPr>
            <w:tcW w:w="3402" w:type="dxa"/>
            <w:shd w:val="clear" w:color="auto" w:fill="FFFFFF" w:themeFill="background1"/>
          </w:tcPr>
          <w:p w:rsidR="00AE5042" w:rsidRPr="00AE5042" w:rsidRDefault="00AE5042" w:rsidP="00AE5042">
            <w:pPr>
              <w:spacing w:line="276" w:lineRule="auto"/>
              <w:rPr>
                <w:rFonts w:ascii="Century Gothic" w:hAnsi="Century Gothic" w:cs="Open Sans"/>
                <w:b/>
                <w:color w:val="000000" w:themeColor="text1"/>
                <w:sz w:val="18"/>
                <w:szCs w:val="18"/>
              </w:rPr>
            </w:pPr>
            <w:r w:rsidRPr="00AE5042">
              <w:rPr>
                <w:rFonts w:ascii="Century Gothic" w:hAnsi="Century Gothic" w:cs="Open Sans"/>
                <w:b/>
                <w:color w:val="000000" w:themeColor="text1"/>
                <w:sz w:val="18"/>
                <w:szCs w:val="18"/>
              </w:rPr>
              <w:t>Magnificent Magnets (Science Week)</w:t>
            </w:r>
          </w:p>
          <w:p w:rsidR="00AE5042" w:rsidRPr="00AE5042" w:rsidRDefault="00AE5042" w:rsidP="00AE5042">
            <w:pPr>
              <w:spacing w:line="276" w:lineRule="auto"/>
              <w:rPr>
                <w:rFonts w:ascii="Century Gothic" w:hAnsi="Century Gothic" w:cs="Open Sans"/>
                <w:b/>
                <w:color w:val="000000" w:themeColor="text1"/>
                <w:sz w:val="18"/>
                <w:szCs w:val="18"/>
              </w:rPr>
            </w:pPr>
          </w:p>
          <w:p w:rsidR="00AE5042" w:rsidRPr="00AE5042" w:rsidRDefault="00AE5042" w:rsidP="00AE5042">
            <w:pPr>
              <w:spacing w:line="276" w:lineRule="auto"/>
              <w:rPr>
                <w:rFonts w:ascii="Century Gothic" w:hAnsi="Century Gothic" w:cs="Open Sans"/>
                <w:b/>
                <w:sz w:val="18"/>
                <w:szCs w:val="18"/>
              </w:rPr>
            </w:pPr>
            <w:r w:rsidRPr="00AE5042">
              <w:rPr>
                <w:rFonts w:ascii="Century Gothic" w:hAnsi="Century Gothic" w:cs="Open Sans"/>
                <w:b/>
                <w:sz w:val="18"/>
                <w:szCs w:val="18"/>
              </w:rPr>
              <w:t xml:space="preserve">Forces and magnets </w:t>
            </w:r>
          </w:p>
          <w:p w:rsidR="00AE5042" w:rsidRPr="00AE5042" w:rsidRDefault="00AE5042" w:rsidP="00AE5042">
            <w:pPr>
              <w:pStyle w:val="ListParagraph"/>
              <w:spacing w:line="276" w:lineRule="auto"/>
              <w:ind w:left="360"/>
              <w:rPr>
                <w:rFonts w:ascii="Century Gothic" w:hAnsi="Century Gothic" w:cs="Open Sans"/>
                <w:sz w:val="18"/>
                <w:szCs w:val="18"/>
              </w:rPr>
            </w:pPr>
          </w:p>
          <w:p w:rsidR="00AE5042" w:rsidRPr="00AE5042" w:rsidRDefault="00AE5042" w:rsidP="00AE5042">
            <w:pPr>
              <w:pStyle w:val="ListParagraph"/>
              <w:numPr>
                <w:ilvl w:val="0"/>
                <w:numId w:val="32"/>
              </w:numPr>
              <w:spacing w:line="276" w:lineRule="auto"/>
              <w:rPr>
                <w:rFonts w:ascii="Century Gothic" w:hAnsi="Century Gothic" w:cs="Open Sans"/>
                <w:sz w:val="18"/>
                <w:szCs w:val="18"/>
              </w:rPr>
            </w:pPr>
            <w:r w:rsidRPr="00AE5042">
              <w:rPr>
                <w:rFonts w:ascii="Century Gothic" w:hAnsi="Century Gothic" w:cs="Open Sans"/>
                <w:sz w:val="18"/>
                <w:szCs w:val="18"/>
              </w:rPr>
              <w:t>compare how things move on different surfaces</w:t>
            </w:r>
          </w:p>
          <w:p w:rsidR="00AE5042" w:rsidRPr="00AE5042" w:rsidRDefault="00AE5042" w:rsidP="00AE5042">
            <w:pPr>
              <w:pStyle w:val="ListParagraph"/>
              <w:numPr>
                <w:ilvl w:val="0"/>
                <w:numId w:val="32"/>
              </w:numPr>
              <w:spacing w:line="276" w:lineRule="auto"/>
              <w:rPr>
                <w:rFonts w:ascii="Century Gothic" w:hAnsi="Century Gothic" w:cs="Open Sans"/>
                <w:sz w:val="18"/>
                <w:szCs w:val="18"/>
              </w:rPr>
            </w:pPr>
            <w:r w:rsidRPr="00AE5042">
              <w:rPr>
                <w:rFonts w:ascii="Century Gothic" w:hAnsi="Century Gothic" w:cs="Open Sans"/>
                <w:sz w:val="18"/>
                <w:szCs w:val="18"/>
              </w:rPr>
              <w:t>notice that some forces need contact between 2 objects, but magnetic forces can act at a distance</w:t>
            </w:r>
          </w:p>
          <w:p w:rsidR="00AE5042" w:rsidRPr="00AE5042" w:rsidRDefault="00AE5042" w:rsidP="00AE5042">
            <w:pPr>
              <w:pStyle w:val="ListParagraph"/>
              <w:numPr>
                <w:ilvl w:val="0"/>
                <w:numId w:val="32"/>
              </w:numPr>
              <w:spacing w:line="276" w:lineRule="auto"/>
              <w:rPr>
                <w:rFonts w:ascii="Century Gothic" w:hAnsi="Century Gothic" w:cs="Open Sans"/>
                <w:sz w:val="18"/>
                <w:szCs w:val="18"/>
              </w:rPr>
            </w:pPr>
            <w:r w:rsidRPr="00AE5042">
              <w:rPr>
                <w:rFonts w:ascii="Century Gothic" w:hAnsi="Century Gothic" w:cs="Open Sans"/>
                <w:sz w:val="18"/>
                <w:szCs w:val="18"/>
              </w:rPr>
              <w:t>observe how magnets attract or repel each other and attract some materials and not others</w:t>
            </w:r>
          </w:p>
          <w:p w:rsidR="00AE5042" w:rsidRPr="00AE5042" w:rsidRDefault="00AE5042" w:rsidP="00AE5042">
            <w:pPr>
              <w:pStyle w:val="ListParagraph"/>
              <w:numPr>
                <w:ilvl w:val="0"/>
                <w:numId w:val="32"/>
              </w:numPr>
              <w:spacing w:line="276" w:lineRule="auto"/>
              <w:rPr>
                <w:rFonts w:ascii="Century Gothic" w:hAnsi="Century Gothic" w:cs="Open Sans"/>
                <w:sz w:val="18"/>
                <w:szCs w:val="18"/>
              </w:rPr>
            </w:pPr>
            <w:r w:rsidRPr="00AE5042">
              <w:rPr>
                <w:rFonts w:ascii="Century Gothic" w:hAnsi="Century Gothic" w:cs="Open Sans"/>
                <w:sz w:val="18"/>
                <w:szCs w:val="18"/>
              </w:rPr>
              <w:t>compare and group together a variety of everyday materials on the basis of whether they are attracted to a magnet, and identify some magnetic materials</w:t>
            </w:r>
          </w:p>
          <w:p w:rsidR="00AE5042" w:rsidRPr="00AE5042" w:rsidRDefault="00AE5042" w:rsidP="00AE5042">
            <w:pPr>
              <w:pStyle w:val="ListParagraph"/>
              <w:numPr>
                <w:ilvl w:val="0"/>
                <w:numId w:val="32"/>
              </w:numPr>
              <w:spacing w:line="276" w:lineRule="auto"/>
              <w:rPr>
                <w:rFonts w:ascii="Century Gothic" w:hAnsi="Century Gothic" w:cs="Open Sans"/>
                <w:sz w:val="18"/>
                <w:szCs w:val="18"/>
              </w:rPr>
            </w:pPr>
            <w:r w:rsidRPr="00AE5042">
              <w:rPr>
                <w:rFonts w:ascii="Century Gothic" w:hAnsi="Century Gothic" w:cs="Open Sans"/>
                <w:sz w:val="18"/>
                <w:szCs w:val="18"/>
              </w:rPr>
              <w:t>describe magnets as having 2 poles</w:t>
            </w:r>
          </w:p>
          <w:p w:rsidR="00032A9F" w:rsidRPr="00AE5042" w:rsidRDefault="00AE5042" w:rsidP="00AE5042">
            <w:pPr>
              <w:pStyle w:val="ListParagraph"/>
              <w:numPr>
                <w:ilvl w:val="0"/>
                <w:numId w:val="32"/>
              </w:numPr>
              <w:spacing w:line="276" w:lineRule="auto"/>
              <w:rPr>
                <w:rFonts w:ascii="Century Gothic" w:hAnsi="Century Gothic" w:cs="Open Sans"/>
                <w:sz w:val="18"/>
                <w:szCs w:val="18"/>
              </w:rPr>
            </w:pPr>
            <w:r w:rsidRPr="00AE5042">
              <w:rPr>
                <w:rFonts w:ascii="Century Gothic" w:hAnsi="Century Gothic" w:cs="Open Sans"/>
                <w:sz w:val="18"/>
                <w:szCs w:val="18"/>
              </w:rPr>
              <w:t>predict whether 2 magnets will attract or repel each</w:t>
            </w:r>
          </w:p>
          <w:p w:rsidR="00AE5042" w:rsidRPr="00AE5042" w:rsidRDefault="00AE5042" w:rsidP="00AE5042">
            <w:pPr>
              <w:pStyle w:val="ListParagraph"/>
              <w:numPr>
                <w:ilvl w:val="0"/>
                <w:numId w:val="32"/>
              </w:numPr>
              <w:spacing w:line="276" w:lineRule="auto"/>
              <w:rPr>
                <w:rFonts w:ascii="Century Gothic" w:hAnsi="Century Gothic" w:cs="Open Sans"/>
                <w:sz w:val="18"/>
                <w:szCs w:val="18"/>
              </w:rPr>
            </w:pPr>
            <w:r w:rsidRPr="00AE5042">
              <w:rPr>
                <w:rFonts w:ascii="Century Gothic" w:hAnsi="Century Gothic" w:cs="Open Sans"/>
                <w:sz w:val="18"/>
                <w:szCs w:val="18"/>
              </w:rPr>
              <w:t>other, depending on which poles are facing</w:t>
            </w:r>
          </w:p>
        </w:tc>
        <w:tc>
          <w:tcPr>
            <w:tcW w:w="3402" w:type="dxa"/>
            <w:shd w:val="clear" w:color="auto" w:fill="FFFFFF" w:themeFill="background1"/>
          </w:tcPr>
          <w:p w:rsidR="00AE5042" w:rsidRPr="00AE5042" w:rsidRDefault="00AE5042" w:rsidP="00AE5042">
            <w:pPr>
              <w:rPr>
                <w:rStyle w:val="eop"/>
                <w:rFonts w:ascii="Century Gothic" w:hAnsi="Century Gothic" w:cs="Open Sans"/>
                <w:b/>
                <w:color w:val="000000" w:themeColor="text1"/>
                <w:sz w:val="18"/>
                <w:szCs w:val="18"/>
              </w:rPr>
            </w:pPr>
            <w:r w:rsidRPr="00AE5042">
              <w:rPr>
                <w:rStyle w:val="eop"/>
                <w:rFonts w:ascii="Century Gothic" w:hAnsi="Century Gothic" w:cs="Open Sans"/>
                <w:b/>
                <w:color w:val="000000" w:themeColor="text1"/>
                <w:sz w:val="18"/>
                <w:szCs w:val="18"/>
              </w:rPr>
              <w:t>I Can Grow</w:t>
            </w:r>
          </w:p>
          <w:p w:rsidR="00AE5042" w:rsidRPr="00AE5042" w:rsidRDefault="00AE5042" w:rsidP="00032A9F">
            <w:pPr>
              <w:spacing w:line="276" w:lineRule="auto"/>
              <w:rPr>
                <w:rFonts w:ascii="Century Gothic" w:hAnsi="Century Gothic" w:cs="Open Sans"/>
                <w:b/>
                <w:sz w:val="18"/>
                <w:szCs w:val="18"/>
              </w:rPr>
            </w:pPr>
          </w:p>
          <w:p w:rsidR="00032A9F" w:rsidRPr="00AE5042" w:rsidRDefault="00032A9F" w:rsidP="00032A9F">
            <w:pPr>
              <w:spacing w:line="276" w:lineRule="auto"/>
              <w:rPr>
                <w:rFonts w:ascii="Century Gothic" w:hAnsi="Century Gothic" w:cs="Open Sans"/>
                <w:b/>
                <w:sz w:val="18"/>
                <w:szCs w:val="18"/>
              </w:rPr>
            </w:pPr>
            <w:r w:rsidRPr="00AE5042">
              <w:rPr>
                <w:rFonts w:ascii="Century Gothic" w:hAnsi="Century Gothic" w:cs="Open Sans"/>
                <w:b/>
                <w:sz w:val="18"/>
                <w:szCs w:val="18"/>
              </w:rPr>
              <w:t>Plants</w:t>
            </w:r>
          </w:p>
          <w:p w:rsidR="00AE5042" w:rsidRPr="00AE5042" w:rsidRDefault="00AE5042" w:rsidP="00AE5042">
            <w:pPr>
              <w:pStyle w:val="ListParagraph"/>
              <w:spacing w:line="276" w:lineRule="auto"/>
              <w:ind w:left="360"/>
              <w:rPr>
                <w:rFonts w:ascii="Century Gothic" w:hAnsi="Century Gothic" w:cs="Open Sans"/>
                <w:sz w:val="18"/>
                <w:szCs w:val="18"/>
              </w:rPr>
            </w:pPr>
          </w:p>
          <w:p w:rsidR="00032A9F" w:rsidRPr="00AE5042" w:rsidRDefault="00032A9F" w:rsidP="00032A9F">
            <w:pPr>
              <w:pStyle w:val="ListParagraph"/>
              <w:numPr>
                <w:ilvl w:val="0"/>
                <w:numId w:val="34"/>
              </w:numPr>
              <w:spacing w:line="276" w:lineRule="auto"/>
              <w:rPr>
                <w:rFonts w:ascii="Century Gothic" w:hAnsi="Century Gothic" w:cs="Open Sans"/>
                <w:sz w:val="18"/>
                <w:szCs w:val="18"/>
              </w:rPr>
            </w:pPr>
            <w:r w:rsidRPr="00AE5042">
              <w:rPr>
                <w:rFonts w:ascii="Century Gothic" w:hAnsi="Century Gothic" w:cs="Open Sans"/>
                <w:sz w:val="18"/>
                <w:szCs w:val="18"/>
              </w:rPr>
              <w:t>identify and describe the functions of different parts of flowering plants: roots, stem/trunk, leaves and flowers</w:t>
            </w:r>
          </w:p>
          <w:p w:rsidR="00032A9F" w:rsidRPr="00AE5042" w:rsidRDefault="00032A9F" w:rsidP="00032A9F">
            <w:pPr>
              <w:pStyle w:val="ListParagraph"/>
              <w:numPr>
                <w:ilvl w:val="0"/>
                <w:numId w:val="34"/>
              </w:numPr>
              <w:spacing w:line="276" w:lineRule="auto"/>
              <w:rPr>
                <w:rFonts w:ascii="Century Gothic" w:hAnsi="Century Gothic" w:cs="Open Sans"/>
                <w:sz w:val="18"/>
                <w:szCs w:val="18"/>
              </w:rPr>
            </w:pPr>
            <w:r w:rsidRPr="00AE5042">
              <w:rPr>
                <w:rFonts w:ascii="Century Gothic" w:hAnsi="Century Gothic" w:cs="Open Sans"/>
                <w:sz w:val="18"/>
                <w:szCs w:val="18"/>
              </w:rPr>
              <w:t>explore the requirements of plants for life and growth (air, light, water, nutrients from soil, and room to grow) and how they vary from plant to plant</w:t>
            </w:r>
          </w:p>
          <w:p w:rsidR="00032A9F" w:rsidRPr="00AE5042" w:rsidRDefault="00032A9F" w:rsidP="00032A9F">
            <w:pPr>
              <w:pStyle w:val="ListParagraph"/>
              <w:numPr>
                <w:ilvl w:val="0"/>
                <w:numId w:val="34"/>
              </w:numPr>
              <w:spacing w:line="276" w:lineRule="auto"/>
              <w:rPr>
                <w:rFonts w:ascii="Century Gothic" w:hAnsi="Century Gothic" w:cs="Open Sans"/>
                <w:sz w:val="18"/>
                <w:szCs w:val="18"/>
              </w:rPr>
            </w:pPr>
            <w:r w:rsidRPr="00AE5042">
              <w:rPr>
                <w:rFonts w:ascii="Century Gothic" w:hAnsi="Century Gothic" w:cs="Open Sans"/>
                <w:sz w:val="18"/>
                <w:szCs w:val="18"/>
              </w:rPr>
              <w:t>investigate the way in which water is transported within plants</w:t>
            </w:r>
          </w:p>
          <w:p w:rsidR="00032A9F" w:rsidRPr="00AE5042" w:rsidRDefault="00032A9F" w:rsidP="00032A9F">
            <w:pPr>
              <w:pStyle w:val="ListParagraph"/>
              <w:numPr>
                <w:ilvl w:val="0"/>
                <w:numId w:val="34"/>
              </w:numPr>
              <w:spacing w:line="276" w:lineRule="auto"/>
              <w:rPr>
                <w:rFonts w:ascii="Century Gothic" w:hAnsi="Century Gothic" w:cs="Open Sans"/>
                <w:sz w:val="18"/>
                <w:szCs w:val="18"/>
              </w:rPr>
            </w:pPr>
            <w:r w:rsidRPr="00AE5042">
              <w:rPr>
                <w:rFonts w:ascii="Century Gothic" w:hAnsi="Century Gothic" w:cs="Open Sans"/>
                <w:sz w:val="18"/>
                <w:szCs w:val="18"/>
              </w:rPr>
              <w:t>explore the part that flowers play in the life cycle of flowering plants, including pollination, seed formation and seed dispersal</w:t>
            </w:r>
          </w:p>
          <w:p w:rsidR="00032A9F" w:rsidRPr="00AE5042" w:rsidRDefault="00032A9F" w:rsidP="00032A9F">
            <w:pPr>
              <w:spacing w:line="276" w:lineRule="auto"/>
              <w:rPr>
                <w:rFonts w:ascii="Century Gothic" w:hAnsi="Century Gothic" w:cs="Open Sans"/>
                <w:sz w:val="18"/>
                <w:szCs w:val="18"/>
              </w:rPr>
            </w:pPr>
          </w:p>
        </w:tc>
        <w:tc>
          <w:tcPr>
            <w:tcW w:w="3402" w:type="dxa"/>
            <w:shd w:val="clear" w:color="auto" w:fill="FFFFFF" w:themeFill="background1"/>
          </w:tcPr>
          <w:p w:rsidR="00032A9F" w:rsidRPr="00AE5042" w:rsidRDefault="00032A9F" w:rsidP="00AE5042">
            <w:pPr>
              <w:spacing w:line="276" w:lineRule="auto"/>
              <w:rPr>
                <w:rFonts w:ascii="Century Gothic" w:hAnsi="Century Gothic" w:cs="Open Sans"/>
                <w:sz w:val="20"/>
                <w:szCs w:val="20"/>
              </w:rPr>
            </w:pPr>
          </w:p>
        </w:tc>
      </w:tr>
      <w:tr w:rsidR="00032A9F" w:rsidRPr="004575BB" w:rsidTr="004E0248">
        <w:trPr>
          <w:jc w:val="center"/>
        </w:trPr>
        <w:tc>
          <w:tcPr>
            <w:tcW w:w="1493" w:type="dxa"/>
            <w:vAlign w:val="center"/>
          </w:tcPr>
          <w:p w:rsidR="00032A9F" w:rsidRPr="004575BB" w:rsidRDefault="00032A9F" w:rsidP="00032A9F">
            <w:pPr>
              <w:spacing w:line="276" w:lineRule="auto"/>
              <w:jc w:val="center"/>
              <w:rPr>
                <w:rFonts w:ascii="Century Gothic" w:hAnsi="Century Gothic" w:cs="Open Sans"/>
                <w:b/>
                <w:sz w:val="20"/>
                <w:szCs w:val="20"/>
              </w:rPr>
            </w:pPr>
            <w:r w:rsidRPr="004575BB">
              <w:rPr>
                <w:rFonts w:ascii="Century Gothic" w:hAnsi="Century Gothic" w:cs="Open Sans"/>
                <w:b/>
                <w:sz w:val="20"/>
                <w:szCs w:val="20"/>
              </w:rPr>
              <w:t>Y4</w:t>
            </w:r>
          </w:p>
        </w:tc>
        <w:tc>
          <w:tcPr>
            <w:tcW w:w="3402" w:type="dxa"/>
          </w:tcPr>
          <w:p w:rsidR="00032A9F" w:rsidRPr="004575BB" w:rsidRDefault="00032A9F" w:rsidP="00032A9F">
            <w:pPr>
              <w:shd w:val="clear" w:color="auto" w:fill="FFFFFF"/>
              <w:spacing w:line="276" w:lineRule="auto"/>
              <w:rPr>
                <w:rFonts w:ascii="Century Gothic" w:hAnsi="Century Gothic" w:cs="Open Sans"/>
                <w:sz w:val="20"/>
                <w:szCs w:val="20"/>
              </w:rPr>
            </w:pPr>
          </w:p>
        </w:tc>
        <w:tc>
          <w:tcPr>
            <w:tcW w:w="3402" w:type="dxa"/>
          </w:tcPr>
          <w:p w:rsidR="00032A9F" w:rsidRPr="004575BB" w:rsidRDefault="00032A9F" w:rsidP="00AE5042">
            <w:pPr>
              <w:shd w:val="clear" w:color="auto" w:fill="FFFFFF"/>
              <w:spacing w:line="276" w:lineRule="auto"/>
              <w:rPr>
                <w:rFonts w:ascii="Century Gothic" w:hAnsi="Century Gothic" w:cs="Open Sans"/>
                <w:color w:val="0B0C0C"/>
                <w:sz w:val="20"/>
                <w:szCs w:val="20"/>
              </w:rPr>
            </w:pPr>
          </w:p>
        </w:tc>
        <w:tc>
          <w:tcPr>
            <w:tcW w:w="3402" w:type="dxa"/>
          </w:tcPr>
          <w:p w:rsidR="00AE5042" w:rsidRPr="00AE5042" w:rsidRDefault="00AE5042"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AE5042">
              <w:rPr>
                <w:rFonts w:ascii="Century Gothic" w:hAnsi="Century Gothic" w:cs="Open Sans"/>
                <w:color w:val="0B0C0C"/>
                <w:sz w:val="18"/>
                <w:szCs w:val="18"/>
              </w:rPr>
              <w:lastRenderedPageBreak/>
              <w:t>Polluted Planet</w:t>
            </w:r>
          </w:p>
          <w:p w:rsidR="00AE5042" w:rsidRPr="00AE5042" w:rsidRDefault="00AE5042"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032A9F" w:rsidRPr="00AE5042" w:rsidRDefault="00032A9F"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AE5042">
              <w:rPr>
                <w:rFonts w:ascii="Century Gothic" w:hAnsi="Century Gothic" w:cs="Open Sans"/>
                <w:color w:val="0B0C0C"/>
                <w:sz w:val="18"/>
                <w:szCs w:val="18"/>
              </w:rPr>
              <w:t>States of matter</w:t>
            </w:r>
          </w:p>
          <w:p w:rsidR="00AE5042" w:rsidRPr="00AE5042" w:rsidRDefault="00AE5042" w:rsidP="00AE5042">
            <w:pPr>
              <w:shd w:val="clear" w:color="auto" w:fill="FFFFFF"/>
              <w:spacing w:line="276" w:lineRule="auto"/>
              <w:ind w:left="300"/>
              <w:rPr>
                <w:rFonts w:ascii="Century Gothic" w:hAnsi="Century Gothic" w:cs="Open Sans"/>
                <w:color w:val="0B0C0C"/>
                <w:sz w:val="18"/>
                <w:szCs w:val="18"/>
              </w:rPr>
            </w:pPr>
          </w:p>
          <w:p w:rsidR="00032A9F" w:rsidRPr="00AE5042" w:rsidRDefault="00032A9F" w:rsidP="00032A9F">
            <w:pPr>
              <w:numPr>
                <w:ilvl w:val="0"/>
                <w:numId w:val="16"/>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compare and group materials together, according to whether they are solids, liquids or gases</w:t>
            </w:r>
          </w:p>
          <w:p w:rsidR="00032A9F" w:rsidRPr="00AE5042" w:rsidRDefault="00032A9F" w:rsidP="00032A9F">
            <w:pPr>
              <w:numPr>
                <w:ilvl w:val="0"/>
                <w:numId w:val="16"/>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observe that some materials change state when they are heated or cooled, and measure or research the temperature at which this happens in degrees Celsius (°C)</w:t>
            </w:r>
          </w:p>
          <w:p w:rsidR="00032A9F" w:rsidRPr="00AE5042" w:rsidRDefault="00032A9F" w:rsidP="00032A9F">
            <w:pPr>
              <w:numPr>
                <w:ilvl w:val="0"/>
                <w:numId w:val="16"/>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lastRenderedPageBreak/>
              <w:t>identify the part played by evaporation and condensation in the water cycle and associate the rate of evaporation with temperature</w:t>
            </w:r>
          </w:p>
          <w:p w:rsidR="00032A9F" w:rsidRPr="00AE5042" w:rsidRDefault="00032A9F" w:rsidP="00032A9F">
            <w:pPr>
              <w:spacing w:line="276" w:lineRule="auto"/>
              <w:rPr>
                <w:rFonts w:ascii="Century Gothic" w:hAnsi="Century Gothic" w:cs="Open Sans"/>
                <w:sz w:val="18"/>
                <w:szCs w:val="18"/>
              </w:rPr>
            </w:pPr>
          </w:p>
        </w:tc>
        <w:tc>
          <w:tcPr>
            <w:tcW w:w="3402" w:type="dxa"/>
          </w:tcPr>
          <w:p w:rsidR="00AE5042" w:rsidRPr="00AE5042" w:rsidRDefault="00AE5042" w:rsidP="00AE5042">
            <w:pPr>
              <w:rPr>
                <w:rFonts w:ascii="Century Gothic" w:hAnsi="Century Gothic"/>
                <w:b/>
                <w:color w:val="000000" w:themeColor="text1"/>
                <w:sz w:val="18"/>
                <w:szCs w:val="18"/>
              </w:rPr>
            </w:pPr>
            <w:r w:rsidRPr="00AE5042">
              <w:rPr>
                <w:rFonts w:ascii="Century Gothic" w:hAnsi="Century Gothic"/>
                <w:b/>
                <w:color w:val="000000" w:themeColor="text1"/>
                <w:sz w:val="18"/>
                <w:szCs w:val="18"/>
              </w:rPr>
              <w:lastRenderedPageBreak/>
              <w:t>Chew, Poo &amp; You</w:t>
            </w:r>
          </w:p>
          <w:p w:rsidR="00AE5042" w:rsidRPr="00AE5042" w:rsidRDefault="00AE5042"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032A9F" w:rsidRPr="00AE5042" w:rsidRDefault="00032A9F"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AE5042">
              <w:rPr>
                <w:rFonts w:ascii="Century Gothic" w:hAnsi="Century Gothic" w:cs="Open Sans"/>
                <w:color w:val="0B0C0C"/>
                <w:sz w:val="18"/>
                <w:szCs w:val="18"/>
              </w:rPr>
              <w:t>Animals, including humans</w:t>
            </w:r>
          </w:p>
          <w:p w:rsidR="00AE5042" w:rsidRPr="00AE5042" w:rsidRDefault="00AE5042" w:rsidP="00AE5042">
            <w:pPr>
              <w:shd w:val="clear" w:color="auto" w:fill="FFFFFF"/>
              <w:spacing w:line="276" w:lineRule="auto"/>
              <w:ind w:left="300"/>
              <w:rPr>
                <w:rFonts w:ascii="Century Gothic" w:hAnsi="Century Gothic" w:cs="Open Sans"/>
                <w:color w:val="0B0C0C"/>
                <w:sz w:val="18"/>
                <w:szCs w:val="18"/>
              </w:rPr>
            </w:pPr>
          </w:p>
          <w:p w:rsidR="00032A9F" w:rsidRPr="00AE5042" w:rsidRDefault="00032A9F" w:rsidP="00032A9F">
            <w:pPr>
              <w:numPr>
                <w:ilvl w:val="0"/>
                <w:numId w:val="15"/>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describe the simple functions of the basic parts of the digestive system in humans</w:t>
            </w:r>
          </w:p>
          <w:p w:rsidR="00032A9F" w:rsidRPr="00AE5042" w:rsidRDefault="00032A9F" w:rsidP="00032A9F">
            <w:pPr>
              <w:numPr>
                <w:ilvl w:val="0"/>
                <w:numId w:val="15"/>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identify the different types of teeth in humans and their simple functions</w:t>
            </w:r>
          </w:p>
          <w:p w:rsidR="00032A9F" w:rsidRPr="00AE5042" w:rsidRDefault="00032A9F" w:rsidP="00032A9F">
            <w:pPr>
              <w:numPr>
                <w:ilvl w:val="0"/>
                <w:numId w:val="15"/>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construct and interpret a variety of food chains, identifying producers, predators and prey</w:t>
            </w:r>
          </w:p>
          <w:p w:rsidR="00AE5042" w:rsidRPr="00AE5042" w:rsidRDefault="00AE5042" w:rsidP="00AE5042">
            <w:pPr>
              <w:shd w:val="clear" w:color="auto" w:fill="FFFFFF"/>
              <w:spacing w:line="276" w:lineRule="auto"/>
              <w:rPr>
                <w:rFonts w:ascii="Century Gothic" w:hAnsi="Century Gothic" w:cs="Open Sans"/>
                <w:color w:val="0B0C0C"/>
                <w:sz w:val="18"/>
                <w:szCs w:val="18"/>
              </w:rPr>
            </w:pPr>
          </w:p>
          <w:p w:rsidR="00AE5042" w:rsidRPr="00AE5042" w:rsidRDefault="00AE5042" w:rsidP="00AE5042">
            <w:pPr>
              <w:rPr>
                <w:rFonts w:ascii="Century Gothic" w:hAnsi="Century Gothic"/>
                <w:b/>
                <w:bCs/>
                <w:color w:val="000000" w:themeColor="text1"/>
                <w:sz w:val="18"/>
                <w:szCs w:val="18"/>
              </w:rPr>
            </w:pPr>
            <w:r w:rsidRPr="00AE5042">
              <w:rPr>
                <w:rFonts w:ascii="Century Gothic" w:hAnsi="Century Gothic"/>
                <w:b/>
                <w:bCs/>
                <w:color w:val="000000" w:themeColor="text1"/>
                <w:sz w:val="18"/>
                <w:szCs w:val="18"/>
              </w:rPr>
              <w:t>Powerful Problems</w:t>
            </w:r>
          </w:p>
          <w:p w:rsidR="00AE5042" w:rsidRPr="00AE5042" w:rsidRDefault="00AE5042" w:rsidP="00AE5042">
            <w:pPr>
              <w:shd w:val="clear" w:color="auto" w:fill="FFFFFF"/>
              <w:spacing w:line="276" w:lineRule="auto"/>
              <w:rPr>
                <w:rFonts w:ascii="Century Gothic" w:hAnsi="Century Gothic" w:cs="Open Sans"/>
                <w:color w:val="0B0C0C"/>
                <w:sz w:val="18"/>
                <w:szCs w:val="18"/>
              </w:rPr>
            </w:pPr>
          </w:p>
          <w:p w:rsidR="00AE5042" w:rsidRPr="00AE5042" w:rsidRDefault="00AE5042" w:rsidP="00AE5042">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AE5042">
              <w:rPr>
                <w:rFonts w:ascii="Century Gothic" w:hAnsi="Century Gothic" w:cs="Open Sans"/>
                <w:color w:val="0B0C0C"/>
                <w:sz w:val="18"/>
                <w:szCs w:val="18"/>
              </w:rPr>
              <w:t>Electricity</w:t>
            </w:r>
          </w:p>
          <w:p w:rsidR="00AE5042" w:rsidRPr="00AE5042" w:rsidRDefault="00AE5042" w:rsidP="00AE5042">
            <w:pPr>
              <w:shd w:val="clear" w:color="auto" w:fill="FFFFFF"/>
              <w:spacing w:line="276" w:lineRule="auto"/>
              <w:ind w:left="300"/>
              <w:rPr>
                <w:rFonts w:ascii="Century Gothic" w:hAnsi="Century Gothic" w:cs="Open Sans"/>
                <w:color w:val="0B0C0C"/>
                <w:sz w:val="18"/>
                <w:szCs w:val="18"/>
              </w:rPr>
            </w:pPr>
          </w:p>
          <w:p w:rsidR="00AE5042" w:rsidRPr="00AE5042" w:rsidRDefault="00AE5042" w:rsidP="00AE5042">
            <w:pPr>
              <w:numPr>
                <w:ilvl w:val="0"/>
                <w:numId w:val="18"/>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identify common appliances that run on electricity</w:t>
            </w:r>
          </w:p>
          <w:p w:rsidR="00AE5042" w:rsidRPr="00AE5042" w:rsidRDefault="00AE5042" w:rsidP="00AE5042">
            <w:pPr>
              <w:numPr>
                <w:ilvl w:val="0"/>
                <w:numId w:val="18"/>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construct a simple series electrical circuit, identifying and naming its basic parts, including cells, wires, bulbs, switches and buzzers</w:t>
            </w:r>
          </w:p>
          <w:p w:rsidR="00AE5042" w:rsidRPr="00AE5042" w:rsidRDefault="00AE5042" w:rsidP="00AE5042">
            <w:pPr>
              <w:numPr>
                <w:ilvl w:val="0"/>
                <w:numId w:val="18"/>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identify whether or not a lamp will light in a simple series circuit, based on whether or not the lamp is part of a complete loop with a battery</w:t>
            </w:r>
          </w:p>
          <w:p w:rsidR="00AE5042" w:rsidRPr="00AE5042" w:rsidRDefault="00AE5042" w:rsidP="00AE5042">
            <w:pPr>
              <w:numPr>
                <w:ilvl w:val="0"/>
                <w:numId w:val="18"/>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recognise that a switch opens and closes a circuit and associate this with whether or not a lamp lights in a simple series circuit</w:t>
            </w:r>
          </w:p>
          <w:p w:rsidR="00AE5042" w:rsidRPr="00AE5042" w:rsidRDefault="00AE5042" w:rsidP="00AE5042">
            <w:pPr>
              <w:shd w:val="clear" w:color="auto" w:fill="FFFFFF"/>
              <w:spacing w:line="276" w:lineRule="auto"/>
              <w:rPr>
                <w:rFonts w:ascii="Century Gothic" w:hAnsi="Century Gothic" w:cs="Open Sans"/>
                <w:color w:val="0B0C0C"/>
                <w:sz w:val="18"/>
                <w:szCs w:val="18"/>
              </w:rPr>
            </w:pPr>
            <w:r w:rsidRPr="00AE5042">
              <w:rPr>
                <w:rFonts w:ascii="Century Gothic" w:hAnsi="Century Gothic" w:cs="Open Sans"/>
                <w:color w:val="0B0C0C"/>
                <w:sz w:val="18"/>
                <w:szCs w:val="18"/>
              </w:rPr>
              <w:t>recognise some common conductors and insulators, and associate metals with being good conductors</w:t>
            </w:r>
          </w:p>
        </w:tc>
        <w:tc>
          <w:tcPr>
            <w:tcW w:w="3402" w:type="dxa"/>
          </w:tcPr>
          <w:p w:rsidR="00AE5042" w:rsidRPr="00AE5042" w:rsidRDefault="00AE5042" w:rsidP="00AE5042">
            <w:pPr>
              <w:rPr>
                <w:rFonts w:ascii="Century Gothic" w:hAnsi="Century Gothic"/>
                <w:b/>
                <w:color w:val="000000" w:themeColor="text1"/>
                <w:sz w:val="18"/>
                <w:szCs w:val="18"/>
              </w:rPr>
            </w:pPr>
            <w:r w:rsidRPr="00AE5042">
              <w:rPr>
                <w:rFonts w:ascii="Century Gothic" w:hAnsi="Century Gothic"/>
                <w:b/>
                <w:color w:val="000000" w:themeColor="text1"/>
                <w:sz w:val="18"/>
                <w:szCs w:val="18"/>
              </w:rPr>
              <w:t>What a Wonderful World</w:t>
            </w:r>
          </w:p>
          <w:p w:rsidR="00AE5042" w:rsidRPr="00AE5042" w:rsidRDefault="00AE5042"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032A9F" w:rsidRPr="00AE5042" w:rsidRDefault="00032A9F"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AE5042">
              <w:rPr>
                <w:rFonts w:ascii="Century Gothic" w:hAnsi="Century Gothic" w:cs="Open Sans"/>
                <w:color w:val="0B0C0C"/>
                <w:sz w:val="18"/>
                <w:szCs w:val="18"/>
              </w:rPr>
              <w:t>Living things and their habitats</w:t>
            </w:r>
          </w:p>
          <w:p w:rsidR="00AE5042" w:rsidRPr="00AE5042" w:rsidRDefault="00AE5042" w:rsidP="00AE5042">
            <w:pPr>
              <w:shd w:val="clear" w:color="auto" w:fill="FFFFFF"/>
              <w:spacing w:line="276" w:lineRule="auto"/>
              <w:ind w:left="300"/>
              <w:rPr>
                <w:rFonts w:ascii="Century Gothic" w:hAnsi="Century Gothic" w:cs="Open Sans"/>
                <w:color w:val="0B0C0C"/>
                <w:sz w:val="18"/>
                <w:szCs w:val="18"/>
              </w:rPr>
            </w:pPr>
          </w:p>
          <w:p w:rsidR="00032A9F" w:rsidRPr="00AE5042" w:rsidRDefault="00032A9F" w:rsidP="00032A9F">
            <w:pPr>
              <w:numPr>
                <w:ilvl w:val="0"/>
                <w:numId w:val="14"/>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recognise that living things can be grouped in a variety of ways</w:t>
            </w:r>
          </w:p>
          <w:p w:rsidR="00032A9F" w:rsidRPr="00AE5042" w:rsidRDefault="00032A9F" w:rsidP="00032A9F">
            <w:pPr>
              <w:numPr>
                <w:ilvl w:val="0"/>
                <w:numId w:val="14"/>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explore and use classification keys to help group, identify and name a variety of living things in their local and wider environment</w:t>
            </w:r>
          </w:p>
          <w:p w:rsidR="00032A9F" w:rsidRPr="00AE5042" w:rsidRDefault="00032A9F" w:rsidP="00032A9F">
            <w:pPr>
              <w:numPr>
                <w:ilvl w:val="0"/>
                <w:numId w:val="14"/>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recognise that environments can change and that this can sometimes pose dangers to living things</w:t>
            </w:r>
          </w:p>
          <w:p w:rsidR="00032A9F" w:rsidRPr="00AE5042" w:rsidRDefault="00032A9F" w:rsidP="00032A9F">
            <w:pPr>
              <w:numPr>
                <w:ilvl w:val="0"/>
                <w:numId w:val="18"/>
              </w:numPr>
              <w:shd w:val="clear" w:color="auto" w:fill="FFFFFF"/>
              <w:spacing w:line="276" w:lineRule="auto"/>
              <w:ind w:left="300"/>
              <w:rPr>
                <w:rFonts w:ascii="Century Gothic" w:hAnsi="Century Gothic" w:cs="Open Sans"/>
                <w:sz w:val="18"/>
                <w:szCs w:val="18"/>
              </w:rPr>
            </w:pPr>
          </w:p>
        </w:tc>
        <w:tc>
          <w:tcPr>
            <w:tcW w:w="3402" w:type="dxa"/>
          </w:tcPr>
          <w:p w:rsidR="00032A9F" w:rsidRPr="00AE5042" w:rsidRDefault="00032A9F"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AE5042">
              <w:rPr>
                <w:rFonts w:ascii="Century Gothic" w:hAnsi="Century Gothic" w:cs="Open Sans"/>
                <w:color w:val="0B0C0C"/>
                <w:sz w:val="18"/>
                <w:szCs w:val="18"/>
              </w:rPr>
              <w:lastRenderedPageBreak/>
              <w:t>Sound</w:t>
            </w:r>
          </w:p>
          <w:p w:rsidR="00AE5042" w:rsidRPr="00AE5042" w:rsidRDefault="00AE5042" w:rsidP="00AE5042">
            <w:pPr>
              <w:shd w:val="clear" w:color="auto" w:fill="FFFFFF"/>
              <w:spacing w:line="276" w:lineRule="auto"/>
              <w:rPr>
                <w:rFonts w:ascii="Century Gothic" w:hAnsi="Century Gothic" w:cs="Open Sans"/>
                <w:color w:val="0B0C0C"/>
                <w:sz w:val="18"/>
                <w:szCs w:val="18"/>
              </w:rPr>
            </w:pPr>
          </w:p>
          <w:p w:rsidR="00AE5042" w:rsidRPr="00AE5042" w:rsidRDefault="00AE5042" w:rsidP="00AE5042">
            <w:pPr>
              <w:shd w:val="clear" w:color="auto" w:fill="FFFFFF"/>
              <w:spacing w:line="276" w:lineRule="auto"/>
              <w:ind w:left="-60"/>
              <w:rPr>
                <w:rFonts w:ascii="Century Gothic" w:hAnsi="Century Gothic" w:cs="Open Sans"/>
                <w:b/>
                <w:color w:val="0B0C0C"/>
                <w:sz w:val="18"/>
                <w:szCs w:val="18"/>
              </w:rPr>
            </w:pPr>
            <w:r w:rsidRPr="00AE5042">
              <w:rPr>
                <w:rFonts w:ascii="Century Gothic" w:hAnsi="Century Gothic" w:cs="Open Sans"/>
                <w:b/>
                <w:color w:val="0B0C0C"/>
                <w:sz w:val="18"/>
                <w:szCs w:val="18"/>
              </w:rPr>
              <w:t>Sound</w:t>
            </w:r>
          </w:p>
          <w:p w:rsidR="00032A9F" w:rsidRPr="00AE5042" w:rsidRDefault="00032A9F" w:rsidP="00032A9F">
            <w:pPr>
              <w:numPr>
                <w:ilvl w:val="0"/>
                <w:numId w:val="17"/>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identify how sounds are made, associating some of them with something vibrating</w:t>
            </w:r>
          </w:p>
          <w:p w:rsidR="00032A9F" w:rsidRPr="00AE5042" w:rsidRDefault="00032A9F" w:rsidP="00032A9F">
            <w:pPr>
              <w:numPr>
                <w:ilvl w:val="0"/>
                <w:numId w:val="17"/>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recognise that vibrations from sounds travel through a medium to the ear</w:t>
            </w:r>
          </w:p>
          <w:p w:rsidR="00032A9F" w:rsidRPr="00AE5042" w:rsidRDefault="00032A9F" w:rsidP="00032A9F">
            <w:pPr>
              <w:numPr>
                <w:ilvl w:val="0"/>
                <w:numId w:val="17"/>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find patterns between the pitch of a sound and features of the object that produced it</w:t>
            </w:r>
          </w:p>
          <w:p w:rsidR="00032A9F" w:rsidRPr="00AE5042" w:rsidRDefault="00032A9F" w:rsidP="00032A9F">
            <w:pPr>
              <w:numPr>
                <w:ilvl w:val="0"/>
                <w:numId w:val="17"/>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lastRenderedPageBreak/>
              <w:t>find patterns between the volume of a sound and the strength of the vibrations that produced it</w:t>
            </w:r>
          </w:p>
          <w:p w:rsidR="00032A9F" w:rsidRPr="00AE5042" w:rsidRDefault="00032A9F" w:rsidP="00032A9F">
            <w:pPr>
              <w:numPr>
                <w:ilvl w:val="0"/>
                <w:numId w:val="17"/>
              </w:numPr>
              <w:shd w:val="clear" w:color="auto" w:fill="FFFFFF"/>
              <w:spacing w:line="276" w:lineRule="auto"/>
              <w:ind w:left="300"/>
              <w:rPr>
                <w:rFonts w:ascii="Century Gothic" w:hAnsi="Century Gothic" w:cs="Open Sans"/>
                <w:color w:val="0B0C0C"/>
                <w:sz w:val="18"/>
                <w:szCs w:val="18"/>
              </w:rPr>
            </w:pPr>
            <w:r w:rsidRPr="00AE5042">
              <w:rPr>
                <w:rFonts w:ascii="Century Gothic" w:hAnsi="Century Gothic" w:cs="Open Sans"/>
                <w:color w:val="0B0C0C"/>
                <w:sz w:val="18"/>
                <w:szCs w:val="18"/>
              </w:rPr>
              <w:t>recognise that sounds get fainter as the distance from the sound source increases</w:t>
            </w:r>
          </w:p>
          <w:p w:rsidR="00032A9F" w:rsidRPr="00AE5042" w:rsidRDefault="00032A9F" w:rsidP="00032A9F">
            <w:pPr>
              <w:spacing w:line="276" w:lineRule="auto"/>
              <w:rPr>
                <w:rFonts w:ascii="Century Gothic" w:hAnsi="Century Gothic" w:cs="Open Sans"/>
                <w:sz w:val="18"/>
                <w:szCs w:val="18"/>
              </w:rPr>
            </w:pPr>
          </w:p>
        </w:tc>
      </w:tr>
      <w:tr w:rsidR="00AE5042" w:rsidRPr="004575BB" w:rsidTr="00924B6A">
        <w:trPr>
          <w:jc w:val="center"/>
        </w:trPr>
        <w:tc>
          <w:tcPr>
            <w:tcW w:w="21905" w:type="dxa"/>
            <w:gridSpan w:val="7"/>
            <w:shd w:val="clear" w:color="auto" w:fill="E7E6E6" w:themeFill="background2"/>
            <w:vAlign w:val="center"/>
          </w:tcPr>
          <w:p w:rsidR="00AE5042" w:rsidRPr="004575BB" w:rsidRDefault="00AE5042" w:rsidP="00032A9F">
            <w:pPr>
              <w:spacing w:line="276" w:lineRule="auto"/>
              <w:rPr>
                <w:rFonts w:ascii="Century Gothic" w:hAnsi="Century Gothic" w:cs="Open Sans"/>
                <w:sz w:val="20"/>
                <w:szCs w:val="20"/>
              </w:rPr>
            </w:pPr>
            <w:r w:rsidRPr="004575BB">
              <w:rPr>
                <w:rStyle w:val="Strong"/>
                <w:rFonts w:ascii="Century Gothic" w:hAnsi="Century Gothic" w:cs="Open Sans"/>
                <w:color w:val="000000"/>
                <w:sz w:val="20"/>
                <w:szCs w:val="20"/>
              </w:rPr>
              <w:lastRenderedPageBreak/>
              <w:t>Work scientifically</w:t>
            </w:r>
            <w:r w:rsidRPr="004575BB">
              <w:rPr>
                <w:rFonts w:ascii="Century Gothic" w:hAnsi="Century Gothic" w:cs="Open Sans"/>
                <w:b/>
                <w:sz w:val="20"/>
                <w:szCs w:val="20"/>
              </w:rPr>
              <w:t xml:space="preserve"> </w:t>
            </w:r>
            <w:r w:rsidRPr="004575BB">
              <w:rPr>
                <w:rFonts w:ascii="Century Gothic" w:hAnsi="Century Gothic" w:cs="Open Sans"/>
                <w:b/>
                <w:sz w:val="20"/>
                <w:szCs w:val="20"/>
              </w:rPr>
              <w:t>for Y5 &amp; Y6</w:t>
            </w:r>
            <w:r w:rsidRPr="004575BB">
              <w:rPr>
                <w:rFonts w:ascii="Century Gothic" w:hAnsi="Century Gothic" w:cs="Open Sans"/>
                <w:color w:val="000000"/>
                <w:sz w:val="20"/>
                <w:szCs w:val="20"/>
              </w:rPr>
              <w:br/>
              <w:t>This concept involves learning the methodologies of the discipline of science</w:t>
            </w:r>
          </w:p>
        </w:tc>
      </w:tr>
      <w:tr w:rsidR="00AE5042" w:rsidRPr="004575BB" w:rsidTr="004E094F">
        <w:trPr>
          <w:jc w:val="center"/>
        </w:trPr>
        <w:tc>
          <w:tcPr>
            <w:tcW w:w="21905" w:type="dxa"/>
            <w:gridSpan w:val="7"/>
            <w:shd w:val="clear" w:color="auto" w:fill="E7E6E6" w:themeFill="background2"/>
            <w:vAlign w:val="center"/>
          </w:tcPr>
          <w:p w:rsidR="00AE5042" w:rsidRPr="004575BB" w:rsidRDefault="00AE5042"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Plan enquiries, including recognising and controlling variables where necessary.</w:t>
            </w:r>
          </w:p>
          <w:p w:rsidR="00AE5042" w:rsidRPr="004575BB" w:rsidRDefault="00AE5042"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Use appropriate techniques, apparatus, and materials during fieldwork and laboratory work.</w:t>
            </w:r>
          </w:p>
          <w:p w:rsidR="00AE5042" w:rsidRPr="004575BB" w:rsidRDefault="00AE5042"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Take measurements, using a range of scientific equipment, with increasing accuracy and precision.</w:t>
            </w:r>
          </w:p>
          <w:p w:rsidR="00AE5042" w:rsidRPr="004575BB" w:rsidRDefault="00AE5042"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Record data and results of increasing complexity using scientific diagrams and labels, classification keys, tables, bar and line graphs, and models.</w:t>
            </w:r>
          </w:p>
          <w:p w:rsidR="00AE5042" w:rsidRPr="004575BB" w:rsidRDefault="00AE5042"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Report findings from enquiries, including oral and written explanations of results, explanations involving causal relationships, and conclusions.</w:t>
            </w:r>
          </w:p>
          <w:p w:rsidR="00AE5042" w:rsidRPr="004575BB" w:rsidRDefault="00AE5042"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Present findings in written form, displays and other presentations.</w:t>
            </w:r>
          </w:p>
          <w:p w:rsidR="00AE5042" w:rsidRPr="004575BB" w:rsidRDefault="00AE5042"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Use test results to make predictions to set up further comparative and fair tests.</w:t>
            </w:r>
          </w:p>
          <w:p w:rsidR="00AE5042" w:rsidRPr="004575BB" w:rsidRDefault="00AE5042" w:rsidP="00032A9F">
            <w:pPr>
              <w:pStyle w:val="NormalWeb"/>
              <w:spacing w:before="0" w:beforeAutospacing="0" w:after="0" w:afterAutospacing="0" w:line="276" w:lineRule="auto"/>
              <w:rPr>
                <w:rFonts w:ascii="Century Gothic" w:hAnsi="Century Gothic" w:cs="Open Sans"/>
                <w:color w:val="000000"/>
                <w:sz w:val="20"/>
                <w:szCs w:val="20"/>
              </w:rPr>
            </w:pPr>
            <w:r w:rsidRPr="004575BB">
              <w:rPr>
                <w:rFonts w:ascii="Century Gothic" w:hAnsi="Century Gothic" w:cs="Open Sans"/>
                <w:color w:val="000000"/>
                <w:sz w:val="20"/>
                <w:szCs w:val="20"/>
              </w:rPr>
              <w:t>• Use simple models to describe scientific ideas, identifying scientific evidence that has been used to support or refute ideas or arguments.</w:t>
            </w:r>
          </w:p>
        </w:tc>
      </w:tr>
      <w:tr w:rsidR="00032A9F" w:rsidRPr="004575BB" w:rsidTr="004E0248">
        <w:trPr>
          <w:jc w:val="center"/>
        </w:trPr>
        <w:tc>
          <w:tcPr>
            <w:tcW w:w="1493" w:type="dxa"/>
            <w:vAlign w:val="center"/>
          </w:tcPr>
          <w:p w:rsidR="00032A9F" w:rsidRPr="00BD7E89" w:rsidRDefault="00032A9F" w:rsidP="00032A9F">
            <w:pPr>
              <w:spacing w:line="276" w:lineRule="auto"/>
              <w:jc w:val="center"/>
              <w:rPr>
                <w:rFonts w:ascii="Century Gothic" w:hAnsi="Century Gothic" w:cs="Open Sans"/>
                <w:b/>
                <w:sz w:val="18"/>
                <w:szCs w:val="18"/>
              </w:rPr>
            </w:pPr>
            <w:r w:rsidRPr="004575BB">
              <w:rPr>
                <w:rFonts w:ascii="Century Gothic" w:hAnsi="Century Gothic" w:cs="Open Sans"/>
                <w:b/>
                <w:sz w:val="20"/>
                <w:szCs w:val="20"/>
              </w:rPr>
              <w:t>Y5</w:t>
            </w:r>
          </w:p>
        </w:tc>
        <w:tc>
          <w:tcPr>
            <w:tcW w:w="3402" w:type="dxa"/>
          </w:tcPr>
          <w:p w:rsidR="00AE5042" w:rsidRPr="00BD7E89" w:rsidRDefault="00AE5042" w:rsidP="00AE5042">
            <w:pPr>
              <w:rPr>
                <w:rFonts w:ascii="Century Gothic" w:hAnsi="Century Gothic"/>
                <w:b/>
                <w:bCs/>
                <w:color w:val="000000" w:themeColor="text1"/>
                <w:sz w:val="18"/>
                <w:szCs w:val="18"/>
              </w:rPr>
            </w:pPr>
            <w:r w:rsidRPr="00BD7E89">
              <w:rPr>
                <w:rFonts w:ascii="Century Gothic" w:hAnsi="Century Gothic"/>
                <w:b/>
                <w:bCs/>
                <w:color w:val="000000" w:themeColor="text1"/>
                <w:sz w:val="18"/>
                <w:szCs w:val="18"/>
              </w:rPr>
              <w:t>Incredible Inventions</w:t>
            </w:r>
          </w:p>
          <w:p w:rsidR="00AE5042" w:rsidRPr="00BD7E89" w:rsidRDefault="00AE5042"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032A9F" w:rsidRPr="00BD7E89" w:rsidRDefault="00032A9F"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BD7E89">
              <w:rPr>
                <w:rFonts w:ascii="Century Gothic" w:hAnsi="Century Gothic" w:cs="Open Sans"/>
                <w:color w:val="0B0C0C"/>
                <w:sz w:val="18"/>
                <w:szCs w:val="18"/>
              </w:rPr>
              <w:t>Properties and changes of materials</w:t>
            </w:r>
          </w:p>
          <w:p w:rsidR="00AE5042" w:rsidRPr="00BD7E89" w:rsidRDefault="00AE5042" w:rsidP="00AE5042">
            <w:pPr>
              <w:shd w:val="clear" w:color="auto" w:fill="FFFFFF"/>
              <w:spacing w:line="276" w:lineRule="auto"/>
              <w:ind w:left="300"/>
              <w:rPr>
                <w:rFonts w:ascii="Century Gothic" w:hAnsi="Century Gothic" w:cs="Open Sans"/>
                <w:color w:val="0B0C0C"/>
                <w:sz w:val="18"/>
                <w:szCs w:val="18"/>
              </w:rPr>
            </w:pPr>
          </w:p>
          <w:p w:rsidR="00032A9F" w:rsidRPr="00BD7E89" w:rsidRDefault="00032A9F" w:rsidP="00032A9F">
            <w:pPr>
              <w:numPr>
                <w:ilvl w:val="0"/>
                <w:numId w:val="21"/>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compare and group together everyday materials on the basis of their properties, including their hardness, solubility, transparency, conductivity (electrical and thermal), and response to magnets</w:t>
            </w:r>
          </w:p>
          <w:p w:rsidR="00032A9F" w:rsidRPr="00BD7E89" w:rsidRDefault="00032A9F" w:rsidP="00032A9F">
            <w:pPr>
              <w:numPr>
                <w:ilvl w:val="0"/>
                <w:numId w:val="21"/>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know that some materials will dissolve in liquid to form a solution, and describe how to recover a substance from a solution</w:t>
            </w:r>
          </w:p>
          <w:p w:rsidR="00032A9F" w:rsidRPr="00BD7E89" w:rsidRDefault="00032A9F" w:rsidP="00032A9F">
            <w:pPr>
              <w:numPr>
                <w:ilvl w:val="0"/>
                <w:numId w:val="21"/>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use knowledge of solids, liquids and gases to decide how mixtures might be separated, including through filtering, sieving and evaporating</w:t>
            </w:r>
          </w:p>
          <w:p w:rsidR="00032A9F" w:rsidRPr="00BD7E89" w:rsidRDefault="00032A9F" w:rsidP="00032A9F">
            <w:pPr>
              <w:numPr>
                <w:ilvl w:val="0"/>
                <w:numId w:val="21"/>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give reasons, based on evidence from comparative and fair tests, for the particular uses of everyday materials, including metals, wood and plastic</w:t>
            </w:r>
          </w:p>
          <w:p w:rsidR="00032A9F" w:rsidRPr="00BD7E89" w:rsidRDefault="00032A9F" w:rsidP="00032A9F">
            <w:pPr>
              <w:numPr>
                <w:ilvl w:val="0"/>
                <w:numId w:val="21"/>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demonstrate that dissolving, mixing and changes of state are reversible changes</w:t>
            </w:r>
          </w:p>
          <w:p w:rsidR="00032A9F" w:rsidRPr="00BD7E89" w:rsidRDefault="00032A9F" w:rsidP="00032A9F">
            <w:pPr>
              <w:numPr>
                <w:ilvl w:val="0"/>
                <w:numId w:val="21"/>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explain that some changes result in the formation of new materials, and that this kind of change is not usually reversible, including changes associated with burning and the action of acid on bicarbonate of soda</w:t>
            </w:r>
          </w:p>
        </w:tc>
        <w:tc>
          <w:tcPr>
            <w:tcW w:w="3402" w:type="dxa"/>
          </w:tcPr>
          <w:p w:rsidR="00AE5042" w:rsidRPr="00BD7E89" w:rsidRDefault="00AE5042" w:rsidP="00AE5042">
            <w:pPr>
              <w:shd w:val="clear" w:color="auto" w:fill="FFFFFF"/>
              <w:spacing w:line="276" w:lineRule="auto"/>
              <w:rPr>
                <w:rFonts w:ascii="Century Gothic" w:hAnsi="Century Gothic" w:cs="Open Sans"/>
                <w:b/>
                <w:color w:val="000000" w:themeColor="text1"/>
                <w:sz w:val="18"/>
                <w:szCs w:val="18"/>
              </w:rPr>
            </w:pPr>
            <w:r w:rsidRPr="00BD7E89">
              <w:rPr>
                <w:rFonts w:ascii="Century Gothic" w:hAnsi="Century Gothic" w:cs="Open Sans"/>
                <w:b/>
                <w:color w:val="000000" w:themeColor="text1"/>
                <w:sz w:val="18"/>
                <w:szCs w:val="18"/>
              </w:rPr>
              <w:t>Fantastic Beasts</w:t>
            </w:r>
          </w:p>
          <w:p w:rsidR="00AE5042" w:rsidRPr="00BD7E89" w:rsidRDefault="00AE5042"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032A9F" w:rsidRPr="00BD7E89" w:rsidRDefault="00032A9F"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BD7E89">
              <w:rPr>
                <w:rFonts w:ascii="Century Gothic" w:hAnsi="Century Gothic" w:cs="Open Sans"/>
                <w:color w:val="0B0C0C"/>
                <w:sz w:val="18"/>
                <w:szCs w:val="18"/>
              </w:rPr>
              <w:t>Living things and their habitats</w:t>
            </w:r>
          </w:p>
          <w:p w:rsidR="00AE5042" w:rsidRPr="00BD7E89" w:rsidRDefault="00AE5042" w:rsidP="00AE5042">
            <w:pPr>
              <w:shd w:val="clear" w:color="auto" w:fill="FFFFFF"/>
              <w:spacing w:line="276" w:lineRule="auto"/>
              <w:ind w:left="300"/>
              <w:rPr>
                <w:rFonts w:ascii="Century Gothic" w:hAnsi="Century Gothic" w:cs="Open Sans"/>
                <w:color w:val="0B0C0C"/>
                <w:sz w:val="18"/>
                <w:szCs w:val="18"/>
              </w:rPr>
            </w:pPr>
          </w:p>
          <w:p w:rsidR="00BD7E89" w:rsidRPr="00BD7E89" w:rsidRDefault="00032A9F" w:rsidP="00BD7E89">
            <w:pPr>
              <w:numPr>
                <w:ilvl w:val="0"/>
                <w:numId w:val="19"/>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describe the differences in the life cycles of a mammal, an amphibian, an insect and a bird</w:t>
            </w:r>
          </w:p>
          <w:p w:rsidR="00BD7E89" w:rsidRPr="00BD7E89" w:rsidRDefault="00032A9F" w:rsidP="00BD7E89">
            <w:pPr>
              <w:numPr>
                <w:ilvl w:val="0"/>
                <w:numId w:val="19"/>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describe the life process of reproduction in some plants and animals</w:t>
            </w:r>
          </w:p>
          <w:p w:rsidR="00BD7E89" w:rsidRPr="00BD7E89" w:rsidRDefault="00BD7E89" w:rsidP="00BD7E89">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BD7E89" w:rsidRPr="00BD7E89" w:rsidRDefault="00BD7E89" w:rsidP="00BD7E89">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BD7E89" w:rsidRPr="00BD7E89" w:rsidRDefault="00BD7E89" w:rsidP="00BD7E89">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BD7E89">
              <w:rPr>
                <w:rFonts w:ascii="Century Gothic" w:hAnsi="Century Gothic" w:cs="Open Sans"/>
                <w:color w:val="0B0C0C"/>
                <w:sz w:val="18"/>
                <w:szCs w:val="18"/>
              </w:rPr>
              <w:t>A</w:t>
            </w:r>
            <w:r w:rsidRPr="00BD7E89">
              <w:rPr>
                <w:rFonts w:ascii="Century Gothic" w:hAnsi="Century Gothic" w:cs="Open Sans"/>
                <w:color w:val="0B0C0C"/>
                <w:sz w:val="18"/>
                <w:szCs w:val="18"/>
              </w:rPr>
              <w:t>nimals, including humans</w:t>
            </w:r>
          </w:p>
          <w:p w:rsidR="00BD7E89" w:rsidRPr="00BD7E89" w:rsidRDefault="00BD7E89" w:rsidP="00BD7E89">
            <w:pPr>
              <w:pStyle w:val="NormalWeb"/>
              <w:shd w:val="clear" w:color="auto" w:fill="FFFFFF"/>
              <w:spacing w:before="0" w:beforeAutospacing="0" w:after="0" w:afterAutospacing="0" w:line="276" w:lineRule="auto"/>
              <w:rPr>
                <w:rFonts w:ascii="Century Gothic" w:hAnsi="Century Gothic" w:cs="Open Sans"/>
                <w:color w:val="0B0C0C"/>
                <w:sz w:val="18"/>
                <w:szCs w:val="18"/>
              </w:rPr>
            </w:pPr>
            <w:r w:rsidRPr="00BD7E89">
              <w:rPr>
                <w:rFonts w:ascii="Century Gothic" w:hAnsi="Century Gothic" w:cs="Open Sans"/>
                <w:color w:val="0B0C0C"/>
                <w:sz w:val="18"/>
                <w:szCs w:val="18"/>
              </w:rPr>
              <w:t>Pupils should be taught to:</w:t>
            </w:r>
          </w:p>
          <w:p w:rsidR="00BD7E89" w:rsidRPr="00BD7E89" w:rsidRDefault="00BD7E89" w:rsidP="00BD7E89">
            <w:pPr>
              <w:numPr>
                <w:ilvl w:val="0"/>
                <w:numId w:val="20"/>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describe the changes as humans develop to old age</w:t>
            </w:r>
          </w:p>
          <w:p w:rsidR="00032A9F" w:rsidRPr="00BD7E89" w:rsidRDefault="00032A9F" w:rsidP="00032A9F">
            <w:pPr>
              <w:numPr>
                <w:ilvl w:val="0"/>
                <w:numId w:val="19"/>
              </w:numPr>
              <w:shd w:val="clear" w:color="auto" w:fill="FFFFFF"/>
              <w:spacing w:line="276" w:lineRule="auto"/>
              <w:ind w:left="300"/>
              <w:rPr>
                <w:rFonts w:ascii="Century Gothic" w:hAnsi="Century Gothic" w:cs="Open Sans"/>
                <w:color w:val="0B0C0C"/>
                <w:sz w:val="18"/>
                <w:szCs w:val="18"/>
              </w:rPr>
            </w:pPr>
          </w:p>
        </w:tc>
        <w:tc>
          <w:tcPr>
            <w:tcW w:w="3402" w:type="dxa"/>
          </w:tcPr>
          <w:p w:rsidR="00AE5042" w:rsidRPr="00BD7E89" w:rsidRDefault="00AE5042" w:rsidP="00AE5042">
            <w:pPr>
              <w:rPr>
                <w:rFonts w:ascii="Century Gothic" w:hAnsi="Century Gothic"/>
                <w:b/>
                <w:sz w:val="18"/>
                <w:szCs w:val="18"/>
              </w:rPr>
            </w:pPr>
            <w:r w:rsidRPr="00BD7E89">
              <w:rPr>
                <w:rFonts w:ascii="Century Gothic" w:hAnsi="Century Gothic"/>
                <w:b/>
                <w:sz w:val="18"/>
                <w:szCs w:val="18"/>
              </w:rPr>
              <w:t>Amazing Egyptians</w:t>
            </w:r>
          </w:p>
          <w:p w:rsidR="00AE5042" w:rsidRPr="00BD7E89" w:rsidRDefault="00AE5042"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032A9F" w:rsidRPr="00BD7E89" w:rsidRDefault="00032A9F" w:rsidP="00032A9F">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BD7E89">
              <w:rPr>
                <w:rFonts w:ascii="Century Gothic" w:hAnsi="Century Gothic" w:cs="Open Sans"/>
                <w:color w:val="0B0C0C"/>
                <w:sz w:val="18"/>
                <w:szCs w:val="18"/>
              </w:rPr>
              <w:t>Forces</w:t>
            </w:r>
          </w:p>
          <w:p w:rsidR="00AE5042" w:rsidRPr="00BD7E89" w:rsidRDefault="00AE5042" w:rsidP="00AE5042">
            <w:pPr>
              <w:shd w:val="clear" w:color="auto" w:fill="FFFFFF"/>
              <w:spacing w:line="276" w:lineRule="auto"/>
              <w:ind w:left="300"/>
              <w:rPr>
                <w:rFonts w:ascii="Century Gothic" w:hAnsi="Century Gothic" w:cs="Open Sans"/>
                <w:color w:val="0B0C0C"/>
                <w:sz w:val="18"/>
                <w:szCs w:val="18"/>
              </w:rPr>
            </w:pPr>
          </w:p>
          <w:p w:rsidR="00032A9F" w:rsidRPr="00BD7E89" w:rsidRDefault="00032A9F" w:rsidP="00032A9F">
            <w:pPr>
              <w:numPr>
                <w:ilvl w:val="0"/>
                <w:numId w:val="23"/>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explain that unsupported objects fall towards the Earth because of the force of gravity acting between the Earth and the falling object</w:t>
            </w:r>
          </w:p>
          <w:p w:rsidR="00032A9F" w:rsidRPr="00BD7E89" w:rsidRDefault="00032A9F" w:rsidP="00AE5042">
            <w:pPr>
              <w:numPr>
                <w:ilvl w:val="0"/>
                <w:numId w:val="23"/>
              </w:numPr>
              <w:shd w:val="clear" w:color="auto" w:fill="FFFFFF"/>
              <w:spacing w:line="276" w:lineRule="auto"/>
              <w:ind w:left="300"/>
              <w:rPr>
                <w:rFonts w:ascii="Century Gothic" w:hAnsi="Century Gothic" w:cs="Open Sans"/>
                <w:color w:val="0B0C0C"/>
                <w:sz w:val="18"/>
                <w:szCs w:val="18"/>
              </w:rPr>
            </w:pPr>
          </w:p>
        </w:tc>
        <w:tc>
          <w:tcPr>
            <w:tcW w:w="3402" w:type="dxa"/>
          </w:tcPr>
          <w:p w:rsidR="00BD7E89" w:rsidRPr="00BD7E89" w:rsidRDefault="00BD7E89" w:rsidP="00BD7E89">
            <w:pPr>
              <w:shd w:val="clear" w:color="auto" w:fill="FFFFFF"/>
              <w:spacing w:line="276" w:lineRule="auto"/>
              <w:rPr>
                <w:rFonts w:ascii="Century Gothic" w:hAnsi="Century Gothic" w:cs="Open Sans"/>
                <w:b/>
                <w:color w:val="000000" w:themeColor="text1"/>
                <w:sz w:val="18"/>
                <w:szCs w:val="18"/>
              </w:rPr>
            </w:pPr>
            <w:r w:rsidRPr="00BD7E89">
              <w:rPr>
                <w:rFonts w:ascii="Century Gothic" w:hAnsi="Century Gothic" w:cs="Open Sans"/>
                <w:b/>
                <w:color w:val="000000" w:themeColor="text1"/>
                <w:sz w:val="18"/>
                <w:szCs w:val="18"/>
              </w:rPr>
              <w:t>Vicious Vikings</w:t>
            </w:r>
          </w:p>
          <w:p w:rsidR="00BD7E89" w:rsidRDefault="00BD7E89" w:rsidP="00AE5042">
            <w:pPr>
              <w:shd w:val="clear" w:color="auto" w:fill="FFFFFF"/>
              <w:spacing w:line="276" w:lineRule="auto"/>
              <w:ind w:left="-60"/>
              <w:rPr>
                <w:rFonts w:ascii="Century Gothic" w:hAnsi="Century Gothic" w:cs="Open Sans"/>
                <w:b/>
                <w:color w:val="0B0C0C"/>
                <w:sz w:val="18"/>
                <w:szCs w:val="18"/>
              </w:rPr>
            </w:pPr>
          </w:p>
          <w:p w:rsidR="00AE5042" w:rsidRPr="00BD7E89" w:rsidRDefault="00AE5042" w:rsidP="00AE5042">
            <w:pPr>
              <w:shd w:val="clear" w:color="auto" w:fill="FFFFFF"/>
              <w:spacing w:line="276" w:lineRule="auto"/>
              <w:ind w:left="-60"/>
              <w:rPr>
                <w:rFonts w:ascii="Century Gothic" w:hAnsi="Century Gothic" w:cs="Open Sans"/>
                <w:b/>
                <w:color w:val="0B0C0C"/>
                <w:sz w:val="18"/>
                <w:szCs w:val="18"/>
              </w:rPr>
            </w:pPr>
            <w:r w:rsidRPr="00BD7E89">
              <w:rPr>
                <w:rFonts w:ascii="Century Gothic" w:hAnsi="Century Gothic" w:cs="Open Sans"/>
                <w:b/>
                <w:color w:val="0B0C0C"/>
                <w:sz w:val="18"/>
                <w:szCs w:val="18"/>
              </w:rPr>
              <w:t>Forces</w:t>
            </w:r>
          </w:p>
          <w:p w:rsidR="00AE5042" w:rsidRPr="00BD7E89" w:rsidRDefault="00AE5042" w:rsidP="00AE5042">
            <w:pPr>
              <w:shd w:val="clear" w:color="auto" w:fill="FFFFFF"/>
              <w:spacing w:line="276" w:lineRule="auto"/>
              <w:ind w:left="-60"/>
              <w:rPr>
                <w:rFonts w:ascii="Century Gothic" w:hAnsi="Century Gothic" w:cs="Open Sans"/>
                <w:color w:val="0B0C0C"/>
                <w:sz w:val="18"/>
                <w:szCs w:val="18"/>
              </w:rPr>
            </w:pPr>
          </w:p>
          <w:p w:rsidR="00AE5042" w:rsidRPr="00BD7E89" w:rsidRDefault="00AE5042" w:rsidP="00AE5042">
            <w:pPr>
              <w:numPr>
                <w:ilvl w:val="0"/>
                <w:numId w:val="23"/>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identify the effects of air resistance, water resistance and friction, that act between moving surfaces</w:t>
            </w:r>
          </w:p>
          <w:p w:rsidR="00AE5042" w:rsidRPr="00BD7E89" w:rsidRDefault="00AE5042" w:rsidP="00AE5042">
            <w:pPr>
              <w:numPr>
                <w:ilvl w:val="0"/>
                <w:numId w:val="23"/>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recognise that some mechanisms including levers, pulleys and gears allow a smaller force to have a greater effect</w:t>
            </w:r>
          </w:p>
          <w:p w:rsidR="00032A9F" w:rsidRPr="00BD7E89" w:rsidRDefault="00032A9F" w:rsidP="00032A9F">
            <w:pPr>
              <w:shd w:val="clear" w:color="auto" w:fill="FFFFFF"/>
              <w:spacing w:line="276" w:lineRule="auto"/>
              <w:rPr>
                <w:rFonts w:ascii="Century Gothic" w:hAnsi="Century Gothic" w:cs="Open Sans"/>
                <w:sz w:val="18"/>
                <w:szCs w:val="18"/>
              </w:rPr>
            </w:pPr>
          </w:p>
        </w:tc>
        <w:tc>
          <w:tcPr>
            <w:tcW w:w="3402" w:type="dxa"/>
          </w:tcPr>
          <w:p w:rsidR="00AE5042" w:rsidRPr="00BD7E89" w:rsidRDefault="00AE5042" w:rsidP="00AE5042">
            <w:pPr>
              <w:rPr>
                <w:rFonts w:ascii="Century Gothic" w:hAnsi="Century Gothic"/>
                <w:b/>
                <w:color w:val="000000" w:themeColor="text1"/>
                <w:sz w:val="18"/>
                <w:szCs w:val="18"/>
              </w:rPr>
            </w:pPr>
            <w:r w:rsidRPr="00BD7E89">
              <w:rPr>
                <w:rFonts w:ascii="Century Gothic" w:hAnsi="Century Gothic"/>
                <w:b/>
                <w:color w:val="000000" w:themeColor="text1"/>
                <w:sz w:val="18"/>
                <w:szCs w:val="18"/>
              </w:rPr>
              <w:t>Are We Alone?</w:t>
            </w:r>
          </w:p>
          <w:p w:rsidR="00AE5042" w:rsidRPr="00BD7E89" w:rsidRDefault="00AE5042" w:rsidP="00AE5042">
            <w:pPr>
              <w:rPr>
                <w:rFonts w:ascii="Century Gothic" w:hAnsi="Century Gothic"/>
                <w:b/>
                <w:color w:val="000000" w:themeColor="text1"/>
                <w:sz w:val="18"/>
                <w:szCs w:val="18"/>
              </w:rPr>
            </w:pPr>
          </w:p>
          <w:p w:rsidR="00AE5042" w:rsidRPr="00BD7E89" w:rsidRDefault="00AE5042" w:rsidP="00AE5042">
            <w:pPr>
              <w:rPr>
                <w:rFonts w:ascii="Century Gothic" w:hAnsi="Century Gothic"/>
                <w:b/>
                <w:color w:val="000000" w:themeColor="text1"/>
                <w:sz w:val="18"/>
                <w:szCs w:val="18"/>
              </w:rPr>
            </w:pPr>
          </w:p>
          <w:p w:rsidR="00AE5042" w:rsidRPr="00BD7E89" w:rsidRDefault="00AE5042" w:rsidP="00AE5042">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BD7E89">
              <w:rPr>
                <w:rFonts w:ascii="Century Gothic" w:hAnsi="Century Gothic" w:cs="Open Sans"/>
                <w:color w:val="0B0C0C"/>
                <w:sz w:val="18"/>
                <w:szCs w:val="18"/>
              </w:rPr>
              <w:t>Earth and space</w:t>
            </w:r>
          </w:p>
          <w:p w:rsidR="00AE5042" w:rsidRPr="00BD7E89" w:rsidRDefault="00AE5042" w:rsidP="00AE5042">
            <w:pPr>
              <w:shd w:val="clear" w:color="auto" w:fill="FFFFFF"/>
              <w:spacing w:line="276" w:lineRule="auto"/>
              <w:rPr>
                <w:rFonts w:ascii="Century Gothic" w:hAnsi="Century Gothic" w:cs="Open Sans"/>
                <w:color w:val="0B0C0C"/>
                <w:sz w:val="18"/>
                <w:szCs w:val="18"/>
              </w:rPr>
            </w:pPr>
          </w:p>
          <w:p w:rsidR="00AE5042" w:rsidRPr="00BD7E89" w:rsidRDefault="00AE5042" w:rsidP="00AE5042">
            <w:pPr>
              <w:numPr>
                <w:ilvl w:val="0"/>
                <w:numId w:val="22"/>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describe the movement of the Earth and other planets relative to the sun in the solar system</w:t>
            </w:r>
          </w:p>
          <w:p w:rsidR="00AE5042" w:rsidRPr="00BD7E89" w:rsidRDefault="00AE5042" w:rsidP="00AE5042">
            <w:pPr>
              <w:numPr>
                <w:ilvl w:val="0"/>
                <w:numId w:val="22"/>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describe the movement of the moon relative to the Earth</w:t>
            </w:r>
          </w:p>
          <w:p w:rsidR="00BD7E89" w:rsidRDefault="00AE5042" w:rsidP="00BD7E89">
            <w:pPr>
              <w:numPr>
                <w:ilvl w:val="0"/>
                <w:numId w:val="22"/>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describe the sun, Earth and moon as approximately spherical bodies</w:t>
            </w:r>
          </w:p>
          <w:p w:rsidR="00AE5042" w:rsidRPr="00BD7E89" w:rsidRDefault="00AE5042" w:rsidP="00BD7E89">
            <w:pPr>
              <w:numPr>
                <w:ilvl w:val="0"/>
                <w:numId w:val="22"/>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use the idea of the Earth’s rotation to explain day and night and the apparent movement of the sun across the sky</w:t>
            </w:r>
          </w:p>
          <w:p w:rsidR="00AE5042" w:rsidRPr="00BD7E89" w:rsidRDefault="00AE5042" w:rsidP="00AE5042">
            <w:pPr>
              <w:shd w:val="clear" w:color="auto" w:fill="FFFFFF"/>
              <w:spacing w:line="276" w:lineRule="auto"/>
              <w:rPr>
                <w:rFonts w:ascii="Century Gothic" w:hAnsi="Century Gothic" w:cs="Open Sans"/>
                <w:color w:val="0B0C0C"/>
                <w:sz w:val="18"/>
                <w:szCs w:val="18"/>
              </w:rPr>
            </w:pPr>
          </w:p>
          <w:p w:rsidR="00AE5042" w:rsidRPr="00BD7E89" w:rsidRDefault="00AE5042" w:rsidP="00AE5042">
            <w:pPr>
              <w:shd w:val="clear" w:color="auto" w:fill="FFFFFF"/>
              <w:spacing w:line="276" w:lineRule="auto"/>
              <w:rPr>
                <w:rFonts w:ascii="Century Gothic" w:hAnsi="Century Gothic" w:cs="Open Sans"/>
                <w:color w:val="0B0C0C"/>
                <w:sz w:val="18"/>
                <w:szCs w:val="18"/>
              </w:rPr>
            </w:pPr>
          </w:p>
        </w:tc>
        <w:tc>
          <w:tcPr>
            <w:tcW w:w="3402" w:type="dxa"/>
          </w:tcPr>
          <w:p w:rsidR="00AE5042" w:rsidRPr="00BD7E89" w:rsidRDefault="00AE5042" w:rsidP="00AE5042">
            <w:pPr>
              <w:rPr>
                <w:rFonts w:ascii="Century Gothic" w:hAnsi="Century Gothic"/>
                <w:b/>
                <w:sz w:val="18"/>
                <w:szCs w:val="18"/>
              </w:rPr>
            </w:pPr>
            <w:r w:rsidRPr="00BD7E89">
              <w:rPr>
                <w:rFonts w:ascii="Century Gothic" w:hAnsi="Century Gothic"/>
                <w:b/>
                <w:sz w:val="18"/>
                <w:szCs w:val="18"/>
              </w:rPr>
              <w:t>Human Highways (Moved from Y6)</w:t>
            </w:r>
          </w:p>
          <w:p w:rsidR="00032A9F" w:rsidRPr="00BD7E89" w:rsidRDefault="00032A9F" w:rsidP="00AE5042">
            <w:pPr>
              <w:shd w:val="clear" w:color="auto" w:fill="FFFFFF"/>
              <w:spacing w:line="276" w:lineRule="auto"/>
              <w:rPr>
                <w:rFonts w:ascii="Century Gothic" w:hAnsi="Century Gothic" w:cs="Open Sans"/>
                <w:color w:val="0B0C0C"/>
                <w:sz w:val="18"/>
                <w:szCs w:val="18"/>
              </w:rPr>
            </w:pPr>
          </w:p>
          <w:p w:rsidR="00AE5042" w:rsidRPr="00BD7E89" w:rsidRDefault="00AE5042" w:rsidP="00AE5042">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BD7E89">
              <w:rPr>
                <w:rFonts w:ascii="Century Gothic" w:hAnsi="Century Gothic" w:cs="Open Sans"/>
                <w:color w:val="0B0C0C"/>
                <w:sz w:val="18"/>
                <w:szCs w:val="18"/>
              </w:rPr>
              <w:t>Animals including humans</w:t>
            </w:r>
          </w:p>
          <w:p w:rsidR="00AE5042" w:rsidRPr="00BD7E89" w:rsidRDefault="00AE5042" w:rsidP="00AE5042">
            <w:pPr>
              <w:shd w:val="clear" w:color="auto" w:fill="FFFFFF"/>
              <w:spacing w:line="276" w:lineRule="auto"/>
              <w:ind w:left="300"/>
              <w:rPr>
                <w:rFonts w:ascii="Century Gothic" w:hAnsi="Century Gothic" w:cs="Open Sans"/>
                <w:color w:val="0B0C0C"/>
                <w:sz w:val="18"/>
                <w:szCs w:val="18"/>
              </w:rPr>
            </w:pPr>
          </w:p>
          <w:p w:rsidR="00AE5042" w:rsidRPr="00BD7E89" w:rsidRDefault="00AE5042" w:rsidP="00AE5042">
            <w:pPr>
              <w:numPr>
                <w:ilvl w:val="0"/>
                <w:numId w:val="25"/>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identify and name the main parts of the human circulatory system, and describe the functions of the heart, blood vessels and blood</w:t>
            </w:r>
          </w:p>
          <w:p w:rsidR="00AE5042" w:rsidRPr="00BD7E89" w:rsidRDefault="00AE5042" w:rsidP="00AE5042">
            <w:pPr>
              <w:numPr>
                <w:ilvl w:val="0"/>
                <w:numId w:val="25"/>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recognise the impact of diet, exercise, drugs and lifestyle on the way their bodies function</w:t>
            </w:r>
          </w:p>
          <w:p w:rsidR="00AE5042" w:rsidRPr="00BD7E89" w:rsidRDefault="00AE5042" w:rsidP="00AE5042">
            <w:pPr>
              <w:numPr>
                <w:ilvl w:val="0"/>
                <w:numId w:val="25"/>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describe the ways in which nutrients and water are transported within animals, including humans</w:t>
            </w:r>
          </w:p>
          <w:p w:rsidR="00AE5042" w:rsidRPr="00BD7E89" w:rsidRDefault="00AE5042" w:rsidP="00AE5042">
            <w:pPr>
              <w:shd w:val="clear" w:color="auto" w:fill="FFFFFF"/>
              <w:spacing w:line="276" w:lineRule="auto"/>
              <w:rPr>
                <w:rFonts w:ascii="Century Gothic" w:hAnsi="Century Gothic" w:cs="Open Sans"/>
                <w:color w:val="0B0C0C"/>
                <w:sz w:val="18"/>
                <w:szCs w:val="18"/>
              </w:rPr>
            </w:pPr>
          </w:p>
        </w:tc>
      </w:tr>
      <w:tr w:rsidR="00032A9F" w:rsidRPr="004575BB" w:rsidTr="004E0248">
        <w:trPr>
          <w:jc w:val="center"/>
        </w:trPr>
        <w:tc>
          <w:tcPr>
            <w:tcW w:w="1493" w:type="dxa"/>
            <w:vAlign w:val="center"/>
          </w:tcPr>
          <w:p w:rsidR="00032A9F" w:rsidRPr="004575BB" w:rsidRDefault="00032A9F" w:rsidP="00032A9F">
            <w:pPr>
              <w:spacing w:line="276" w:lineRule="auto"/>
              <w:jc w:val="center"/>
              <w:rPr>
                <w:rFonts w:ascii="Century Gothic" w:hAnsi="Century Gothic" w:cs="Open Sans"/>
                <w:b/>
                <w:sz w:val="20"/>
                <w:szCs w:val="20"/>
              </w:rPr>
            </w:pPr>
            <w:r w:rsidRPr="004575BB">
              <w:rPr>
                <w:rFonts w:ascii="Century Gothic" w:hAnsi="Century Gothic" w:cs="Open Sans"/>
                <w:b/>
                <w:sz w:val="20"/>
                <w:szCs w:val="20"/>
              </w:rPr>
              <w:t>Y6</w:t>
            </w:r>
          </w:p>
        </w:tc>
        <w:tc>
          <w:tcPr>
            <w:tcW w:w="3402" w:type="dxa"/>
          </w:tcPr>
          <w:p w:rsidR="00032A9F" w:rsidRPr="00BD7E89" w:rsidRDefault="00032A9F" w:rsidP="00BD7E89">
            <w:pPr>
              <w:shd w:val="clear" w:color="auto" w:fill="FFFFFF"/>
              <w:spacing w:line="276" w:lineRule="auto"/>
              <w:rPr>
                <w:rFonts w:ascii="Century Gothic" w:hAnsi="Century Gothic" w:cs="Open Sans"/>
                <w:sz w:val="18"/>
                <w:szCs w:val="18"/>
              </w:rPr>
            </w:pPr>
          </w:p>
        </w:tc>
        <w:tc>
          <w:tcPr>
            <w:tcW w:w="3402" w:type="dxa"/>
          </w:tcPr>
          <w:p w:rsidR="00BD7E89" w:rsidRPr="00BD7E89" w:rsidRDefault="00BD7E89" w:rsidP="00BD7E89">
            <w:pPr>
              <w:rPr>
                <w:rFonts w:ascii="Century Gothic" w:hAnsi="Century Gothic"/>
                <w:b/>
                <w:bCs/>
                <w:sz w:val="18"/>
                <w:szCs w:val="18"/>
              </w:rPr>
            </w:pPr>
            <w:r w:rsidRPr="00BD7E89">
              <w:rPr>
                <w:rFonts w:ascii="Century Gothic" w:hAnsi="Century Gothic"/>
                <w:bCs/>
                <w:sz w:val="18"/>
                <w:szCs w:val="18"/>
              </w:rPr>
              <w:t>Fight or</w:t>
            </w:r>
            <w:r w:rsidRPr="00BD7E89">
              <w:rPr>
                <w:rFonts w:ascii="Century Gothic" w:hAnsi="Century Gothic"/>
                <w:b/>
                <w:bCs/>
                <w:sz w:val="18"/>
                <w:szCs w:val="18"/>
              </w:rPr>
              <w:t xml:space="preserve"> flight</w:t>
            </w:r>
          </w:p>
          <w:p w:rsidR="00BD7E89" w:rsidRPr="00BD7E89" w:rsidRDefault="00BD7E89" w:rsidP="00500E4A">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highlight w:val="yellow"/>
              </w:rPr>
            </w:pPr>
          </w:p>
          <w:p w:rsidR="00BD7E89" w:rsidRPr="00BD7E89" w:rsidRDefault="00BD7E89" w:rsidP="00BD7E89">
            <w:pPr>
              <w:rPr>
                <w:rFonts w:ascii="Century Gothic" w:hAnsi="Century Gothic"/>
                <w:b/>
                <w:bCs/>
                <w:sz w:val="18"/>
                <w:szCs w:val="18"/>
              </w:rPr>
            </w:pPr>
            <w:r w:rsidRPr="00BD7E89">
              <w:rPr>
                <w:rFonts w:ascii="Century Gothic" w:hAnsi="Century Gothic"/>
                <w:b/>
                <w:bCs/>
                <w:sz w:val="18"/>
                <w:szCs w:val="18"/>
              </w:rPr>
              <w:t>Light</w:t>
            </w:r>
          </w:p>
          <w:p w:rsidR="00BD7E89" w:rsidRPr="00BD7E89" w:rsidRDefault="00BD7E89" w:rsidP="00BD7E89">
            <w:pPr>
              <w:rPr>
                <w:rFonts w:ascii="Century Gothic" w:hAnsi="Century Gothic"/>
                <w:bCs/>
                <w:sz w:val="18"/>
                <w:szCs w:val="18"/>
              </w:rPr>
            </w:pPr>
          </w:p>
          <w:p w:rsidR="00BD7E89" w:rsidRPr="00BD7E89" w:rsidRDefault="00BD7E89" w:rsidP="00BD7E89">
            <w:pPr>
              <w:pStyle w:val="ListParagraph"/>
              <w:numPr>
                <w:ilvl w:val="0"/>
                <w:numId w:val="40"/>
              </w:numPr>
              <w:rPr>
                <w:rFonts w:ascii="Century Gothic" w:hAnsi="Century Gothic"/>
                <w:sz w:val="18"/>
                <w:szCs w:val="18"/>
              </w:rPr>
            </w:pPr>
            <w:r w:rsidRPr="00BD7E89">
              <w:rPr>
                <w:rFonts w:ascii="Century Gothic" w:hAnsi="Century Gothic"/>
                <w:sz w:val="18"/>
                <w:szCs w:val="18"/>
              </w:rPr>
              <w:t>recognise that light appears to travel in straight lines</w:t>
            </w:r>
          </w:p>
          <w:p w:rsidR="00BD7E89" w:rsidRPr="00BD7E89" w:rsidRDefault="00BD7E89" w:rsidP="00BD7E89">
            <w:pPr>
              <w:pStyle w:val="ListParagraph"/>
              <w:numPr>
                <w:ilvl w:val="0"/>
                <w:numId w:val="40"/>
              </w:numPr>
              <w:rPr>
                <w:rFonts w:ascii="Century Gothic" w:hAnsi="Century Gothic"/>
                <w:sz w:val="18"/>
                <w:szCs w:val="18"/>
              </w:rPr>
            </w:pPr>
            <w:r w:rsidRPr="00BD7E89">
              <w:rPr>
                <w:rFonts w:ascii="Century Gothic" w:hAnsi="Century Gothic"/>
                <w:sz w:val="18"/>
                <w:szCs w:val="18"/>
              </w:rPr>
              <w:t>use the idea that light travels in straight lines to explain that objects are seen because they give out or reflect light into the eye</w:t>
            </w:r>
          </w:p>
          <w:p w:rsidR="00BD7E89" w:rsidRPr="00BD7E89" w:rsidRDefault="00BD7E89" w:rsidP="00BD7E89">
            <w:pPr>
              <w:pStyle w:val="ListParagraph"/>
              <w:numPr>
                <w:ilvl w:val="0"/>
                <w:numId w:val="40"/>
              </w:numPr>
              <w:rPr>
                <w:rFonts w:ascii="Century Gothic" w:hAnsi="Century Gothic"/>
                <w:sz w:val="18"/>
                <w:szCs w:val="18"/>
              </w:rPr>
            </w:pPr>
            <w:r w:rsidRPr="00BD7E89">
              <w:rPr>
                <w:rFonts w:ascii="Century Gothic" w:hAnsi="Century Gothic"/>
                <w:sz w:val="18"/>
                <w:szCs w:val="18"/>
              </w:rPr>
              <w:t>explain that we see things because light travels from light sources to our eyes or from light sources to objects and then to our eyes</w:t>
            </w:r>
          </w:p>
          <w:p w:rsidR="00BD7E89" w:rsidRPr="00BD7E89" w:rsidRDefault="00BD7E89" w:rsidP="00BD7E89">
            <w:pPr>
              <w:pStyle w:val="ListParagraph"/>
              <w:numPr>
                <w:ilvl w:val="0"/>
                <w:numId w:val="40"/>
              </w:numPr>
              <w:rPr>
                <w:rFonts w:ascii="Century Gothic" w:hAnsi="Century Gothic"/>
                <w:sz w:val="18"/>
                <w:szCs w:val="18"/>
              </w:rPr>
            </w:pPr>
            <w:r w:rsidRPr="00BD7E89">
              <w:rPr>
                <w:rFonts w:ascii="Century Gothic" w:hAnsi="Century Gothic"/>
                <w:sz w:val="18"/>
                <w:szCs w:val="18"/>
              </w:rPr>
              <w:t>use the idea that light travels in straight lines to explain why shadows have the same shape as the objects that cast them</w:t>
            </w:r>
          </w:p>
          <w:p w:rsidR="00BD7E89" w:rsidRPr="00BD7E89" w:rsidRDefault="00BD7E89" w:rsidP="00500E4A">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highlight w:val="yellow"/>
              </w:rPr>
            </w:pPr>
          </w:p>
          <w:p w:rsidR="00500E4A" w:rsidRPr="00BD7E89" w:rsidRDefault="00500E4A" w:rsidP="00500E4A">
            <w:pPr>
              <w:shd w:val="clear" w:color="auto" w:fill="FFFFFF"/>
              <w:spacing w:line="276" w:lineRule="auto"/>
              <w:rPr>
                <w:rFonts w:ascii="Century Gothic" w:hAnsi="Century Gothic" w:cs="Open Sans"/>
                <w:color w:val="0B0C0C"/>
                <w:sz w:val="18"/>
                <w:szCs w:val="18"/>
                <w:highlight w:val="yellow"/>
              </w:rPr>
            </w:pPr>
          </w:p>
          <w:p w:rsidR="00500E4A" w:rsidRPr="00BD7E89" w:rsidRDefault="00500E4A" w:rsidP="00BD7E89">
            <w:pPr>
              <w:shd w:val="clear" w:color="auto" w:fill="FFFFFF"/>
              <w:spacing w:line="276" w:lineRule="auto"/>
              <w:rPr>
                <w:rFonts w:ascii="Century Gothic" w:hAnsi="Century Gothic" w:cs="Open Sans"/>
                <w:sz w:val="18"/>
                <w:szCs w:val="18"/>
              </w:rPr>
            </w:pPr>
          </w:p>
        </w:tc>
        <w:tc>
          <w:tcPr>
            <w:tcW w:w="3402" w:type="dxa"/>
          </w:tcPr>
          <w:p w:rsidR="00032A9F" w:rsidRPr="00BD7E89" w:rsidRDefault="00032A9F" w:rsidP="00BD7E89">
            <w:pPr>
              <w:shd w:val="clear" w:color="auto" w:fill="FFFFFF"/>
              <w:spacing w:line="276" w:lineRule="auto"/>
              <w:rPr>
                <w:rFonts w:ascii="Century Gothic" w:hAnsi="Century Gothic" w:cs="Open Sans"/>
                <w:color w:val="0B0C0C"/>
                <w:sz w:val="18"/>
                <w:szCs w:val="18"/>
              </w:rPr>
            </w:pPr>
          </w:p>
        </w:tc>
        <w:tc>
          <w:tcPr>
            <w:tcW w:w="3402" w:type="dxa"/>
          </w:tcPr>
          <w:p w:rsidR="00BD7E89" w:rsidRPr="00BD7E89" w:rsidRDefault="00BD7E89" w:rsidP="00BD7E89">
            <w:pPr>
              <w:rPr>
                <w:rFonts w:ascii="Century Gothic" w:hAnsi="Century Gothic"/>
                <w:b/>
                <w:bCs/>
                <w:sz w:val="18"/>
                <w:szCs w:val="18"/>
              </w:rPr>
            </w:pPr>
            <w:r w:rsidRPr="00BD7E89">
              <w:rPr>
                <w:rFonts w:ascii="Century Gothic" w:hAnsi="Century Gothic"/>
                <w:b/>
                <w:bCs/>
                <w:sz w:val="18"/>
                <w:szCs w:val="18"/>
              </w:rPr>
              <w:t>Darwin’s Discoveries</w:t>
            </w:r>
          </w:p>
          <w:p w:rsidR="00BD7E89" w:rsidRPr="00BD7E89" w:rsidRDefault="00BD7E89" w:rsidP="00BD7E89">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highlight w:val="yellow"/>
              </w:rPr>
            </w:pPr>
          </w:p>
          <w:p w:rsidR="00BD7E89" w:rsidRPr="00BD7E89" w:rsidRDefault="00BD7E89" w:rsidP="00BD7E89">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BD7E89">
              <w:rPr>
                <w:rFonts w:ascii="Century Gothic" w:hAnsi="Century Gothic" w:cs="Open Sans"/>
                <w:color w:val="0B0C0C"/>
                <w:sz w:val="18"/>
                <w:szCs w:val="18"/>
              </w:rPr>
              <w:t>Evolution and inheritance</w:t>
            </w:r>
          </w:p>
          <w:p w:rsidR="00BD7E89" w:rsidRPr="00BD7E89" w:rsidRDefault="00BD7E89" w:rsidP="00BD7E89">
            <w:pPr>
              <w:shd w:val="clear" w:color="auto" w:fill="FFFFFF"/>
              <w:spacing w:line="276" w:lineRule="auto"/>
              <w:rPr>
                <w:rFonts w:ascii="Century Gothic" w:hAnsi="Century Gothic" w:cs="Open Sans"/>
                <w:color w:val="0B0C0C"/>
                <w:sz w:val="18"/>
                <w:szCs w:val="18"/>
              </w:rPr>
            </w:pPr>
          </w:p>
          <w:p w:rsidR="00BD7E89" w:rsidRPr="00BD7E89" w:rsidRDefault="00BD7E89" w:rsidP="00BD7E89">
            <w:pPr>
              <w:numPr>
                <w:ilvl w:val="0"/>
                <w:numId w:val="26"/>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recognise that living things have changed over time and that fossils provide information about living things that inhabited the Earth millions of years ago</w:t>
            </w:r>
          </w:p>
          <w:p w:rsidR="00BD7E89" w:rsidRPr="00BD7E89" w:rsidRDefault="00BD7E89" w:rsidP="00BD7E89">
            <w:pPr>
              <w:numPr>
                <w:ilvl w:val="0"/>
                <w:numId w:val="26"/>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recognise that living things produce offspring of the same kind, but normally offspring vary and are not identical to their parents</w:t>
            </w:r>
          </w:p>
          <w:p w:rsidR="00BD7E89" w:rsidRPr="00BD7E89" w:rsidRDefault="00BD7E89" w:rsidP="00BD7E89">
            <w:pPr>
              <w:numPr>
                <w:ilvl w:val="0"/>
                <w:numId w:val="26"/>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identify how animals and plants are adapted to suit their environment in different ways and that adaptation may lead to evolution</w:t>
            </w:r>
          </w:p>
          <w:p w:rsidR="00BD7E89" w:rsidRDefault="00BD7E89" w:rsidP="00BD7E89">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highlight w:val="yellow"/>
              </w:rPr>
            </w:pPr>
          </w:p>
          <w:p w:rsidR="00BD7E89" w:rsidRPr="00BD7E89" w:rsidRDefault="00BD7E89" w:rsidP="00BD7E89">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BD7E89" w:rsidRPr="00BD7E89" w:rsidRDefault="00BD7E89" w:rsidP="00BD7E89">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BD7E89">
              <w:rPr>
                <w:rFonts w:ascii="Century Gothic" w:hAnsi="Century Gothic" w:cs="Open Sans"/>
                <w:color w:val="0B0C0C"/>
                <w:sz w:val="18"/>
                <w:szCs w:val="18"/>
              </w:rPr>
              <w:t>Living things and their habitats</w:t>
            </w:r>
          </w:p>
          <w:p w:rsidR="00BD7E89" w:rsidRPr="00BD7E89" w:rsidRDefault="00BD7E89" w:rsidP="00BD7E89">
            <w:pPr>
              <w:shd w:val="clear" w:color="auto" w:fill="FFFFFF"/>
              <w:spacing w:line="276" w:lineRule="auto"/>
              <w:ind w:left="300"/>
              <w:rPr>
                <w:rFonts w:ascii="Century Gothic" w:hAnsi="Century Gothic" w:cs="Open Sans"/>
                <w:color w:val="0B0C0C"/>
                <w:sz w:val="18"/>
                <w:szCs w:val="18"/>
              </w:rPr>
            </w:pPr>
          </w:p>
          <w:p w:rsidR="00BD7E89" w:rsidRDefault="00BD7E89" w:rsidP="00BD7E89">
            <w:pPr>
              <w:numPr>
                <w:ilvl w:val="0"/>
                <w:numId w:val="24"/>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describe how living things are classified into broad groups according to common observable characteristics and based on similarities and differences, including micro-organisms, plants and animals</w:t>
            </w:r>
          </w:p>
          <w:p w:rsidR="00032A9F" w:rsidRPr="00BD7E89" w:rsidRDefault="00BD7E89" w:rsidP="00BD7E89">
            <w:pPr>
              <w:numPr>
                <w:ilvl w:val="0"/>
                <w:numId w:val="24"/>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shd w:val="clear" w:color="auto" w:fill="E2EFD9" w:themeFill="accent6" w:themeFillTint="33"/>
              </w:rPr>
              <w:t>giv</w:t>
            </w:r>
            <w:r w:rsidRPr="00BD7E89">
              <w:rPr>
                <w:rFonts w:ascii="Century Gothic" w:hAnsi="Century Gothic" w:cs="Open Sans"/>
                <w:color w:val="0B0C0C"/>
                <w:sz w:val="18"/>
                <w:szCs w:val="18"/>
              </w:rPr>
              <w:t>e reasons for classifying plants and animals based on specific characteristics</w:t>
            </w:r>
          </w:p>
        </w:tc>
        <w:tc>
          <w:tcPr>
            <w:tcW w:w="3402" w:type="dxa"/>
          </w:tcPr>
          <w:p w:rsidR="00032A9F" w:rsidRPr="00BD7E89" w:rsidRDefault="00032A9F" w:rsidP="00BD7E89">
            <w:pPr>
              <w:shd w:val="clear" w:color="auto" w:fill="FFFFFF"/>
              <w:spacing w:line="276" w:lineRule="auto"/>
              <w:ind w:left="-60"/>
              <w:rPr>
                <w:rFonts w:ascii="Century Gothic" w:hAnsi="Century Gothic" w:cs="Open Sans"/>
                <w:sz w:val="18"/>
                <w:szCs w:val="18"/>
              </w:rPr>
            </w:pPr>
          </w:p>
        </w:tc>
        <w:tc>
          <w:tcPr>
            <w:tcW w:w="3402" w:type="dxa"/>
          </w:tcPr>
          <w:p w:rsidR="00BD7E89" w:rsidRPr="00BD7E89" w:rsidRDefault="00BD7E89" w:rsidP="00BD7E89">
            <w:pPr>
              <w:rPr>
                <w:rFonts w:ascii="Century Gothic" w:hAnsi="Century Gothic"/>
                <w:b/>
                <w:bCs/>
                <w:sz w:val="18"/>
                <w:szCs w:val="18"/>
              </w:rPr>
            </w:pPr>
            <w:r w:rsidRPr="00BD7E89">
              <w:rPr>
                <w:rFonts w:ascii="Century Gothic" w:hAnsi="Century Gothic"/>
                <w:b/>
                <w:bCs/>
                <w:sz w:val="18"/>
                <w:szCs w:val="18"/>
              </w:rPr>
              <w:t>Trails &amp; Treasure!</w:t>
            </w:r>
          </w:p>
          <w:p w:rsidR="00BD7E89" w:rsidRPr="00BD7E89" w:rsidRDefault="00BD7E89" w:rsidP="00BD7E89">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BD7E89" w:rsidRPr="00BD7E89" w:rsidRDefault="00BD7E89" w:rsidP="00BD7E89">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BD7E89" w:rsidRPr="00BD7E89" w:rsidRDefault="00BD7E89" w:rsidP="00BD7E89">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r w:rsidRPr="00BD7E89">
              <w:rPr>
                <w:rFonts w:ascii="Century Gothic" w:hAnsi="Century Gothic" w:cs="Open Sans"/>
                <w:color w:val="0B0C0C"/>
                <w:sz w:val="18"/>
                <w:szCs w:val="18"/>
              </w:rPr>
              <w:t>Electricity</w:t>
            </w:r>
          </w:p>
          <w:p w:rsidR="00BD7E89" w:rsidRPr="00BD7E89" w:rsidRDefault="00BD7E89" w:rsidP="00BD7E89">
            <w:pPr>
              <w:pStyle w:val="Heading3"/>
              <w:shd w:val="clear" w:color="auto" w:fill="FFFFFF"/>
              <w:spacing w:before="0" w:beforeAutospacing="0" w:after="0" w:afterAutospacing="0" w:line="276" w:lineRule="auto"/>
              <w:outlineLvl w:val="2"/>
              <w:rPr>
                <w:rFonts w:ascii="Century Gothic" w:hAnsi="Century Gothic" w:cs="Open Sans"/>
                <w:color w:val="0B0C0C"/>
                <w:sz w:val="18"/>
                <w:szCs w:val="18"/>
              </w:rPr>
            </w:pPr>
          </w:p>
          <w:p w:rsidR="00BD7E89" w:rsidRPr="00BD7E89" w:rsidRDefault="00BD7E89" w:rsidP="00BD7E89">
            <w:pPr>
              <w:numPr>
                <w:ilvl w:val="0"/>
                <w:numId w:val="28"/>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associate the brightness of a lamp or the volume of a buzzer with the number and voltage of cells used in the circuit</w:t>
            </w:r>
          </w:p>
          <w:p w:rsidR="00BD7E89" w:rsidRPr="00BD7E89" w:rsidRDefault="00BD7E89" w:rsidP="00BD7E89">
            <w:pPr>
              <w:numPr>
                <w:ilvl w:val="0"/>
                <w:numId w:val="28"/>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compare and give reasons for variations in how components function, including the brightness of bulbs, the loudness of buzzers and the on/off position of switches</w:t>
            </w:r>
          </w:p>
          <w:p w:rsidR="00BD7E89" w:rsidRPr="00BD7E89" w:rsidRDefault="00BD7E89" w:rsidP="00BD7E89">
            <w:pPr>
              <w:numPr>
                <w:ilvl w:val="0"/>
                <w:numId w:val="28"/>
              </w:numPr>
              <w:shd w:val="clear" w:color="auto" w:fill="FFFFFF"/>
              <w:spacing w:line="276" w:lineRule="auto"/>
              <w:ind w:left="300"/>
              <w:rPr>
                <w:rFonts w:ascii="Century Gothic" w:hAnsi="Century Gothic" w:cs="Open Sans"/>
                <w:color w:val="0B0C0C"/>
                <w:sz w:val="18"/>
                <w:szCs w:val="18"/>
              </w:rPr>
            </w:pPr>
            <w:r w:rsidRPr="00BD7E89">
              <w:rPr>
                <w:rFonts w:ascii="Century Gothic" w:hAnsi="Century Gothic" w:cs="Open Sans"/>
                <w:color w:val="0B0C0C"/>
                <w:sz w:val="18"/>
                <w:szCs w:val="18"/>
              </w:rPr>
              <w:t>use recognised symbols when representing a simple circuit in a diagram</w:t>
            </w:r>
          </w:p>
          <w:p w:rsidR="00032A9F" w:rsidRPr="00BD7E89" w:rsidRDefault="00032A9F" w:rsidP="00BD7E89">
            <w:pPr>
              <w:shd w:val="clear" w:color="auto" w:fill="FFFFFF"/>
              <w:spacing w:line="276" w:lineRule="auto"/>
              <w:ind w:left="-60"/>
              <w:rPr>
                <w:rFonts w:ascii="Century Gothic" w:hAnsi="Century Gothic" w:cs="Open Sans"/>
                <w:sz w:val="18"/>
                <w:szCs w:val="18"/>
              </w:rPr>
            </w:pPr>
          </w:p>
        </w:tc>
      </w:tr>
    </w:tbl>
    <w:p w:rsidR="00280344" w:rsidRPr="00BD7E89" w:rsidRDefault="00280344" w:rsidP="00BD7E89">
      <w:pPr>
        <w:shd w:val="clear" w:color="auto" w:fill="FFFFFF"/>
        <w:spacing w:line="276" w:lineRule="auto"/>
        <w:rPr>
          <w:rFonts w:ascii="Century Gothic" w:hAnsi="Century Gothic" w:cs="Open Sans"/>
          <w:b/>
          <w:color w:val="0070C0"/>
          <w:sz w:val="20"/>
          <w:szCs w:val="20"/>
        </w:rPr>
      </w:pPr>
    </w:p>
    <w:sectPr w:rsidR="00280344" w:rsidRPr="00BD7E89" w:rsidSect="00231C54">
      <w:headerReference w:type="default" r:id="rId7"/>
      <w:footerReference w:type="default" r:id="rId8"/>
      <w:pgSz w:w="23811" w:h="16838" w:orient="landscape" w:code="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83C" w:rsidRDefault="0072083C" w:rsidP="0072083C">
      <w:pPr>
        <w:spacing w:after="0" w:line="240" w:lineRule="auto"/>
      </w:pPr>
      <w:r>
        <w:separator/>
      </w:r>
    </w:p>
  </w:endnote>
  <w:endnote w:type="continuationSeparator" w:id="0">
    <w:p w:rsidR="0072083C" w:rsidRDefault="0072083C" w:rsidP="0072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057423"/>
      <w:docPartObj>
        <w:docPartGallery w:val="Page Numbers (Bottom of Page)"/>
        <w:docPartUnique/>
      </w:docPartObj>
    </w:sdtPr>
    <w:sdtEndPr>
      <w:rPr>
        <w:color w:val="7F7F7F" w:themeColor="background1" w:themeShade="7F"/>
        <w:spacing w:val="60"/>
      </w:rPr>
    </w:sdtEndPr>
    <w:sdtContent>
      <w:p w:rsidR="000A04BF" w:rsidRDefault="000A04B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51840" w:rsidRPr="00A51840">
          <w:rPr>
            <w:b/>
            <w:bCs/>
            <w:noProof/>
          </w:rPr>
          <w:t>2</w:t>
        </w:r>
        <w:r>
          <w:rPr>
            <w:b/>
            <w:bCs/>
            <w:noProof/>
          </w:rPr>
          <w:fldChar w:fldCharType="end"/>
        </w:r>
        <w:r>
          <w:rPr>
            <w:b/>
            <w:bCs/>
          </w:rPr>
          <w:t xml:space="preserve"> | </w:t>
        </w:r>
        <w:r>
          <w:rPr>
            <w:color w:val="7F7F7F" w:themeColor="background1" w:themeShade="7F"/>
            <w:spacing w:val="60"/>
          </w:rPr>
          <w:t>Page</w:t>
        </w:r>
      </w:p>
    </w:sdtContent>
  </w:sdt>
  <w:p w:rsidR="000A04BF" w:rsidRDefault="000A04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83C" w:rsidRDefault="0072083C" w:rsidP="0072083C">
      <w:pPr>
        <w:spacing w:after="0" w:line="240" w:lineRule="auto"/>
      </w:pPr>
      <w:r>
        <w:separator/>
      </w:r>
    </w:p>
  </w:footnote>
  <w:footnote w:type="continuationSeparator" w:id="0">
    <w:p w:rsidR="0072083C" w:rsidRDefault="0072083C" w:rsidP="0072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83C" w:rsidRDefault="00506825">
    <w:pPr>
      <w:pStyle w:val="Header"/>
    </w:pPr>
    <w:r>
      <w:rPr>
        <w:noProof/>
        <w:sz w:val="28"/>
        <w:szCs w:val="28"/>
        <w:lang w:eastAsia="en-GB"/>
      </w:rPr>
      <mc:AlternateContent>
        <mc:Choice Requires="wps">
          <w:drawing>
            <wp:anchor distT="0" distB="0" distL="114300" distR="114300" simplePos="0" relativeHeight="251659264" behindDoc="0" locked="0" layoutInCell="1" allowOverlap="1" wp14:anchorId="247B8055" wp14:editId="30F71106">
              <wp:simplePos x="0" y="0"/>
              <wp:positionH relativeFrom="margin">
                <wp:align>right</wp:align>
              </wp:positionH>
              <wp:positionV relativeFrom="paragraph">
                <wp:posOffset>120650</wp:posOffset>
              </wp:positionV>
              <wp:extent cx="12858750" cy="866775"/>
              <wp:effectExtent l="19050" t="19050" r="19050" b="28575"/>
              <wp:wrapNone/>
              <wp:docPr id="1" name="Rounded Rectangle 1"/>
              <wp:cNvGraphicFramePr/>
              <a:graphic xmlns:a="http://schemas.openxmlformats.org/drawingml/2006/main">
                <a:graphicData uri="http://schemas.microsoft.com/office/word/2010/wordprocessingShape">
                  <wps:wsp>
                    <wps:cNvSpPr/>
                    <wps:spPr>
                      <a:xfrm>
                        <a:off x="0" y="0"/>
                        <a:ext cx="12858750" cy="866775"/>
                      </a:xfrm>
                      <a:prstGeom prst="roundRect">
                        <a:avLst/>
                      </a:prstGeom>
                      <a:noFill/>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rsidR="0072083C" w:rsidRPr="00C46A72" w:rsidRDefault="0072083C" w:rsidP="0072083C">
                          <w:pPr>
                            <w:pStyle w:val="Header"/>
                            <w:jc w:val="center"/>
                            <w:rPr>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7B8055" id="Rounded Rectangle 1" o:spid="_x0000_s1026" style="position:absolute;margin-left:961.3pt;margin-top:9.5pt;width:1012.5pt;height:68.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" filled="f" strokecolor="red" strokeweight="3pt">
              <v:stroke joinstyle="miter"/>
              <v:textbox>
                <w:txbxContent>
                  <w:p w:rsidR="0072083C" w:rsidRPr="00C46A72" w:rsidRDefault="0072083C" w:rsidP="0072083C">
                    <w:pPr>
                      <w:pStyle w:val="Header"/>
                      <w:jc w:val="center"/>
                      <w:rPr>
                        <w:sz w:val="28"/>
                        <w:szCs w:val="28"/>
                        <w:u w:val="single"/>
                      </w:rPr>
                    </w:pPr>
                  </w:p>
                </w:txbxContent>
              </v:textbox>
              <w10:wrap anchorx="margin"/>
            </v:roundrect>
          </w:pict>
        </mc:Fallback>
      </mc:AlternateContent>
    </w:r>
    <w:r w:rsidR="0072083C">
      <w:ptab w:relativeTo="margin" w:alignment="center" w:leader="none"/>
    </w:r>
  </w:p>
  <w:p w:rsidR="0072083C" w:rsidRDefault="00506825">
    <w:pPr>
      <w:pStyle w:val="Header"/>
    </w:pPr>
    <w:r>
      <w:rPr>
        <w:noProof/>
        <w:lang w:eastAsia="en-GB"/>
      </w:rPr>
      <w:drawing>
        <wp:anchor distT="0" distB="0" distL="114300" distR="114300" simplePos="0" relativeHeight="251660288" behindDoc="1" locked="0" layoutInCell="1" allowOverlap="1">
          <wp:simplePos x="0" y="0"/>
          <wp:positionH relativeFrom="margin">
            <wp:posOffset>504825</wp:posOffset>
          </wp:positionH>
          <wp:positionV relativeFrom="paragraph">
            <wp:posOffset>6985</wp:posOffset>
          </wp:positionV>
          <wp:extent cx="704850" cy="704850"/>
          <wp:effectExtent l="0" t="0" r="0" b="0"/>
          <wp:wrapTight wrapText="bothSides">
            <wp:wrapPolygon edited="0">
              <wp:start x="5838" y="0"/>
              <wp:lineTo x="0" y="4086"/>
              <wp:lineTo x="0" y="15178"/>
              <wp:lineTo x="2335" y="18681"/>
              <wp:lineTo x="5838" y="21016"/>
              <wp:lineTo x="6422" y="21016"/>
              <wp:lineTo x="14595" y="21016"/>
              <wp:lineTo x="15178" y="21016"/>
              <wp:lineTo x="18681" y="18681"/>
              <wp:lineTo x="21016" y="15178"/>
              <wp:lineTo x="21016" y="2919"/>
              <wp:lineTo x="14595" y="0"/>
              <wp:lineTo x="5838"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pic:spPr>
              </pic:pic>
            </a:graphicData>
          </a:graphic>
          <wp14:sizeRelH relativeFrom="page">
            <wp14:pctWidth>0</wp14:pctWidth>
          </wp14:sizeRelH>
          <wp14:sizeRelV relativeFrom="page">
            <wp14:pctHeight>0</wp14:pctHeight>
          </wp14:sizeRelV>
        </wp:anchor>
      </w:drawing>
    </w:r>
  </w:p>
  <w:p w:rsidR="00506825" w:rsidRPr="00506825" w:rsidRDefault="00506825" w:rsidP="00506825">
    <w:pPr>
      <w:pStyle w:val="Header"/>
      <w:jc w:val="center"/>
      <w:rPr>
        <w:rFonts w:ascii="Century Gothic" w:hAnsi="Century Gothic"/>
        <w:b/>
        <w:color w:val="000000" w:themeColor="text1"/>
        <w:sz w:val="56"/>
        <w:szCs w:val="28"/>
      </w:rPr>
    </w:pPr>
    <w:r w:rsidRPr="00506825">
      <w:rPr>
        <w:rFonts w:ascii="Century Gothic" w:hAnsi="Century Gothic" w:cs="Open Sans"/>
        <w:b/>
        <w:color w:val="000000" w:themeColor="text1"/>
        <w:sz w:val="56"/>
        <w:szCs w:val="28"/>
      </w:rPr>
      <w:t>Bosham Primary School Subject Coverage Map</w:t>
    </w:r>
    <w:r w:rsidRPr="00506825">
      <w:rPr>
        <w:rFonts w:ascii="Century Gothic" w:hAnsi="Century Gothic" w:cs="Open Sans"/>
        <w:b/>
        <w:color w:val="000000" w:themeColor="text1"/>
        <w:sz w:val="56"/>
        <w:szCs w:val="28"/>
      </w:rPr>
      <w:t xml:space="preserve"> for </w:t>
    </w:r>
    <w:r w:rsidRPr="00506825">
      <w:rPr>
        <w:rFonts w:ascii="Century Gothic" w:hAnsi="Century Gothic" w:cs="Open Sans"/>
        <w:b/>
        <w:color w:val="000000" w:themeColor="text1"/>
        <w:sz w:val="56"/>
        <w:szCs w:val="28"/>
      </w:rPr>
      <w:t>Science</w:t>
    </w:r>
  </w:p>
  <w:p w:rsidR="0072083C" w:rsidRDefault="0072083C">
    <w:pPr>
      <w:pStyle w:val="Header"/>
    </w:pPr>
  </w:p>
  <w:p w:rsidR="0072083C" w:rsidRDefault="007208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106B"/>
    <w:multiLevelType w:val="hybridMultilevel"/>
    <w:tmpl w:val="20329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52714A"/>
    <w:multiLevelType w:val="multilevel"/>
    <w:tmpl w:val="D8862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6A72D3"/>
    <w:multiLevelType w:val="multilevel"/>
    <w:tmpl w:val="9A6C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4230EB"/>
    <w:multiLevelType w:val="multilevel"/>
    <w:tmpl w:val="C5F03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3E76A5"/>
    <w:multiLevelType w:val="multilevel"/>
    <w:tmpl w:val="CCCAE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526FF8"/>
    <w:multiLevelType w:val="multilevel"/>
    <w:tmpl w:val="9C18D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9A1C87"/>
    <w:multiLevelType w:val="multilevel"/>
    <w:tmpl w:val="3C6EA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945A8F"/>
    <w:multiLevelType w:val="hybridMultilevel"/>
    <w:tmpl w:val="B148B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2F3DD6"/>
    <w:multiLevelType w:val="multilevel"/>
    <w:tmpl w:val="1024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DD0FB5"/>
    <w:multiLevelType w:val="multilevel"/>
    <w:tmpl w:val="895C0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61095F"/>
    <w:multiLevelType w:val="multilevel"/>
    <w:tmpl w:val="4336F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6F786B"/>
    <w:multiLevelType w:val="multilevel"/>
    <w:tmpl w:val="08FC0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891E8C"/>
    <w:multiLevelType w:val="multilevel"/>
    <w:tmpl w:val="28689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F554C0"/>
    <w:multiLevelType w:val="hybridMultilevel"/>
    <w:tmpl w:val="29B43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112EC9"/>
    <w:multiLevelType w:val="multilevel"/>
    <w:tmpl w:val="22348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596228"/>
    <w:multiLevelType w:val="hybridMultilevel"/>
    <w:tmpl w:val="2C949E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46429EF"/>
    <w:multiLevelType w:val="multilevel"/>
    <w:tmpl w:val="FD28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53A3C67"/>
    <w:multiLevelType w:val="multilevel"/>
    <w:tmpl w:val="FEE6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6146D3F"/>
    <w:multiLevelType w:val="multilevel"/>
    <w:tmpl w:val="C0145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97C0BAC"/>
    <w:multiLevelType w:val="multilevel"/>
    <w:tmpl w:val="E4FAC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9F3DD6"/>
    <w:multiLevelType w:val="multilevel"/>
    <w:tmpl w:val="1058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16C2023"/>
    <w:multiLevelType w:val="hybridMultilevel"/>
    <w:tmpl w:val="1CC8AB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370038"/>
    <w:multiLevelType w:val="hybridMultilevel"/>
    <w:tmpl w:val="3B524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001FB2"/>
    <w:multiLevelType w:val="multilevel"/>
    <w:tmpl w:val="29F64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E04280"/>
    <w:multiLevelType w:val="multilevel"/>
    <w:tmpl w:val="BB309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7BC3B13"/>
    <w:multiLevelType w:val="multilevel"/>
    <w:tmpl w:val="1210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7372376"/>
    <w:multiLevelType w:val="multilevel"/>
    <w:tmpl w:val="32C0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98D30B4"/>
    <w:multiLevelType w:val="hybridMultilevel"/>
    <w:tmpl w:val="34F285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EC02688"/>
    <w:multiLevelType w:val="multilevel"/>
    <w:tmpl w:val="EA823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F016D3F"/>
    <w:multiLevelType w:val="multilevel"/>
    <w:tmpl w:val="D1821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16E73CD"/>
    <w:multiLevelType w:val="multilevel"/>
    <w:tmpl w:val="C520D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3E46793"/>
    <w:multiLevelType w:val="multilevel"/>
    <w:tmpl w:val="95600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4F711F3"/>
    <w:multiLevelType w:val="multilevel"/>
    <w:tmpl w:val="81E6D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99D737F"/>
    <w:multiLevelType w:val="multilevel"/>
    <w:tmpl w:val="2B7CB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A8A0232"/>
    <w:multiLevelType w:val="multilevel"/>
    <w:tmpl w:val="F014C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CD20CB1"/>
    <w:multiLevelType w:val="hybridMultilevel"/>
    <w:tmpl w:val="437201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DA10982"/>
    <w:multiLevelType w:val="hybridMultilevel"/>
    <w:tmpl w:val="F6F84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5A1985"/>
    <w:multiLevelType w:val="hybridMultilevel"/>
    <w:tmpl w:val="70CE2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C1439E"/>
    <w:multiLevelType w:val="multilevel"/>
    <w:tmpl w:val="8440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D0C11F7"/>
    <w:multiLevelType w:val="multilevel"/>
    <w:tmpl w:val="E510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8"/>
  </w:num>
  <w:num w:numId="3">
    <w:abstractNumId w:val="5"/>
  </w:num>
  <w:num w:numId="4">
    <w:abstractNumId w:val="10"/>
  </w:num>
  <w:num w:numId="5">
    <w:abstractNumId w:val="34"/>
  </w:num>
  <w:num w:numId="6">
    <w:abstractNumId w:val="14"/>
  </w:num>
  <w:num w:numId="7">
    <w:abstractNumId w:val="30"/>
  </w:num>
  <w:num w:numId="8">
    <w:abstractNumId w:val="32"/>
  </w:num>
  <w:num w:numId="9">
    <w:abstractNumId w:val="29"/>
  </w:num>
  <w:num w:numId="10">
    <w:abstractNumId w:val="8"/>
  </w:num>
  <w:num w:numId="11">
    <w:abstractNumId w:val="26"/>
  </w:num>
  <w:num w:numId="12">
    <w:abstractNumId w:val="1"/>
  </w:num>
  <w:num w:numId="13">
    <w:abstractNumId w:val="33"/>
  </w:num>
  <w:num w:numId="14">
    <w:abstractNumId w:val="6"/>
  </w:num>
  <w:num w:numId="15">
    <w:abstractNumId w:val="38"/>
  </w:num>
  <w:num w:numId="16">
    <w:abstractNumId w:val="23"/>
  </w:num>
  <w:num w:numId="17">
    <w:abstractNumId w:val="20"/>
  </w:num>
  <w:num w:numId="18">
    <w:abstractNumId w:val="39"/>
  </w:num>
  <w:num w:numId="19">
    <w:abstractNumId w:val="18"/>
  </w:num>
  <w:num w:numId="20">
    <w:abstractNumId w:val="17"/>
  </w:num>
  <w:num w:numId="21">
    <w:abstractNumId w:val="31"/>
  </w:num>
  <w:num w:numId="22">
    <w:abstractNumId w:val="19"/>
  </w:num>
  <w:num w:numId="23">
    <w:abstractNumId w:val="11"/>
  </w:num>
  <w:num w:numId="24">
    <w:abstractNumId w:val="3"/>
  </w:num>
  <w:num w:numId="25">
    <w:abstractNumId w:val="24"/>
  </w:num>
  <w:num w:numId="26">
    <w:abstractNumId w:val="2"/>
  </w:num>
  <w:num w:numId="27">
    <w:abstractNumId w:val="12"/>
  </w:num>
  <w:num w:numId="28">
    <w:abstractNumId w:val="9"/>
  </w:num>
  <w:num w:numId="29">
    <w:abstractNumId w:val="25"/>
  </w:num>
  <w:num w:numId="30">
    <w:abstractNumId w:val="16"/>
  </w:num>
  <w:num w:numId="31">
    <w:abstractNumId w:val="15"/>
  </w:num>
  <w:num w:numId="32">
    <w:abstractNumId w:val="35"/>
  </w:num>
  <w:num w:numId="33">
    <w:abstractNumId w:val="21"/>
  </w:num>
  <w:num w:numId="34">
    <w:abstractNumId w:val="7"/>
  </w:num>
  <w:num w:numId="35">
    <w:abstractNumId w:val="27"/>
  </w:num>
  <w:num w:numId="36">
    <w:abstractNumId w:val="13"/>
  </w:num>
  <w:num w:numId="37">
    <w:abstractNumId w:val="36"/>
  </w:num>
  <w:num w:numId="38">
    <w:abstractNumId w:val="22"/>
  </w:num>
  <w:num w:numId="39">
    <w:abstractNumId w:val="37"/>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301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3C"/>
    <w:rsid w:val="000240CF"/>
    <w:rsid w:val="00032A9F"/>
    <w:rsid w:val="00097123"/>
    <w:rsid w:val="000A04BF"/>
    <w:rsid w:val="00173AD2"/>
    <w:rsid w:val="001A13A2"/>
    <w:rsid w:val="001E3445"/>
    <w:rsid w:val="001F3C8C"/>
    <w:rsid w:val="00231C54"/>
    <w:rsid w:val="002701AC"/>
    <w:rsid w:val="00280344"/>
    <w:rsid w:val="002E0CAA"/>
    <w:rsid w:val="00361603"/>
    <w:rsid w:val="00384279"/>
    <w:rsid w:val="004575BB"/>
    <w:rsid w:val="004E0248"/>
    <w:rsid w:val="00500E4A"/>
    <w:rsid w:val="00506825"/>
    <w:rsid w:val="00515B96"/>
    <w:rsid w:val="00532427"/>
    <w:rsid w:val="005A5BE3"/>
    <w:rsid w:val="006814EB"/>
    <w:rsid w:val="006B1644"/>
    <w:rsid w:val="0072083C"/>
    <w:rsid w:val="00737966"/>
    <w:rsid w:val="00786AE9"/>
    <w:rsid w:val="007F147D"/>
    <w:rsid w:val="008D142A"/>
    <w:rsid w:val="008F3EC8"/>
    <w:rsid w:val="00915A0F"/>
    <w:rsid w:val="009B0CB0"/>
    <w:rsid w:val="009E23B5"/>
    <w:rsid w:val="009F395A"/>
    <w:rsid w:val="00A108D8"/>
    <w:rsid w:val="00A3188B"/>
    <w:rsid w:val="00A51840"/>
    <w:rsid w:val="00AC5498"/>
    <w:rsid w:val="00AE4F6C"/>
    <w:rsid w:val="00AE5042"/>
    <w:rsid w:val="00AE5BFF"/>
    <w:rsid w:val="00B07933"/>
    <w:rsid w:val="00BB5EB2"/>
    <w:rsid w:val="00BD7E89"/>
    <w:rsid w:val="00C96356"/>
    <w:rsid w:val="00CB2F2F"/>
    <w:rsid w:val="00CC641A"/>
    <w:rsid w:val="00CE2E96"/>
    <w:rsid w:val="00D57AEC"/>
    <w:rsid w:val="00D6518D"/>
    <w:rsid w:val="00D973E3"/>
    <w:rsid w:val="00DE1670"/>
    <w:rsid w:val="00EB1460"/>
    <w:rsid w:val="00F45499"/>
    <w:rsid w:val="00FF7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14:docId w14:val="12D72885"/>
  <w15:chartTrackingRefBased/>
  <w15:docId w15:val="{14D8191C-7F58-4B76-BFDE-A51737D4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D57AE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3C"/>
  </w:style>
  <w:style w:type="paragraph" w:styleId="Footer">
    <w:name w:val="footer"/>
    <w:basedOn w:val="Normal"/>
    <w:link w:val="FooterChar"/>
    <w:uiPriority w:val="99"/>
    <w:unhideWhenUsed/>
    <w:rsid w:val="00720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3C"/>
  </w:style>
  <w:style w:type="table" w:styleId="TableGrid">
    <w:name w:val="Table Grid"/>
    <w:basedOn w:val="TableNormal"/>
    <w:uiPriority w:val="39"/>
    <w:rsid w:val="002E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57AEC"/>
    <w:rPr>
      <w:b/>
      <w:bCs/>
    </w:rPr>
  </w:style>
  <w:style w:type="paragraph" w:styleId="NormalWeb">
    <w:name w:val="Normal (Web)"/>
    <w:basedOn w:val="Normal"/>
    <w:uiPriority w:val="99"/>
    <w:unhideWhenUsed/>
    <w:rsid w:val="00D57A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57AEC"/>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6814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4EB"/>
    <w:rPr>
      <w:rFonts w:ascii="Segoe UI" w:hAnsi="Segoe UI" w:cs="Segoe UI"/>
      <w:sz w:val="18"/>
      <w:szCs w:val="18"/>
    </w:rPr>
  </w:style>
  <w:style w:type="paragraph" w:customStyle="1" w:styleId="paragraph">
    <w:name w:val="paragraph"/>
    <w:basedOn w:val="Normal"/>
    <w:rsid w:val="00D651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6518D"/>
  </w:style>
  <w:style w:type="character" w:customStyle="1" w:styleId="eop">
    <w:name w:val="eop"/>
    <w:basedOn w:val="DefaultParagraphFont"/>
    <w:rsid w:val="00D6518D"/>
  </w:style>
  <w:style w:type="paragraph" w:styleId="ListParagraph">
    <w:name w:val="List Paragraph"/>
    <w:basedOn w:val="Normal"/>
    <w:uiPriority w:val="34"/>
    <w:qFormat/>
    <w:rsid w:val="00A3188B"/>
    <w:pPr>
      <w:ind w:left="720"/>
      <w:contextualSpacing/>
    </w:pPr>
  </w:style>
  <w:style w:type="character" w:styleId="Hyperlink">
    <w:name w:val="Hyperlink"/>
    <w:basedOn w:val="DefaultParagraphFont"/>
    <w:uiPriority w:val="99"/>
    <w:unhideWhenUsed/>
    <w:rsid w:val="00AC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7535">
      <w:bodyDiv w:val="1"/>
      <w:marLeft w:val="0"/>
      <w:marRight w:val="0"/>
      <w:marTop w:val="0"/>
      <w:marBottom w:val="0"/>
      <w:divBdr>
        <w:top w:val="none" w:sz="0" w:space="0" w:color="auto"/>
        <w:left w:val="none" w:sz="0" w:space="0" w:color="auto"/>
        <w:bottom w:val="none" w:sz="0" w:space="0" w:color="auto"/>
        <w:right w:val="none" w:sz="0" w:space="0" w:color="auto"/>
      </w:divBdr>
    </w:div>
    <w:div w:id="20981783">
      <w:bodyDiv w:val="1"/>
      <w:marLeft w:val="0"/>
      <w:marRight w:val="0"/>
      <w:marTop w:val="0"/>
      <w:marBottom w:val="0"/>
      <w:divBdr>
        <w:top w:val="none" w:sz="0" w:space="0" w:color="auto"/>
        <w:left w:val="none" w:sz="0" w:space="0" w:color="auto"/>
        <w:bottom w:val="none" w:sz="0" w:space="0" w:color="auto"/>
        <w:right w:val="none" w:sz="0" w:space="0" w:color="auto"/>
      </w:divBdr>
    </w:div>
    <w:div w:id="132719520">
      <w:bodyDiv w:val="1"/>
      <w:marLeft w:val="0"/>
      <w:marRight w:val="0"/>
      <w:marTop w:val="0"/>
      <w:marBottom w:val="0"/>
      <w:divBdr>
        <w:top w:val="none" w:sz="0" w:space="0" w:color="auto"/>
        <w:left w:val="none" w:sz="0" w:space="0" w:color="auto"/>
        <w:bottom w:val="none" w:sz="0" w:space="0" w:color="auto"/>
        <w:right w:val="none" w:sz="0" w:space="0" w:color="auto"/>
      </w:divBdr>
    </w:div>
    <w:div w:id="155535159">
      <w:bodyDiv w:val="1"/>
      <w:marLeft w:val="0"/>
      <w:marRight w:val="0"/>
      <w:marTop w:val="0"/>
      <w:marBottom w:val="0"/>
      <w:divBdr>
        <w:top w:val="none" w:sz="0" w:space="0" w:color="auto"/>
        <w:left w:val="none" w:sz="0" w:space="0" w:color="auto"/>
        <w:bottom w:val="none" w:sz="0" w:space="0" w:color="auto"/>
        <w:right w:val="none" w:sz="0" w:space="0" w:color="auto"/>
      </w:divBdr>
    </w:div>
    <w:div w:id="256524520">
      <w:bodyDiv w:val="1"/>
      <w:marLeft w:val="0"/>
      <w:marRight w:val="0"/>
      <w:marTop w:val="0"/>
      <w:marBottom w:val="0"/>
      <w:divBdr>
        <w:top w:val="none" w:sz="0" w:space="0" w:color="auto"/>
        <w:left w:val="none" w:sz="0" w:space="0" w:color="auto"/>
        <w:bottom w:val="none" w:sz="0" w:space="0" w:color="auto"/>
        <w:right w:val="none" w:sz="0" w:space="0" w:color="auto"/>
      </w:divBdr>
    </w:div>
    <w:div w:id="353532286">
      <w:bodyDiv w:val="1"/>
      <w:marLeft w:val="0"/>
      <w:marRight w:val="0"/>
      <w:marTop w:val="0"/>
      <w:marBottom w:val="0"/>
      <w:divBdr>
        <w:top w:val="none" w:sz="0" w:space="0" w:color="auto"/>
        <w:left w:val="none" w:sz="0" w:space="0" w:color="auto"/>
        <w:bottom w:val="none" w:sz="0" w:space="0" w:color="auto"/>
        <w:right w:val="none" w:sz="0" w:space="0" w:color="auto"/>
      </w:divBdr>
    </w:div>
    <w:div w:id="446854429">
      <w:bodyDiv w:val="1"/>
      <w:marLeft w:val="0"/>
      <w:marRight w:val="0"/>
      <w:marTop w:val="0"/>
      <w:marBottom w:val="0"/>
      <w:divBdr>
        <w:top w:val="none" w:sz="0" w:space="0" w:color="auto"/>
        <w:left w:val="none" w:sz="0" w:space="0" w:color="auto"/>
        <w:bottom w:val="none" w:sz="0" w:space="0" w:color="auto"/>
        <w:right w:val="none" w:sz="0" w:space="0" w:color="auto"/>
      </w:divBdr>
    </w:div>
    <w:div w:id="480923207">
      <w:bodyDiv w:val="1"/>
      <w:marLeft w:val="0"/>
      <w:marRight w:val="0"/>
      <w:marTop w:val="0"/>
      <w:marBottom w:val="0"/>
      <w:divBdr>
        <w:top w:val="none" w:sz="0" w:space="0" w:color="auto"/>
        <w:left w:val="none" w:sz="0" w:space="0" w:color="auto"/>
        <w:bottom w:val="none" w:sz="0" w:space="0" w:color="auto"/>
        <w:right w:val="none" w:sz="0" w:space="0" w:color="auto"/>
      </w:divBdr>
    </w:div>
    <w:div w:id="547495679">
      <w:bodyDiv w:val="1"/>
      <w:marLeft w:val="0"/>
      <w:marRight w:val="0"/>
      <w:marTop w:val="0"/>
      <w:marBottom w:val="0"/>
      <w:divBdr>
        <w:top w:val="none" w:sz="0" w:space="0" w:color="auto"/>
        <w:left w:val="none" w:sz="0" w:space="0" w:color="auto"/>
        <w:bottom w:val="none" w:sz="0" w:space="0" w:color="auto"/>
        <w:right w:val="none" w:sz="0" w:space="0" w:color="auto"/>
      </w:divBdr>
    </w:div>
    <w:div w:id="548105615">
      <w:bodyDiv w:val="1"/>
      <w:marLeft w:val="0"/>
      <w:marRight w:val="0"/>
      <w:marTop w:val="0"/>
      <w:marBottom w:val="0"/>
      <w:divBdr>
        <w:top w:val="none" w:sz="0" w:space="0" w:color="auto"/>
        <w:left w:val="none" w:sz="0" w:space="0" w:color="auto"/>
        <w:bottom w:val="none" w:sz="0" w:space="0" w:color="auto"/>
        <w:right w:val="none" w:sz="0" w:space="0" w:color="auto"/>
      </w:divBdr>
    </w:div>
    <w:div w:id="700935301">
      <w:bodyDiv w:val="1"/>
      <w:marLeft w:val="0"/>
      <w:marRight w:val="0"/>
      <w:marTop w:val="0"/>
      <w:marBottom w:val="0"/>
      <w:divBdr>
        <w:top w:val="none" w:sz="0" w:space="0" w:color="auto"/>
        <w:left w:val="none" w:sz="0" w:space="0" w:color="auto"/>
        <w:bottom w:val="none" w:sz="0" w:space="0" w:color="auto"/>
        <w:right w:val="none" w:sz="0" w:space="0" w:color="auto"/>
      </w:divBdr>
    </w:div>
    <w:div w:id="790823060">
      <w:bodyDiv w:val="1"/>
      <w:marLeft w:val="0"/>
      <w:marRight w:val="0"/>
      <w:marTop w:val="0"/>
      <w:marBottom w:val="0"/>
      <w:divBdr>
        <w:top w:val="none" w:sz="0" w:space="0" w:color="auto"/>
        <w:left w:val="none" w:sz="0" w:space="0" w:color="auto"/>
        <w:bottom w:val="none" w:sz="0" w:space="0" w:color="auto"/>
        <w:right w:val="none" w:sz="0" w:space="0" w:color="auto"/>
      </w:divBdr>
    </w:div>
    <w:div w:id="836724996">
      <w:bodyDiv w:val="1"/>
      <w:marLeft w:val="0"/>
      <w:marRight w:val="0"/>
      <w:marTop w:val="0"/>
      <w:marBottom w:val="0"/>
      <w:divBdr>
        <w:top w:val="none" w:sz="0" w:space="0" w:color="auto"/>
        <w:left w:val="none" w:sz="0" w:space="0" w:color="auto"/>
        <w:bottom w:val="none" w:sz="0" w:space="0" w:color="auto"/>
        <w:right w:val="none" w:sz="0" w:space="0" w:color="auto"/>
      </w:divBdr>
    </w:div>
    <w:div w:id="873007040">
      <w:bodyDiv w:val="1"/>
      <w:marLeft w:val="0"/>
      <w:marRight w:val="0"/>
      <w:marTop w:val="0"/>
      <w:marBottom w:val="0"/>
      <w:divBdr>
        <w:top w:val="none" w:sz="0" w:space="0" w:color="auto"/>
        <w:left w:val="none" w:sz="0" w:space="0" w:color="auto"/>
        <w:bottom w:val="none" w:sz="0" w:space="0" w:color="auto"/>
        <w:right w:val="none" w:sz="0" w:space="0" w:color="auto"/>
      </w:divBdr>
    </w:div>
    <w:div w:id="888609129">
      <w:bodyDiv w:val="1"/>
      <w:marLeft w:val="0"/>
      <w:marRight w:val="0"/>
      <w:marTop w:val="0"/>
      <w:marBottom w:val="0"/>
      <w:divBdr>
        <w:top w:val="none" w:sz="0" w:space="0" w:color="auto"/>
        <w:left w:val="none" w:sz="0" w:space="0" w:color="auto"/>
        <w:bottom w:val="none" w:sz="0" w:space="0" w:color="auto"/>
        <w:right w:val="none" w:sz="0" w:space="0" w:color="auto"/>
      </w:divBdr>
    </w:div>
    <w:div w:id="943534399">
      <w:bodyDiv w:val="1"/>
      <w:marLeft w:val="0"/>
      <w:marRight w:val="0"/>
      <w:marTop w:val="0"/>
      <w:marBottom w:val="0"/>
      <w:divBdr>
        <w:top w:val="none" w:sz="0" w:space="0" w:color="auto"/>
        <w:left w:val="none" w:sz="0" w:space="0" w:color="auto"/>
        <w:bottom w:val="none" w:sz="0" w:space="0" w:color="auto"/>
        <w:right w:val="none" w:sz="0" w:space="0" w:color="auto"/>
      </w:divBdr>
    </w:div>
    <w:div w:id="982661763">
      <w:bodyDiv w:val="1"/>
      <w:marLeft w:val="0"/>
      <w:marRight w:val="0"/>
      <w:marTop w:val="0"/>
      <w:marBottom w:val="0"/>
      <w:divBdr>
        <w:top w:val="none" w:sz="0" w:space="0" w:color="auto"/>
        <w:left w:val="none" w:sz="0" w:space="0" w:color="auto"/>
        <w:bottom w:val="none" w:sz="0" w:space="0" w:color="auto"/>
        <w:right w:val="none" w:sz="0" w:space="0" w:color="auto"/>
      </w:divBdr>
    </w:div>
    <w:div w:id="1059018504">
      <w:bodyDiv w:val="1"/>
      <w:marLeft w:val="0"/>
      <w:marRight w:val="0"/>
      <w:marTop w:val="0"/>
      <w:marBottom w:val="0"/>
      <w:divBdr>
        <w:top w:val="none" w:sz="0" w:space="0" w:color="auto"/>
        <w:left w:val="none" w:sz="0" w:space="0" w:color="auto"/>
        <w:bottom w:val="none" w:sz="0" w:space="0" w:color="auto"/>
        <w:right w:val="none" w:sz="0" w:space="0" w:color="auto"/>
      </w:divBdr>
    </w:div>
    <w:div w:id="1074277607">
      <w:bodyDiv w:val="1"/>
      <w:marLeft w:val="0"/>
      <w:marRight w:val="0"/>
      <w:marTop w:val="0"/>
      <w:marBottom w:val="0"/>
      <w:divBdr>
        <w:top w:val="none" w:sz="0" w:space="0" w:color="auto"/>
        <w:left w:val="none" w:sz="0" w:space="0" w:color="auto"/>
        <w:bottom w:val="none" w:sz="0" w:space="0" w:color="auto"/>
        <w:right w:val="none" w:sz="0" w:space="0" w:color="auto"/>
      </w:divBdr>
    </w:div>
    <w:div w:id="1205868210">
      <w:bodyDiv w:val="1"/>
      <w:marLeft w:val="0"/>
      <w:marRight w:val="0"/>
      <w:marTop w:val="0"/>
      <w:marBottom w:val="0"/>
      <w:divBdr>
        <w:top w:val="none" w:sz="0" w:space="0" w:color="auto"/>
        <w:left w:val="none" w:sz="0" w:space="0" w:color="auto"/>
        <w:bottom w:val="none" w:sz="0" w:space="0" w:color="auto"/>
        <w:right w:val="none" w:sz="0" w:space="0" w:color="auto"/>
      </w:divBdr>
    </w:div>
    <w:div w:id="1207985672">
      <w:bodyDiv w:val="1"/>
      <w:marLeft w:val="0"/>
      <w:marRight w:val="0"/>
      <w:marTop w:val="0"/>
      <w:marBottom w:val="0"/>
      <w:divBdr>
        <w:top w:val="none" w:sz="0" w:space="0" w:color="auto"/>
        <w:left w:val="none" w:sz="0" w:space="0" w:color="auto"/>
        <w:bottom w:val="none" w:sz="0" w:space="0" w:color="auto"/>
        <w:right w:val="none" w:sz="0" w:space="0" w:color="auto"/>
      </w:divBdr>
    </w:div>
    <w:div w:id="1239363667">
      <w:bodyDiv w:val="1"/>
      <w:marLeft w:val="0"/>
      <w:marRight w:val="0"/>
      <w:marTop w:val="0"/>
      <w:marBottom w:val="0"/>
      <w:divBdr>
        <w:top w:val="none" w:sz="0" w:space="0" w:color="auto"/>
        <w:left w:val="none" w:sz="0" w:space="0" w:color="auto"/>
        <w:bottom w:val="none" w:sz="0" w:space="0" w:color="auto"/>
        <w:right w:val="none" w:sz="0" w:space="0" w:color="auto"/>
      </w:divBdr>
    </w:div>
    <w:div w:id="1241284494">
      <w:bodyDiv w:val="1"/>
      <w:marLeft w:val="0"/>
      <w:marRight w:val="0"/>
      <w:marTop w:val="0"/>
      <w:marBottom w:val="0"/>
      <w:divBdr>
        <w:top w:val="none" w:sz="0" w:space="0" w:color="auto"/>
        <w:left w:val="none" w:sz="0" w:space="0" w:color="auto"/>
        <w:bottom w:val="none" w:sz="0" w:space="0" w:color="auto"/>
        <w:right w:val="none" w:sz="0" w:space="0" w:color="auto"/>
      </w:divBdr>
    </w:div>
    <w:div w:id="1402485746">
      <w:bodyDiv w:val="1"/>
      <w:marLeft w:val="0"/>
      <w:marRight w:val="0"/>
      <w:marTop w:val="0"/>
      <w:marBottom w:val="0"/>
      <w:divBdr>
        <w:top w:val="none" w:sz="0" w:space="0" w:color="auto"/>
        <w:left w:val="none" w:sz="0" w:space="0" w:color="auto"/>
        <w:bottom w:val="none" w:sz="0" w:space="0" w:color="auto"/>
        <w:right w:val="none" w:sz="0" w:space="0" w:color="auto"/>
      </w:divBdr>
    </w:div>
    <w:div w:id="1415279491">
      <w:bodyDiv w:val="1"/>
      <w:marLeft w:val="0"/>
      <w:marRight w:val="0"/>
      <w:marTop w:val="0"/>
      <w:marBottom w:val="0"/>
      <w:divBdr>
        <w:top w:val="none" w:sz="0" w:space="0" w:color="auto"/>
        <w:left w:val="none" w:sz="0" w:space="0" w:color="auto"/>
        <w:bottom w:val="none" w:sz="0" w:space="0" w:color="auto"/>
        <w:right w:val="none" w:sz="0" w:space="0" w:color="auto"/>
      </w:divBdr>
    </w:div>
    <w:div w:id="1472281838">
      <w:bodyDiv w:val="1"/>
      <w:marLeft w:val="0"/>
      <w:marRight w:val="0"/>
      <w:marTop w:val="0"/>
      <w:marBottom w:val="0"/>
      <w:divBdr>
        <w:top w:val="none" w:sz="0" w:space="0" w:color="auto"/>
        <w:left w:val="none" w:sz="0" w:space="0" w:color="auto"/>
        <w:bottom w:val="none" w:sz="0" w:space="0" w:color="auto"/>
        <w:right w:val="none" w:sz="0" w:space="0" w:color="auto"/>
      </w:divBdr>
    </w:div>
    <w:div w:id="1544515874">
      <w:bodyDiv w:val="1"/>
      <w:marLeft w:val="0"/>
      <w:marRight w:val="0"/>
      <w:marTop w:val="0"/>
      <w:marBottom w:val="0"/>
      <w:divBdr>
        <w:top w:val="none" w:sz="0" w:space="0" w:color="auto"/>
        <w:left w:val="none" w:sz="0" w:space="0" w:color="auto"/>
        <w:bottom w:val="none" w:sz="0" w:space="0" w:color="auto"/>
        <w:right w:val="none" w:sz="0" w:space="0" w:color="auto"/>
      </w:divBdr>
    </w:div>
    <w:div w:id="1695964151">
      <w:bodyDiv w:val="1"/>
      <w:marLeft w:val="0"/>
      <w:marRight w:val="0"/>
      <w:marTop w:val="0"/>
      <w:marBottom w:val="0"/>
      <w:divBdr>
        <w:top w:val="none" w:sz="0" w:space="0" w:color="auto"/>
        <w:left w:val="none" w:sz="0" w:space="0" w:color="auto"/>
        <w:bottom w:val="none" w:sz="0" w:space="0" w:color="auto"/>
        <w:right w:val="none" w:sz="0" w:space="0" w:color="auto"/>
      </w:divBdr>
    </w:div>
    <w:div w:id="1812091810">
      <w:bodyDiv w:val="1"/>
      <w:marLeft w:val="0"/>
      <w:marRight w:val="0"/>
      <w:marTop w:val="0"/>
      <w:marBottom w:val="0"/>
      <w:divBdr>
        <w:top w:val="none" w:sz="0" w:space="0" w:color="auto"/>
        <w:left w:val="none" w:sz="0" w:space="0" w:color="auto"/>
        <w:bottom w:val="none" w:sz="0" w:space="0" w:color="auto"/>
        <w:right w:val="none" w:sz="0" w:space="0" w:color="auto"/>
      </w:divBdr>
    </w:div>
    <w:div w:id="1871140874">
      <w:bodyDiv w:val="1"/>
      <w:marLeft w:val="0"/>
      <w:marRight w:val="0"/>
      <w:marTop w:val="0"/>
      <w:marBottom w:val="0"/>
      <w:divBdr>
        <w:top w:val="none" w:sz="0" w:space="0" w:color="auto"/>
        <w:left w:val="none" w:sz="0" w:space="0" w:color="auto"/>
        <w:bottom w:val="none" w:sz="0" w:space="0" w:color="auto"/>
        <w:right w:val="none" w:sz="0" w:space="0" w:color="auto"/>
      </w:divBdr>
    </w:div>
    <w:div w:id="2017003268">
      <w:bodyDiv w:val="1"/>
      <w:marLeft w:val="0"/>
      <w:marRight w:val="0"/>
      <w:marTop w:val="0"/>
      <w:marBottom w:val="0"/>
      <w:divBdr>
        <w:top w:val="none" w:sz="0" w:space="0" w:color="auto"/>
        <w:left w:val="none" w:sz="0" w:space="0" w:color="auto"/>
        <w:bottom w:val="none" w:sz="0" w:space="0" w:color="auto"/>
        <w:right w:val="none" w:sz="0" w:space="0" w:color="auto"/>
      </w:divBdr>
    </w:div>
    <w:div w:id="2103378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2402</Words>
  <Characters>13697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Head Teacher</cp:lastModifiedBy>
  <cp:revision>3</cp:revision>
  <cp:lastPrinted>2022-02-15T10:06:00Z</cp:lastPrinted>
  <dcterms:created xsi:type="dcterms:W3CDTF">2025-11-13T14:40:00Z</dcterms:created>
  <dcterms:modified xsi:type="dcterms:W3CDTF">2025-11-13T14:40:00Z</dcterms:modified>
</cp:coreProperties>
</file>