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w w:val="90"/>
        </w:rPr>
        <w:t>Jigsaw</w:t>
      </w:r>
      <w:r>
        <w:rPr>
          <w:spacing w:val="8"/>
        </w:rPr>
        <w:t> </w:t>
      </w:r>
      <w:r>
        <w:rPr>
          <w:w w:val="90"/>
        </w:rPr>
        <w:t>knowledge</w:t>
      </w:r>
      <w:r>
        <w:rPr>
          <w:spacing w:val="9"/>
        </w:rPr>
        <w:t> </w:t>
      </w:r>
      <w:r>
        <w:rPr>
          <w:w w:val="90"/>
        </w:rPr>
        <w:t>and</w:t>
      </w:r>
      <w:r>
        <w:rPr>
          <w:spacing w:val="8"/>
        </w:rPr>
        <w:t> </w:t>
      </w:r>
      <w:r>
        <w:rPr>
          <w:w w:val="90"/>
        </w:rPr>
        <w:t>skills</w:t>
      </w:r>
      <w:r>
        <w:rPr>
          <w:spacing w:val="9"/>
        </w:rPr>
        <w:t> </w:t>
      </w:r>
      <w:r>
        <w:rPr>
          <w:w w:val="90"/>
        </w:rPr>
        <w:t>progression:</w:t>
      </w:r>
      <w:r>
        <w:rPr>
          <w:spacing w:val="8"/>
        </w:rPr>
        <w:t> </w:t>
      </w:r>
      <w:r>
        <w:rPr>
          <w:w w:val="90"/>
        </w:rPr>
        <w:t>Dreams</w:t>
      </w:r>
      <w:r>
        <w:rPr>
          <w:spacing w:val="9"/>
        </w:rPr>
        <w:t> </w:t>
      </w:r>
      <w:r>
        <w:rPr>
          <w:w w:val="90"/>
        </w:rPr>
        <w:t>&amp;</w:t>
      </w:r>
      <w:r>
        <w:rPr>
          <w:spacing w:val="9"/>
        </w:rPr>
        <w:t> </w:t>
      </w:r>
      <w:r>
        <w:rPr>
          <w:w w:val="90"/>
        </w:rPr>
        <w:t>Goals</w:t>
      </w:r>
      <w:r>
        <w:rPr>
          <w:spacing w:val="8"/>
        </w:rPr>
        <w:t> </w:t>
      </w:r>
      <w:r>
        <w:rPr>
          <w:w w:val="90"/>
        </w:rPr>
        <w:t>Ages</w:t>
      </w:r>
      <w:r>
        <w:rPr>
          <w:spacing w:val="9"/>
        </w:rPr>
        <w:t> </w:t>
      </w:r>
      <w:r>
        <w:rPr>
          <w:w w:val="90"/>
        </w:rPr>
        <w:t>3-</w:t>
      </w:r>
      <w:r>
        <w:rPr>
          <w:spacing w:val="-2"/>
          <w:w w:val="90"/>
        </w:rPr>
        <w:t>11(12)</w:t>
      </w:r>
    </w:p>
    <w:p>
      <w:pPr>
        <w:pStyle w:val="BodyText"/>
        <w:spacing w:line="223" w:lineRule="auto" w:before="236"/>
        <w:ind w:left="44" w:right="86"/>
      </w:pPr>
      <w:r>
        <w:rPr>
          <w:color w:val="631F5B"/>
          <w:w w:val="85"/>
        </w:rPr>
        <w:t>Jigsaw,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mindful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approach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to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progressive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spiral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scheme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planning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lessons,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Jigsaw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ensures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that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from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previous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 revisited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extended,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adding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new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concepts,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on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appropriate.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table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below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draws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out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rFonts w:ascii="Trebuchet MS" w:hAnsi="Trebuchet MS"/>
          <w:color w:val="631F5B"/>
          <w:w w:val="85"/>
        </w:rPr>
        <w:t>spiral</w:t>
      </w:r>
      <w:r>
        <w:rPr>
          <w:rFonts w:ascii="Trebuchet MS" w:hAnsi="Trebuchet MS"/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progression within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Dreams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&amp;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Goals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Puzzle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(unit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work)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including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some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new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key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vocabulary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used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each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group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suggestions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for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Family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Please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ask</w:t>
      </w:r>
      <w:r>
        <w:rPr>
          <w:color w:val="631F5B"/>
          <w:w w:val="85"/>
        </w:rPr>
        <w:t> </w:t>
      </w:r>
      <w:r>
        <w:rPr>
          <w:color w:val="631F5B"/>
          <w:w w:val="80"/>
        </w:rPr>
        <w:t>your</w:t>
      </w:r>
      <w:r>
        <w:rPr>
          <w:color w:val="631F5B"/>
        </w:rPr>
        <w:t> </w:t>
      </w:r>
      <w:r>
        <w:rPr>
          <w:color w:val="631F5B"/>
          <w:w w:val="80"/>
        </w:rPr>
        <w:t>child’s</w:t>
      </w:r>
      <w:r>
        <w:rPr>
          <w:color w:val="631F5B"/>
        </w:rPr>
        <w:t> </w:t>
      </w:r>
      <w:r>
        <w:rPr>
          <w:color w:val="631F5B"/>
          <w:w w:val="80"/>
        </w:rPr>
        <w:t>school</w:t>
      </w:r>
      <w:r>
        <w:rPr>
          <w:color w:val="631F5B"/>
        </w:rPr>
        <w:t> </w:t>
      </w:r>
      <w:r>
        <w:rPr>
          <w:color w:val="631F5B"/>
          <w:w w:val="80"/>
        </w:rPr>
        <w:t>for</w:t>
      </w:r>
      <w:r>
        <w:rPr>
          <w:color w:val="631F5B"/>
        </w:rPr>
        <w:t> </w:t>
      </w:r>
      <w:r>
        <w:rPr>
          <w:color w:val="631F5B"/>
          <w:w w:val="80"/>
        </w:rPr>
        <w:t>details</w:t>
      </w:r>
      <w:r>
        <w:rPr>
          <w:color w:val="631F5B"/>
        </w:rPr>
        <w:t> </w:t>
      </w:r>
      <w:r>
        <w:rPr>
          <w:color w:val="631F5B"/>
          <w:w w:val="80"/>
        </w:rPr>
        <w:t>of</w:t>
      </w:r>
      <w:r>
        <w:rPr>
          <w:color w:val="631F5B"/>
        </w:rPr>
        <w:t> </w:t>
      </w:r>
      <w:r>
        <w:rPr>
          <w:color w:val="631F5B"/>
          <w:w w:val="80"/>
        </w:rPr>
        <w:t>any</w:t>
      </w:r>
      <w:r>
        <w:rPr>
          <w:color w:val="631F5B"/>
        </w:rPr>
        <w:t> </w:t>
      </w:r>
      <w:r>
        <w:rPr>
          <w:color w:val="631F5B"/>
          <w:w w:val="80"/>
        </w:rPr>
        <w:t>adaptations</w:t>
      </w:r>
      <w:r>
        <w:rPr>
          <w:color w:val="631F5B"/>
        </w:rPr>
        <w:t> </w:t>
      </w:r>
      <w:r>
        <w:rPr>
          <w:color w:val="631F5B"/>
          <w:w w:val="80"/>
        </w:rPr>
        <w:t>they</w:t>
      </w:r>
      <w:r>
        <w:rPr>
          <w:color w:val="631F5B"/>
        </w:rPr>
        <w:t> </w:t>
      </w:r>
      <w:r>
        <w:rPr>
          <w:color w:val="631F5B"/>
          <w:w w:val="80"/>
        </w:rPr>
        <w:t>have</w:t>
      </w:r>
      <w:r>
        <w:rPr>
          <w:color w:val="631F5B"/>
        </w:rPr>
        <w:t> </w:t>
      </w:r>
      <w:r>
        <w:rPr>
          <w:color w:val="631F5B"/>
          <w:w w:val="80"/>
        </w:rPr>
        <w:t>made</w:t>
      </w:r>
      <w:r>
        <w:rPr>
          <w:color w:val="631F5B"/>
        </w:rPr>
        <w:t> </w:t>
      </w:r>
      <w:r>
        <w:rPr>
          <w:color w:val="631F5B"/>
          <w:w w:val="80"/>
        </w:rPr>
        <w:t>to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color w:val="631F5B"/>
          <w:w w:val="80"/>
        </w:rPr>
        <w:t>programme</w:t>
      </w:r>
      <w:r>
        <w:rPr>
          <w:color w:val="631F5B"/>
        </w:rPr>
        <w:t> </w:t>
      </w:r>
      <w:r>
        <w:rPr>
          <w:color w:val="631F5B"/>
          <w:w w:val="80"/>
        </w:rPr>
        <w:t>in</w:t>
      </w:r>
      <w:r>
        <w:rPr>
          <w:color w:val="631F5B"/>
        </w:rPr>
        <w:t> </w:t>
      </w:r>
      <w:r>
        <w:rPr>
          <w:color w:val="631F5B"/>
          <w:w w:val="80"/>
        </w:rPr>
        <w:t>line</w:t>
      </w:r>
      <w:r>
        <w:rPr>
          <w:color w:val="631F5B"/>
        </w:rPr>
        <w:t> </w:t>
      </w:r>
      <w:r>
        <w:rPr>
          <w:color w:val="631F5B"/>
          <w:w w:val="80"/>
        </w:rPr>
        <w:t>with</w:t>
      </w:r>
      <w:r>
        <w:rPr>
          <w:color w:val="631F5B"/>
        </w:rPr>
        <w:t> </w:t>
      </w:r>
      <w:r>
        <w:rPr>
          <w:color w:val="631F5B"/>
          <w:w w:val="80"/>
        </w:rPr>
        <w:t>their</w:t>
      </w:r>
      <w:r>
        <w:rPr>
          <w:color w:val="631F5B"/>
        </w:rPr>
        <w:t> </w:t>
      </w:r>
      <w:r>
        <w:rPr>
          <w:color w:val="631F5B"/>
          <w:w w:val="80"/>
        </w:rPr>
        <w:t>school</w:t>
      </w:r>
      <w:r>
        <w:rPr>
          <w:color w:val="631F5B"/>
        </w:rPr>
        <w:t> </w:t>
      </w:r>
      <w:r>
        <w:rPr>
          <w:color w:val="631F5B"/>
          <w:w w:val="80"/>
        </w:rPr>
        <w:t>policy</w:t>
      </w:r>
      <w:r>
        <w:rPr>
          <w:color w:val="631F5B"/>
        </w:rPr>
        <w:t> </w:t>
      </w:r>
      <w:r>
        <w:rPr>
          <w:color w:val="631F5B"/>
          <w:w w:val="80"/>
        </w:rPr>
        <w:t>as</w:t>
      </w:r>
      <w:r>
        <w:rPr>
          <w:color w:val="631F5B"/>
        </w:rPr>
        <w:t> </w:t>
      </w:r>
      <w:r>
        <w:rPr>
          <w:color w:val="631F5B"/>
          <w:w w:val="80"/>
        </w:rPr>
        <w:t>some</w:t>
      </w:r>
      <w:r>
        <w:rPr>
          <w:color w:val="631F5B"/>
        </w:rPr>
        <w:t> </w:t>
      </w:r>
      <w:r>
        <w:rPr>
          <w:color w:val="631F5B"/>
          <w:w w:val="80"/>
        </w:rPr>
        <w:t>of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color w:val="631F5B"/>
          <w:w w:val="80"/>
        </w:rPr>
        <w:t>content</w:t>
      </w:r>
      <w:r>
        <w:rPr>
          <w:color w:val="631F5B"/>
        </w:rPr>
        <w:t> </w:t>
      </w:r>
      <w:r>
        <w:rPr>
          <w:color w:val="631F5B"/>
          <w:w w:val="80"/>
        </w:rPr>
        <w:t>and</w:t>
      </w:r>
      <w:r>
        <w:rPr>
          <w:color w:val="631F5B"/>
        </w:rPr>
        <w:t> </w:t>
      </w:r>
      <w:r>
        <w:rPr>
          <w:color w:val="631F5B"/>
          <w:w w:val="80"/>
        </w:rPr>
        <w:t>vocabulary</w:t>
      </w:r>
      <w:r>
        <w:rPr>
          <w:color w:val="631F5B"/>
        </w:rPr>
        <w:t> </w:t>
      </w:r>
      <w:r>
        <w:rPr>
          <w:color w:val="631F5B"/>
          <w:w w:val="80"/>
        </w:rPr>
        <w:t>may</w:t>
      </w:r>
      <w:r>
        <w:rPr>
          <w:color w:val="631F5B"/>
        </w:rPr>
        <w:t> </w:t>
      </w:r>
      <w:r>
        <w:rPr>
          <w:color w:val="631F5B"/>
          <w:w w:val="80"/>
        </w:rPr>
        <w:t>have</w:t>
      </w:r>
      <w:r>
        <w:rPr>
          <w:color w:val="631F5B"/>
        </w:rPr>
        <w:t> </w:t>
      </w:r>
      <w:r>
        <w:rPr>
          <w:color w:val="631F5B"/>
          <w:w w:val="80"/>
        </w:rPr>
        <w:t>been </w:t>
      </w:r>
      <w:r>
        <w:rPr>
          <w:color w:val="631F5B"/>
          <w:w w:val="85"/>
        </w:rPr>
        <w:t>changed or be taught in a different year group.</w:t>
      </w:r>
    </w:p>
    <w:p>
      <w:pPr>
        <w:pStyle w:val="BodyText"/>
        <w:spacing w:before="4"/>
        <w:rPr>
          <w:sz w:val="9"/>
        </w:rPr>
      </w:pPr>
    </w:p>
    <w:tbl>
      <w:tblPr>
        <w:tblW w:w="0" w:type="auto"/>
        <w:jc w:val="left"/>
        <w:tblInd w:w="64" w:type="dxa"/>
        <w:tblBorders>
          <w:top w:val="single" w:sz="8" w:space="0" w:color="914B97"/>
          <w:left w:val="single" w:sz="8" w:space="0" w:color="914B97"/>
          <w:bottom w:val="single" w:sz="8" w:space="0" w:color="914B97"/>
          <w:right w:val="single" w:sz="8" w:space="0" w:color="914B97"/>
          <w:insideH w:val="single" w:sz="8" w:space="0" w:color="914B97"/>
          <w:insideV w:val="single" w:sz="8" w:space="0" w:color="914B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7"/>
        <w:gridCol w:w="4252"/>
        <w:gridCol w:w="4252"/>
        <w:gridCol w:w="4252"/>
      </w:tblGrid>
      <w:tr>
        <w:trPr>
          <w:trHeight w:val="495" w:hRule="atLeast"/>
        </w:trPr>
        <w:tc>
          <w:tcPr>
            <w:tcW w:w="1417" w:type="dxa"/>
            <w:tcBorders>
              <w:top w:val="nil"/>
              <w:left w:val="nil"/>
              <w:right w:val="single" w:sz="8" w:space="0" w:color="FFFFFF"/>
            </w:tcBorders>
            <w:shd w:val="clear" w:color="auto" w:fill="914B97"/>
          </w:tcPr>
          <w:p>
            <w:pPr>
              <w:pStyle w:val="TableParagraph"/>
              <w:spacing w:before="138"/>
              <w:ind w:left="3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5"/>
                <w:sz w:val="20"/>
              </w:rPr>
              <w:t>DG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914B97"/>
          </w:tcPr>
          <w:p>
            <w:pPr>
              <w:pStyle w:val="TableParagraph"/>
              <w:spacing w:before="138"/>
              <w:ind w:left="2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2"/>
                <w:sz w:val="20"/>
              </w:rPr>
              <w:t>Knowledge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914B97"/>
          </w:tcPr>
          <w:p>
            <w:pPr>
              <w:pStyle w:val="TableParagraph"/>
              <w:spacing w:before="138"/>
              <w:ind w:left="985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Social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and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Emotional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Skills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nil"/>
            </w:tcBorders>
            <w:shd w:val="clear" w:color="auto" w:fill="914B97"/>
          </w:tcPr>
          <w:p>
            <w:pPr>
              <w:pStyle w:val="TableParagraph"/>
              <w:spacing w:before="138"/>
              <w:ind w:left="859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Questions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for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Family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Learning</w:t>
            </w:r>
          </w:p>
        </w:tc>
      </w:tr>
      <w:tr>
        <w:trPr>
          <w:trHeight w:val="3551" w:hRule="atLeast"/>
        </w:trPr>
        <w:tc>
          <w:tcPr>
            <w:tcW w:w="1417" w:type="dxa"/>
            <w:vMerge w:val="restart"/>
          </w:tcPr>
          <w:p>
            <w:pPr>
              <w:pStyle w:val="TableParagraph"/>
              <w:spacing w:before="108"/>
              <w:ind w:left="169" w:firstLine="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Ages</w:t>
            </w:r>
            <w:r>
              <w:rPr>
                <w:rFonts w:ascii="Arial"/>
                <w:b/>
                <w:spacing w:val="-10"/>
                <w:sz w:val="20"/>
              </w:rPr>
              <w:t> </w:t>
            </w:r>
            <w:r>
              <w:rPr>
                <w:rFonts w:ascii="Arial"/>
                <w:b/>
                <w:spacing w:val="-2"/>
                <w:sz w:val="20"/>
              </w:rPr>
              <w:t>10-</w:t>
            </w:r>
            <w:r>
              <w:rPr>
                <w:rFonts w:ascii="Arial"/>
                <w:b/>
                <w:spacing w:val="-5"/>
                <w:sz w:val="20"/>
              </w:rPr>
              <w:t>11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112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own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learning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strengths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set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realistic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challenging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goals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4" w:after="0"/>
              <w:ind w:left="340" w:right="268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learning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steps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need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to take to achieve their goal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6" w:after="0"/>
              <w:ind w:left="340" w:right="487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variety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problems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world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is </w:t>
            </w:r>
            <w:r>
              <w:rPr>
                <w:spacing w:val="-2"/>
                <w:sz w:val="18"/>
              </w:rPr>
              <w:t>facing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393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work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other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make the world a better place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197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some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ways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which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could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work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with others to make the world a better place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463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what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their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classmates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like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admire </w:t>
            </w:r>
            <w:r>
              <w:rPr>
                <w:sz w:val="18"/>
              </w:rPr>
              <w:t>about them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117" w:after="0"/>
              <w:ind w:left="340" w:right="459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Understand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why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important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stretch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 </w:t>
            </w:r>
            <w:r>
              <w:rPr>
                <w:sz w:val="18"/>
              </w:rPr>
              <w:t>boundaries of their current learning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475" w:hanging="171"/>
              <w:jc w:val="left"/>
              <w:rPr>
                <w:sz w:val="18"/>
              </w:rPr>
            </w:pPr>
            <w:r>
              <w:rPr>
                <w:sz w:val="18"/>
              </w:rPr>
              <w:t>Set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success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criteria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when they have achieved their goal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235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Recognise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emotions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they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experience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when </w:t>
            </w:r>
            <w:r>
              <w:rPr>
                <w:sz w:val="18"/>
              </w:rPr>
              <w:t>they consider people in the world who are suffering or living in difficult circumstances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4" w:after="0"/>
              <w:ind w:left="340" w:right="517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Empathise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people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who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are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suffering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or </w:t>
            </w:r>
            <w:r>
              <w:rPr>
                <w:sz w:val="18"/>
              </w:rPr>
              <w:t>living in difficult situations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6" w:after="0"/>
              <w:ind w:left="340" w:right="191" w:hanging="171"/>
              <w:jc w:val="left"/>
              <w:rPr>
                <w:sz w:val="18"/>
              </w:rPr>
            </w:pPr>
            <w:r>
              <w:rPr>
                <w:sz w:val="18"/>
              </w:rPr>
              <w:t>Be able to give praise and compliments to</w:t>
            </w:r>
            <w:r>
              <w:rPr>
                <w:sz w:val="18"/>
              </w:rPr>
              <w:t> </w:t>
            </w:r>
            <w:r>
              <w:rPr>
                <w:spacing w:val="-2"/>
                <w:sz w:val="18"/>
              </w:rPr>
              <w:t>other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people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when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recognise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person’s achievements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112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your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learning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strengths?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49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goal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set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at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school?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goal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set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4"/>
                <w:sz w:val="18"/>
              </w:rPr>
              <w:t>home?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I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achieve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your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goals?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4" w:after="0"/>
              <w:ind w:left="340" w:right="475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problems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world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worried about?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anything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help?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6" w:after="0"/>
              <w:ind w:left="340" w:right="227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think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classmates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admire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 like about you?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339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think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family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admire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like about you?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admire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other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people?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49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any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role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models?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590" w:hanging="171"/>
              <w:jc w:val="left"/>
              <w:rPr>
                <w:sz w:val="18"/>
              </w:rPr>
            </w:pPr>
            <w:r>
              <w:rPr>
                <w:sz w:val="18"/>
              </w:rPr>
              <w:t>Does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calm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time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regulate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your </w:t>
            </w:r>
            <w:r>
              <w:rPr>
                <w:spacing w:val="-2"/>
                <w:sz w:val="18"/>
              </w:rPr>
              <w:t>emotions?</w:t>
            </w:r>
          </w:p>
        </w:tc>
      </w:tr>
      <w:tr>
        <w:trPr>
          <w:trHeight w:val="1051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line="232" w:lineRule="auto" w:before="127"/>
              <w:ind w:left="170" w:firstLine="0"/>
              <w:rPr>
                <w:sz w:val="18"/>
              </w:rPr>
            </w:pP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Puzzle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class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own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strengths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further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stretching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themselves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by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setting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challenging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realistic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goals.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discuss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learning steps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they’ll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need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take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well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talking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stay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motivated.</w:t>
            </w:r>
            <w:r>
              <w:rPr>
                <w:spacing w:val="3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explore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various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global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issues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explore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places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where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may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be suffering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living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difficult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situations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–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whilst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doing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reflect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own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emotions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linked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learning.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class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also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think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their classmates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like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admire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them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well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working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giving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others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praise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compliments.</w:t>
            </w:r>
          </w:p>
        </w:tc>
      </w:tr>
      <w:tr>
        <w:trPr>
          <w:trHeight w:val="707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before="121"/>
              <w:ind w:left="170" w:firstLine="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New</w:t>
            </w:r>
            <w:r>
              <w:rPr>
                <w:rFonts w:ascii="Arial"/>
                <w:b/>
                <w:spacing w:val="-1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key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vocabulary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that</w:t>
            </w:r>
            <w:r>
              <w:rPr>
                <w:rFonts w:ascii="Arial"/>
                <w:b/>
                <w:spacing w:val="-1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may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be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introduced:</w:t>
            </w:r>
          </w:p>
          <w:p>
            <w:pPr>
              <w:pStyle w:val="TableParagraph"/>
              <w:spacing w:before="50"/>
              <w:ind w:left="170" w:firstLine="0"/>
              <w:rPr>
                <w:sz w:val="18"/>
              </w:rPr>
            </w:pPr>
            <w:r>
              <w:rPr>
                <w:spacing w:val="-2"/>
                <w:sz w:val="18"/>
              </w:rPr>
              <w:t>Personal,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realistic,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unrealistic,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criteria,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learning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steps,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global,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issue,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suffering,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concern,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hardship,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empathy,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praise,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compliment,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recognition.</w:t>
            </w:r>
          </w:p>
        </w:tc>
      </w:tr>
    </w:tbl>
    <w:p>
      <w:pPr>
        <w:pStyle w:val="BodyText"/>
        <w:spacing w:before="9"/>
        <w:rPr>
          <w:sz w:val="6"/>
        </w:rPr>
      </w:pPr>
      <w:r>
        <w:rPr>
          <w:sz w:val="6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843950</wp:posOffset>
                </wp:positionH>
                <wp:positionV relativeFrom="paragraph">
                  <wp:posOffset>73292</wp:posOffset>
                </wp:positionV>
                <wp:extent cx="9000490" cy="1224280"/>
                <wp:effectExtent l="0" t="0" r="0" b="0"/>
                <wp:wrapTopAndBottom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9000490" cy="122428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914B97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tabs>
                                <w:tab w:pos="5709" w:val="left" w:leader="none"/>
                              </w:tabs>
                              <w:spacing w:before="121"/>
                              <w:ind w:left="160" w:right="0" w:firstLine="0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Notes</w:t>
                            </w:r>
                            <w:r>
                              <w:rPr>
                                <w:rFonts w:ascii="Arial"/>
                                <w:b/>
                                <w:spacing w:val="-1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School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6.452797pt;margin-top:5.771094pt;width:708.7pt;height:96.4pt;mso-position-horizontal-relative:page;mso-position-vertical-relative:paragraph;z-index:-15728640;mso-wrap-distance-left:0;mso-wrap-distance-right:0" type="#_x0000_t202" id="docshape12" filled="false" stroked="true" strokeweight="1pt" strokecolor="#914b97">
                <v:textbox inset="0,0,0,0">
                  <w:txbxContent>
                    <w:p>
                      <w:pPr>
                        <w:tabs>
                          <w:tab w:pos="5709" w:val="left" w:leader="none"/>
                        </w:tabs>
                        <w:spacing w:before="121"/>
                        <w:ind w:left="160" w:right="0" w:firstLine="0"/>
                        <w:jc w:val="left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Notes</w:t>
                      </w:r>
                      <w:r>
                        <w:rPr>
                          <w:rFonts w:ascii="Arial"/>
                          <w:b/>
                          <w:spacing w:val="-12"/>
                          <w:sz w:val="1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5"/>
                          <w:sz w:val="18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2"/>
                          <w:sz w:val="18"/>
                        </w:rPr>
                        <w:t>School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sectPr>
      <w:headerReference w:type="default" r:id="rId5"/>
      <w:footerReference w:type="default" r:id="rId6"/>
      <w:type w:val="continuous"/>
      <w:pgSz w:w="16840" w:h="11910" w:orient="landscape"/>
      <w:pgMar w:header="364" w:footer="224" w:top="1320" w:bottom="420" w:left="1275" w:right="127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31008">
              <wp:simplePos x="0" y="0"/>
              <wp:positionH relativeFrom="page">
                <wp:posOffset>4909682</wp:posOffset>
              </wp:positionH>
              <wp:positionV relativeFrom="page">
                <wp:posOffset>7278140</wp:posOffset>
              </wp:positionV>
              <wp:extent cx="873125" cy="155575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873125" cy="1555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©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Jigsaw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PSHE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w w:val="85"/>
                              <w:sz w:val="16"/>
                            </w:rPr>
                            <w:t>Ltd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86.589203pt;margin-top:573.081909pt;width:68.75pt;height:12.25pt;mso-position-horizontal-relative:page;mso-position-vertical-relative:page;z-index:-15785472" type="#_x0000_t202" id="docshape11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©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Jigsaw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PSHE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spacing w:val="-5"/>
                        <w:w w:val="85"/>
                        <w:sz w:val="16"/>
                      </w:rPr>
                      <w:t>Ltd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30496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1244600" cy="422909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67.82309pt;margin-top:18.177502pt;width:98pt;height:33.3pt;mso-position-horizontal-relative:page;mso-position-vertical-relative:page;z-index:-15785984" id="docshapegroup1" coordorigin="7356,364" coordsize="1960,666">
              <v:shape style="position:absolute;left:7356;top:593;width:237;height:418" id="docshape2" coordorigin="7356,593" coordsize="237,418" path="m7576,593l7432,602,7448,880,7444,890,7429,904,7419,907,7405,908,7388,906,7376,901,7366,894,7356,883,7363,997,7374,1001,7390,1006,7411,1009,7439,1011,7446,1011,7545,986,7593,882,7576,593xe" filled="true" fillcolor="#ee7501" stroked="false">
                <v:path arrowok="t"/>
                <v:fill type="solid"/>
              </v:shape>
              <v:shape style="position:absolute;left:7609;top:750;width:125;height:215" id="docshape3" coordorigin="7610,750" coordsize="125,215" path="m7623,750l7610,949,7722,965,7735,757,7623,750xe" filled="true" fillcolor="#eb729a" stroked="false">
                <v:path arrowok="t"/>
                <v:fill type="solid"/>
              </v:shape>
              <v:shape style="position:absolute;left:8149;top:574;width:261;height:279" type="#_x0000_t75" id="docshape4" stroked="false">
                <v:imagedata r:id="rId1" o:title=""/>
              </v:shape>
              <v:shape style="position:absolute;left:7624;top:569;width:156;height:179" id="docshape5" coordorigin="7624,569" coordsize="156,179" path="m7731,569l7724,570,7718,576,7712,583,7711,592,7714,600,7716,604,7712,608,7710,608,7667,592,7651,633,7651,636,7654,638,7657,638,7664,635,7668,635,7676,637,7680,639,7689,647,7690,655,7682,675,7674,677,7661,678,7652,673,7648,662,7646,660,7642,660,7640,662,7624,704,7737,747,7753,705,7753,703,7750,700,7747,701,7741,704,7737,704,7729,702,7725,700,7716,691,7714,684,7722,663,7731,661,7743,661,7752,666,7757,676,7759,678,7762,678,7764,676,7780,635,7738,619,7736,617,7736,613,7738,610,7748,606,7753,597,7753,582,7748,575,7731,569xe" filled="true" fillcolor="#c8d232" stroked="false">
                <v:path arrowok="t"/>
                <v:fill type="solid"/>
              </v:shape>
              <v:shape style="position:absolute;left:7781;top:582;width:354;height:428" id="docshape6" coordorigin="7781,583" coordsize="354,428" path="m8083,583l7957,606,7962,635,7953,637,7898,614,7891,614,7830,635,7781,718,7783,776,7787,794,7792,810,7799,826,7807,839,7819,818,7822,816,7829,816,7834,818,7838,834,7846,841,7854,842,7862,842,7869,840,7879,823,7879,815,7871,805,7868,802,7861,799,7858,798,7856,798,7848,800,7842,800,7840,798,7835,791,7868,736,7918,765,7920,765,7920,763,7917,751,7921,737,7937,726,7942,724,7953,724,7958,726,7974,735,7979,745,7976,768,7967,779,7953,782,7952,784,7952,785,8003,815,7972,868,7969,870,7965,870,7961,870,7957,867,7953,852,7945,845,7937,844,7929,844,7922,846,7912,863,7912,871,7919,881,7923,884,7930,887,7933,888,7935,888,7940,887,7945,886,7992,849,7993,846,8001,845,8004,864,8004,878,8002,890,7956,930,7941,932,7935,932,7921,931,7910,928,7900,925,7892,921,7908,1007,7918,1008,7928,1009,7940,1010,7951,1010,7964,1010,8077,979,8134,894,8132,849,8083,583xe" filled="true" fillcolor="#914a96" stroked="false">
                <v:path arrowok="t"/>
                <v:fill type="solid"/>
              </v:shape>
              <v:shape style="position:absolute;left:8408;top:564;width:374;height:349" id="docshape7" coordorigin="8409,565" coordsize="374,349" path="m8714,565l8580,597,8587,628,8579,630,8529,605,8521,605,8449,631,8436,642,8463,646,8467,649,8469,657,8466,662,8454,671,8450,681,8453,695,8457,704,8473,707,8484,707,8490,703,8496,693,8498,688,8498,679,8497,675,8490,664,8490,660,8494,654,8497,653,8503,653,8563,663,8553,725,8554,727,8555,727,8557,726,8564,721,8569,720,8582,720,8589,721,8604,731,8609,742,8604,769,8597,778,8585,781,8580,781,8567,781,8558,777,8550,766,8548,765,8546,767,8536,828,8472,817,8468,815,8466,808,8467,803,8481,793,8484,782,8481,768,8477,760,8461,757,8450,757,8444,760,8438,770,8436,775,8436,785,8437,789,8444,799,8444,804,8440,809,8437,811,8432,811,8409,807,8424,845,8447,879,8481,904,8528,913,8539,913,8612,886,8633,854,8641,852,8648,882,8782,850,8714,565xe" filled="true" fillcolor="#c8d232" stroked="false">
                <v:path arrowok="t"/>
                <v:fill type="solid"/>
              </v:shape>
              <v:shape style="position:absolute;left:7370;top:363;width:198;height:226" type="#_x0000_t75" id="docshape8" stroked="false">
                <v:imagedata r:id="rId2" o:title=""/>
              </v:shape>
              <v:shape style="position:absolute;left:8774;top:596;width:492;height:434" id="docshape9" coordorigin="8775,596" coordsize="492,434" path="m9080,785l9069,635,8958,620,8907,767,8898,766,8903,613,8775,596,8802,876,8943,895,8994,742,9003,744,9013,904,9063,911,9067,879,9067,878,9066,878,9063,879,9057,884,9052,885,9040,885,9034,884,9019,875,9014,865,9018,840,9025,830,9036,828,9041,827,9053,827,9062,830,9069,840,9071,841,9073,839,9080,785xm9252,659l9124,642,9091,783,9141,789,9145,792,9147,798,9146,803,9134,813,9131,823,9135,837,9139,844,9155,846,9163,846,9169,842,9174,833,9175,828,9175,819,9174,815,9167,806,9168,801,9171,796,9174,794,9178,794,9201,797,9252,659xm9266,922l9226,903,9224,902,9221,905,9221,908,9224,915,9224,918,9221,926,9218,930,9209,938,9202,939,9182,929,9181,921,9182,908,9188,900,9198,896,9201,895,9201,891,9199,889,9159,870,9140,909,9138,911,9134,911,9132,909,9128,898,9120,893,9105,891,9098,896,9090,911,9091,919,9102,931,9111,934,9119,931,9124,930,9127,934,9126,936,9107,976,9213,1029,9266,922xe" filled="true" fillcolor="#e52120" stroked="false">
                <v:path arrowok="t"/>
                <v:fill type="solid"/>
              </v:shape>
              <v:shape style="position:absolute;left:9262;top:600;width:54;height:54" id="docshape10" coordorigin="9262,600" coordsize="54,54" path="m9304,600l9274,600,9262,612,9262,642,9274,654,9304,654,9310,648,9278,648,9269,639,9269,615,9278,606,9310,606,9304,600xm9310,606l9301,606,9309,615,9309,639,9301,648,9310,648,9316,642,9316,612,9310,606xm9297,613l9279,613,9279,641,9286,641,9286,630,9296,630,9295,629,9298,628,9300,626,9300,625,9286,625,9286,618,9300,618,9300,617,9297,613xm9296,630l9289,630,9294,641,9301,641,9296,630xm9300,618l9292,618,9294,620,9294,624,9292,625,9300,625,9300,618xe" filled="true" fillcolor="#914a96" stroked="false">
                <v:path arrowok="t"/>
                <v:fill type="solid"/>
              </v:shape>
              <w10:wrap type="none"/>
            </v:group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914B97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914B97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914B97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b/>
      <w:bCs/>
      <w:sz w:val="20"/>
      <w:szCs w:val="2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10"/>
      <w:jc w:val="center"/>
    </w:pPr>
    <w:rPr>
      <w:rFonts w:ascii="Trebuchet MS" w:hAnsi="Trebuchet MS" w:eastAsia="Trebuchet MS" w:cs="Trebuchet MS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5"/>
      <w:ind w:left="340" w:hanging="171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2025-10-22T09:02:09Z</dcterms:created>
  <dcterms:modified xsi:type="dcterms:W3CDTF">2025-10-22T09:02:09Z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2023-11-09T00:00:00Z</vt:filetime>
  </property>
  <property fmtid="{D5CDD505-2E9C-101B-9397-08002B2CF9AE}" pid="3" name="Creator">
    <vt:lpwstr>Adobe InDesign 19.0 (Macintosh)</vt:lpwstr>
  </property>
  <property fmtid="{D5CDD505-2E9C-101B-9397-08002B2CF9AE}" pid="4" name="LastSaved">
    <vt:filetime>2025-10-22T00:00:00Z</vt:filetime>
  </property>
  <property fmtid="{D5CDD505-2E9C-101B-9397-08002B2CF9AE}" pid="5" name="Producer">
    <vt:lpwstr>Adobe PDF Library 17.0</vt:lpwstr>
  </property>
</Properties>
</file>