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2D2" w:rsidRPr="00245AD3" w:rsidRDefault="00245AD3" w:rsidP="00245AD3">
      <w:pPr>
        <w:jc w:val="center"/>
        <w:rPr>
          <w:rFonts w:ascii="Century Gothic" w:hAnsi="Century Gothic"/>
          <w:b/>
          <w:sz w:val="36"/>
        </w:rPr>
      </w:pPr>
      <w:r w:rsidRPr="00245AD3">
        <w:rPr>
          <w:rFonts w:ascii="Century Gothic" w:hAnsi="Century Gothic"/>
          <w:b/>
          <w:sz w:val="36"/>
        </w:rPr>
        <w:t>Jigsaw</w:t>
      </w:r>
      <w:r w:rsidRPr="00245AD3">
        <w:rPr>
          <w:rFonts w:ascii="Century Gothic" w:hAnsi="Century Gothic"/>
          <w:b/>
          <w:sz w:val="36"/>
        </w:rPr>
        <w:t xml:space="preserve"> </w:t>
      </w:r>
      <w:r w:rsidRPr="00245AD3">
        <w:rPr>
          <w:rFonts w:ascii="Century Gothic" w:hAnsi="Century Gothic"/>
          <w:b/>
          <w:sz w:val="36"/>
        </w:rPr>
        <w:t>knowledge</w:t>
      </w:r>
      <w:r w:rsidRPr="00245AD3">
        <w:rPr>
          <w:rFonts w:ascii="Century Gothic" w:hAnsi="Century Gothic"/>
          <w:b/>
          <w:sz w:val="36"/>
        </w:rPr>
        <w:t xml:space="preserve"> </w:t>
      </w:r>
      <w:r w:rsidRPr="00245AD3">
        <w:rPr>
          <w:rFonts w:ascii="Century Gothic" w:hAnsi="Century Gothic"/>
          <w:b/>
          <w:sz w:val="36"/>
        </w:rPr>
        <w:t>and</w:t>
      </w:r>
      <w:r w:rsidRPr="00245AD3">
        <w:rPr>
          <w:rFonts w:ascii="Century Gothic" w:hAnsi="Century Gothic"/>
          <w:b/>
          <w:sz w:val="36"/>
        </w:rPr>
        <w:t xml:space="preserve"> </w:t>
      </w:r>
      <w:r w:rsidRPr="00245AD3">
        <w:rPr>
          <w:rFonts w:ascii="Century Gothic" w:hAnsi="Century Gothic"/>
          <w:b/>
          <w:sz w:val="36"/>
        </w:rPr>
        <w:t>skills</w:t>
      </w:r>
      <w:r w:rsidRPr="00245AD3">
        <w:rPr>
          <w:rFonts w:ascii="Century Gothic" w:hAnsi="Century Gothic"/>
          <w:b/>
          <w:sz w:val="36"/>
        </w:rPr>
        <w:t xml:space="preserve"> </w:t>
      </w:r>
      <w:r w:rsidRPr="00245AD3">
        <w:rPr>
          <w:rFonts w:ascii="Century Gothic" w:hAnsi="Century Gothic"/>
          <w:b/>
          <w:sz w:val="36"/>
        </w:rPr>
        <w:t>progression:</w:t>
      </w:r>
      <w:r w:rsidRPr="00245AD3">
        <w:rPr>
          <w:rFonts w:ascii="Century Gothic" w:hAnsi="Century Gothic"/>
          <w:b/>
          <w:sz w:val="36"/>
        </w:rPr>
        <w:t xml:space="preserve"> </w:t>
      </w:r>
      <w:r w:rsidRPr="00245AD3">
        <w:rPr>
          <w:rFonts w:ascii="Century Gothic" w:hAnsi="Century Gothic"/>
          <w:b/>
          <w:sz w:val="36"/>
        </w:rPr>
        <w:t>Dreams</w:t>
      </w:r>
      <w:r w:rsidRPr="00245AD3">
        <w:rPr>
          <w:rFonts w:ascii="Century Gothic" w:hAnsi="Century Gothic"/>
          <w:b/>
          <w:sz w:val="36"/>
        </w:rPr>
        <w:t xml:space="preserve"> </w:t>
      </w:r>
      <w:r w:rsidRPr="00245AD3">
        <w:rPr>
          <w:rFonts w:ascii="Century Gothic" w:hAnsi="Century Gothic"/>
          <w:b/>
          <w:sz w:val="36"/>
        </w:rPr>
        <w:t>&amp;</w:t>
      </w:r>
      <w:r w:rsidRPr="00245AD3">
        <w:rPr>
          <w:rFonts w:ascii="Century Gothic" w:hAnsi="Century Gothic"/>
          <w:b/>
          <w:sz w:val="36"/>
        </w:rPr>
        <w:t xml:space="preserve"> </w:t>
      </w:r>
      <w:r w:rsidRPr="00245AD3">
        <w:rPr>
          <w:rFonts w:ascii="Century Gothic" w:hAnsi="Century Gothic"/>
          <w:b/>
          <w:sz w:val="36"/>
        </w:rPr>
        <w:t>Goals</w:t>
      </w:r>
    </w:p>
    <w:p w:rsidR="00245AD3" w:rsidRPr="00245AD3" w:rsidRDefault="00245AD3" w:rsidP="00245AD3">
      <w:pPr>
        <w:rPr>
          <w:rFonts w:ascii="Century Gothic" w:hAnsi="Century Gothic"/>
        </w:rPr>
      </w:pPr>
    </w:p>
    <w:p w:rsidR="003172D2" w:rsidRPr="00245AD3" w:rsidRDefault="00245AD3" w:rsidP="00245AD3">
      <w:pPr>
        <w:rPr>
          <w:rFonts w:ascii="Century Gothic" w:hAnsi="Century Gothic"/>
        </w:rPr>
      </w:pPr>
      <w:r w:rsidRPr="00245AD3">
        <w:rPr>
          <w:rFonts w:ascii="Century Gothic" w:hAnsi="Century Gothic"/>
        </w:rPr>
        <w:t>Jigsaw,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the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mindful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approach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to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PSHE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is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progressive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and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spiral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scheme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of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learning.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In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planning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the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lessons,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Jigsaw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PSHE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ensures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that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learning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from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previous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years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is revisited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and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extended,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adding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new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concepts,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knowledge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and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skills,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year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on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year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appropriate.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The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table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below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draws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out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the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spiral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knowledge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and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skills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progression within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the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Dreams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&amp;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Goals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Puzzle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(unit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of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work)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including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some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of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the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new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key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vocabulary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used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in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each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year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group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and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suggestions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for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Family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Learning.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Please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 xml:space="preserve">ask </w:t>
      </w:r>
      <w:r w:rsidRPr="00245AD3">
        <w:rPr>
          <w:rFonts w:ascii="Century Gothic" w:hAnsi="Century Gothic"/>
        </w:rPr>
        <w:t>your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child’s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school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for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details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of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any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adaptations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they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have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made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to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the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programme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in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line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with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their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school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policy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as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some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of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the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content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and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vocabulary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may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>have</w:t>
      </w:r>
      <w:r w:rsidRPr="00245AD3">
        <w:rPr>
          <w:rFonts w:ascii="Century Gothic" w:hAnsi="Century Gothic"/>
        </w:rPr>
        <w:t xml:space="preserve"> </w:t>
      </w:r>
      <w:r w:rsidRPr="00245AD3">
        <w:rPr>
          <w:rFonts w:ascii="Century Gothic" w:hAnsi="Century Gothic"/>
        </w:rPr>
        <w:t xml:space="preserve">been </w:t>
      </w:r>
      <w:r w:rsidRPr="00245AD3">
        <w:rPr>
          <w:rFonts w:ascii="Century Gothic" w:hAnsi="Century Gothic"/>
        </w:rPr>
        <w:t>changed or be taught in a different year group.</w:t>
      </w:r>
    </w:p>
    <w:p w:rsidR="00245AD3" w:rsidRPr="00245AD3" w:rsidRDefault="00245AD3">
      <w:pPr>
        <w:pStyle w:val="BodyText"/>
        <w:spacing w:before="236" w:line="223" w:lineRule="auto"/>
        <w:ind w:left="44" w:right="86"/>
        <w:rPr>
          <w:rFonts w:ascii="Century Gothic" w:hAnsi="Century Gothic"/>
          <w:sz w:val="16"/>
        </w:rPr>
      </w:pPr>
    </w:p>
    <w:p w:rsidR="003172D2" w:rsidRPr="00245AD3" w:rsidRDefault="003172D2">
      <w:pPr>
        <w:pStyle w:val="BodyText"/>
        <w:spacing w:before="4"/>
        <w:rPr>
          <w:rFonts w:ascii="Century Gothic" w:hAnsi="Century Gothic"/>
          <w:sz w:val="11"/>
        </w:rPr>
      </w:pPr>
    </w:p>
    <w:tbl>
      <w:tblPr>
        <w:tblW w:w="0" w:type="auto"/>
        <w:tblInd w:w="64" w:type="dxa"/>
        <w:tblBorders>
          <w:top w:val="single" w:sz="8" w:space="0" w:color="914B97"/>
          <w:left w:val="single" w:sz="8" w:space="0" w:color="914B97"/>
          <w:bottom w:val="single" w:sz="8" w:space="0" w:color="914B97"/>
          <w:right w:val="single" w:sz="8" w:space="0" w:color="914B97"/>
          <w:insideH w:val="single" w:sz="8" w:space="0" w:color="914B97"/>
          <w:insideV w:val="single" w:sz="8" w:space="0" w:color="914B9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252"/>
        <w:gridCol w:w="4252"/>
        <w:gridCol w:w="4252"/>
      </w:tblGrid>
      <w:tr w:rsidR="003172D2" w:rsidRPr="00245AD3">
        <w:trPr>
          <w:trHeight w:val="495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914B97"/>
          </w:tcPr>
          <w:p w:rsidR="003172D2" w:rsidRPr="00245AD3" w:rsidRDefault="00245AD3">
            <w:pPr>
              <w:pStyle w:val="TableParagraph"/>
              <w:spacing w:before="138"/>
              <w:ind w:left="30" w:firstLine="0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FF"/>
                <w:spacing w:val="-5"/>
              </w:rPr>
              <w:t>Year Group</w:t>
            </w:r>
            <w:bookmarkStart w:id="0" w:name="_GoBack"/>
            <w:bookmarkEnd w:id="0"/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914B97"/>
          </w:tcPr>
          <w:p w:rsidR="003172D2" w:rsidRPr="00245AD3" w:rsidRDefault="00245AD3">
            <w:pPr>
              <w:pStyle w:val="TableParagraph"/>
              <w:spacing w:before="138"/>
              <w:ind w:left="20" w:firstLine="0"/>
              <w:jc w:val="center"/>
              <w:rPr>
                <w:rFonts w:ascii="Century Gothic" w:hAnsi="Century Gothic"/>
                <w:b/>
              </w:rPr>
            </w:pPr>
            <w:r w:rsidRPr="00245AD3">
              <w:rPr>
                <w:rFonts w:ascii="Century Gothic" w:hAnsi="Century Gothic"/>
                <w:b/>
                <w:color w:val="FFFFFF"/>
                <w:spacing w:val="-2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914B97"/>
          </w:tcPr>
          <w:p w:rsidR="003172D2" w:rsidRPr="00245AD3" w:rsidRDefault="00245AD3">
            <w:pPr>
              <w:pStyle w:val="TableParagraph"/>
              <w:spacing w:before="138"/>
              <w:ind w:left="985" w:firstLine="0"/>
              <w:rPr>
                <w:rFonts w:ascii="Century Gothic" w:hAnsi="Century Gothic"/>
                <w:b/>
              </w:rPr>
            </w:pPr>
            <w:r w:rsidRPr="00245AD3">
              <w:rPr>
                <w:rFonts w:ascii="Century Gothic" w:hAnsi="Century Gothic"/>
                <w:b/>
                <w:color w:val="FFFFFF"/>
                <w:w w:val="90"/>
              </w:rPr>
              <w:t>Social</w:t>
            </w:r>
            <w:r w:rsidRPr="00245AD3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245AD3">
              <w:rPr>
                <w:rFonts w:ascii="Century Gothic" w:hAnsi="Century Gothic"/>
                <w:b/>
                <w:color w:val="FFFFFF"/>
                <w:w w:val="90"/>
              </w:rPr>
              <w:t>and</w:t>
            </w:r>
            <w:r w:rsidRPr="00245AD3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245AD3">
              <w:rPr>
                <w:rFonts w:ascii="Century Gothic" w:hAnsi="Century Gothic"/>
                <w:b/>
                <w:color w:val="FFFFFF"/>
                <w:w w:val="90"/>
              </w:rPr>
              <w:t>Emotional</w:t>
            </w:r>
            <w:r w:rsidRPr="00245AD3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245AD3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914B97"/>
          </w:tcPr>
          <w:p w:rsidR="003172D2" w:rsidRPr="00245AD3" w:rsidRDefault="00245AD3">
            <w:pPr>
              <w:pStyle w:val="TableParagraph"/>
              <w:spacing w:before="138"/>
              <w:ind w:left="859" w:firstLine="0"/>
              <w:rPr>
                <w:rFonts w:ascii="Century Gothic" w:hAnsi="Century Gothic"/>
                <w:b/>
              </w:rPr>
            </w:pPr>
            <w:r w:rsidRPr="00245AD3">
              <w:rPr>
                <w:rFonts w:ascii="Century Gothic" w:hAnsi="Century Gothic"/>
                <w:b/>
                <w:color w:val="FFFFFF"/>
                <w:w w:val="90"/>
              </w:rPr>
              <w:t>Questions</w:t>
            </w:r>
            <w:r w:rsidRPr="00245AD3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245AD3">
              <w:rPr>
                <w:rFonts w:ascii="Century Gothic" w:hAnsi="Century Gothic"/>
                <w:b/>
                <w:color w:val="FFFFFF"/>
                <w:w w:val="90"/>
              </w:rPr>
              <w:t>for</w:t>
            </w:r>
            <w:r w:rsidRPr="00245AD3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245AD3">
              <w:rPr>
                <w:rFonts w:ascii="Century Gothic" w:hAnsi="Century Gothic"/>
                <w:b/>
                <w:color w:val="FFFFFF"/>
                <w:w w:val="90"/>
              </w:rPr>
              <w:t>Family</w:t>
            </w:r>
            <w:r w:rsidRPr="00245AD3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245AD3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Learning</w:t>
            </w:r>
          </w:p>
        </w:tc>
      </w:tr>
      <w:tr w:rsidR="003172D2" w:rsidRPr="00245AD3">
        <w:trPr>
          <w:trHeight w:val="3038"/>
        </w:trPr>
        <w:tc>
          <w:tcPr>
            <w:tcW w:w="1417" w:type="dxa"/>
            <w:vMerge w:val="restart"/>
          </w:tcPr>
          <w:p w:rsidR="003172D2" w:rsidRPr="00245AD3" w:rsidRDefault="00245AD3">
            <w:pPr>
              <w:pStyle w:val="TableParagraph"/>
              <w:spacing w:before="108"/>
              <w:ind w:left="169" w:firstLine="0"/>
              <w:rPr>
                <w:rFonts w:ascii="Century Gothic" w:hAnsi="Century Gothic"/>
                <w:b/>
              </w:rPr>
            </w:pPr>
            <w:r w:rsidRPr="00245AD3">
              <w:rPr>
                <w:rFonts w:ascii="Century Gothic" w:hAnsi="Century Gothic"/>
                <w:b/>
                <w:spacing w:val="-2"/>
              </w:rPr>
              <w:t>Ages</w:t>
            </w:r>
            <w:r w:rsidRPr="00245AD3">
              <w:rPr>
                <w:rFonts w:ascii="Century Gothic" w:hAnsi="Century Gothic"/>
                <w:b/>
                <w:spacing w:val="-7"/>
              </w:rPr>
              <w:t xml:space="preserve"> </w:t>
            </w:r>
            <w:r w:rsidRPr="00245AD3">
              <w:rPr>
                <w:rFonts w:ascii="Century Gothic" w:hAnsi="Century Gothic"/>
                <w:b/>
                <w:spacing w:val="-2"/>
              </w:rPr>
              <w:t>5-</w:t>
            </w:r>
            <w:r w:rsidRPr="00245AD3">
              <w:rPr>
                <w:rFonts w:ascii="Century Gothic" w:hAnsi="Century Gothic"/>
                <w:b/>
                <w:spacing w:val="-10"/>
              </w:rPr>
              <w:t>6</w:t>
            </w:r>
          </w:p>
        </w:tc>
        <w:tc>
          <w:tcPr>
            <w:tcW w:w="4252" w:type="dxa"/>
          </w:tcPr>
          <w:p w:rsidR="003172D2" w:rsidRPr="00245AD3" w:rsidRDefault="00245AD3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Know</w:t>
            </w:r>
            <w:r w:rsidRPr="00245AD3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how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to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set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simple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goals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Know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how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to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achieve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4"/>
                <w:sz w:val="20"/>
              </w:rPr>
              <w:t>goal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Know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how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to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work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well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with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partner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5" w:line="232" w:lineRule="auto"/>
              <w:ind w:right="214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tackling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a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challenge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can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stretch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their learning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5" w:line="232" w:lineRule="auto"/>
              <w:ind w:right="261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 xml:space="preserve">Know how to identify obstacles which make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achieving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their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goals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difficult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and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work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out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 xml:space="preserve">how </w:t>
            </w:r>
            <w:r w:rsidRPr="00245AD3">
              <w:rPr>
                <w:rFonts w:ascii="Century Gothic" w:hAnsi="Century Gothic"/>
                <w:sz w:val="20"/>
              </w:rPr>
              <w:t>to overcome them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Know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when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goal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has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been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achieved</w:t>
            </w:r>
          </w:p>
        </w:tc>
        <w:tc>
          <w:tcPr>
            <w:tcW w:w="4252" w:type="dxa"/>
          </w:tcPr>
          <w:p w:rsidR="003172D2" w:rsidRPr="00245AD3" w:rsidRDefault="00245AD3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Recognise</w:t>
            </w:r>
            <w:r w:rsidRPr="00245AD3">
              <w:rPr>
                <w:rFonts w:ascii="Century Gothic" w:hAnsi="Century Gothic"/>
                <w:spacing w:val="-14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things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that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they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do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4"/>
                <w:sz w:val="20"/>
              </w:rPr>
              <w:t>well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Explain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how</w:t>
            </w:r>
            <w:r w:rsidRPr="00245AD3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they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learn</w:t>
            </w:r>
            <w:r w:rsidRPr="00245AD3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4"/>
                <w:sz w:val="20"/>
              </w:rPr>
              <w:t>best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pacing w:val="-2"/>
                <w:sz w:val="20"/>
              </w:rPr>
              <w:t>Celebrate an achievement with a friend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32" w:lineRule="auto"/>
              <w:ind w:right="178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pacing w:val="-2"/>
                <w:sz w:val="20"/>
              </w:rPr>
              <w:t>Recognise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their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own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feelings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when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faced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with</w:t>
            </w:r>
            <w:r w:rsidRPr="00245AD3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a challenge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32" w:lineRule="auto"/>
              <w:ind w:right="483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pacing w:val="-2"/>
                <w:sz w:val="20"/>
              </w:rPr>
              <w:t>Recognise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their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own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feelings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when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they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 xml:space="preserve">are </w:t>
            </w:r>
            <w:r w:rsidRPr="00245AD3">
              <w:rPr>
                <w:rFonts w:ascii="Century Gothic" w:hAnsi="Century Gothic"/>
                <w:sz w:val="20"/>
              </w:rPr>
              <w:t>faced with an obstacle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32" w:lineRule="auto"/>
              <w:ind w:right="293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pacing w:val="-2"/>
                <w:sz w:val="20"/>
              </w:rPr>
              <w:t>Recognise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how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they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feel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when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they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 xml:space="preserve">overcome </w:t>
            </w:r>
            <w:r w:rsidRPr="00245AD3">
              <w:rPr>
                <w:rFonts w:ascii="Century Gothic" w:hAnsi="Century Gothic"/>
                <w:sz w:val="20"/>
              </w:rPr>
              <w:t>an obstacle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32" w:lineRule="auto"/>
              <w:ind w:right="30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Can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store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feelings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of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success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so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that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they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can be used in the future</w:t>
            </w:r>
          </w:p>
        </w:tc>
        <w:tc>
          <w:tcPr>
            <w:tcW w:w="4252" w:type="dxa"/>
          </w:tcPr>
          <w:p w:rsidR="003172D2" w:rsidRPr="00245AD3" w:rsidRDefault="00245AD3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What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goals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have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you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set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at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school?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What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goal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would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you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like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to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set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for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home?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What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do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you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need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to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do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achieve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your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goal?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How</w:t>
            </w:r>
            <w:r w:rsidRPr="00245AD3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do</w:t>
            </w:r>
            <w:r w:rsidRPr="00245AD3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you</w:t>
            </w:r>
            <w:r w:rsidRPr="00245AD3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feel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when</w:t>
            </w:r>
            <w:r w:rsidRPr="00245AD3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something</w:t>
            </w:r>
            <w:r w:rsidRPr="00245AD3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is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difficult?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4" w:line="232" w:lineRule="auto"/>
              <w:ind w:right="488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How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do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you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feel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when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you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have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achieved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 xml:space="preserve">a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goal?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6" w:line="232" w:lineRule="auto"/>
              <w:ind w:right="626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pacing w:val="-2"/>
                <w:sz w:val="20"/>
              </w:rPr>
              <w:t>How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can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we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celebrate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your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achievements together?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How</w:t>
            </w:r>
            <w:r w:rsidRPr="00245AD3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does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Jigsaw</w:t>
            </w:r>
            <w:r w:rsidRPr="00245AD3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Jack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help</w:t>
            </w:r>
            <w:r w:rsidRPr="00245AD3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you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in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lessons?</w:t>
            </w:r>
          </w:p>
          <w:p w:rsidR="003172D2" w:rsidRPr="00245AD3" w:rsidRDefault="00245AD3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Can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you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tell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me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about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Calm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Me</w:t>
            </w:r>
            <w:r w:rsidRPr="00245AD3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time?</w:t>
            </w:r>
          </w:p>
        </w:tc>
      </w:tr>
      <w:tr w:rsidR="003172D2" w:rsidRPr="00245AD3">
        <w:trPr>
          <w:trHeight w:val="651"/>
        </w:trPr>
        <w:tc>
          <w:tcPr>
            <w:tcW w:w="1417" w:type="dxa"/>
            <w:vMerge/>
            <w:tcBorders>
              <w:top w:val="nil"/>
            </w:tcBorders>
          </w:tcPr>
          <w:p w:rsidR="003172D2" w:rsidRPr="00245AD3" w:rsidRDefault="003172D2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</w:tcPr>
          <w:p w:rsidR="003172D2" w:rsidRPr="00245AD3" w:rsidRDefault="00245AD3">
            <w:pPr>
              <w:pStyle w:val="TableParagraph"/>
              <w:spacing w:before="127" w:line="232" w:lineRule="auto"/>
              <w:ind w:left="170" w:firstLine="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z w:val="20"/>
              </w:rPr>
              <w:t>In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this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Puzzle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the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class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talk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about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setting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simple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goals,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how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to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achieve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them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as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well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as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overcoming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difficulties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when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they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try.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The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children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learn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to</w:t>
            </w:r>
            <w:r w:rsidRPr="00245AD3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recognise</w:t>
            </w:r>
            <w:r w:rsidRPr="00245AD3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the feelings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associated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with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facing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obstacles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to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achieving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their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goals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as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well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as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when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they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achieve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them.</w:t>
            </w:r>
            <w:r w:rsidRPr="00245AD3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They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discuss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partner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working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and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how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to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do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this</w:t>
            </w:r>
            <w:r w:rsidRPr="00245AD3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z w:val="20"/>
              </w:rPr>
              <w:t>well.</w:t>
            </w:r>
          </w:p>
        </w:tc>
      </w:tr>
      <w:tr w:rsidR="003172D2" w:rsidRPr="00245AD3">
        <w:trPr>
          <w:trHeight w:val="907"/>
        </w:trPr>
        <w:tc>
          <w:tcPr>
            <w:tcW w:w="1417" w:type="dxa"/>
            <w:vMerge/>
            <w:tcBorders>
              <w:top w:val="nil"/>
            </w:tcBorders>
          </w:tcPr>
          <w:p w:rsidR="003172D2" w:rsidRPr="00245AD3" w:rsidRDefault="003172D2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</w:tcPr>
          <w:p w:rsidR="003172D2" w:rsidRPr="00245AD3" w:rsidRDefault="00245AD3">
            <w:pPr>
              <w:pStyle w:val="TableParagraph"/>
              <w:spacing w:before="122"/>
              <w:ind w:left="170" w:firstLine="0"/>
              <w:rPr>
                <w:rFonts w:ascii="Century Gothic" w:hAnsi="Century Gothic"/>
                <w:b/>
                <w:sz w:val="20"/>
              </w:rPr>
            </w:pPr>
            <w:r w:rsidRPr="00245AD3">
              <w:rPr>
                <w:rFonts w:ascii="Century Gothic" w:hAnsi="Century Gothic"/>
                <w:b/>
                <w:sz w:val="20"/>
              </w:rPr>
              <w:t>New</w:t>
            </w:r>
            <w:r w:rsidRPr="00245AD3">
              <w:rPr>
                <w:rFonts w:ascii="Century Gothic" w:hAnsi="Century Gothic"/>
                <w:b/>
                <w:spacing w:val="-1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b/>
                <w:sz w:val="20"/>
              </w:rPr>
              <w:t>key</w:t>
            </w:r>
            <w:r w:rsidRPr="00245AD3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b/>
                <w:sz w:val="20"/>
              </w:rPr>
              <w:t>vocabulary</w:t>
            </w:r>
            <w:r w:rsidRPr="00245AD3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b/>
                <w:sz w:val="20"/>
              </w:rPr>
              <w:t>that</w:t>
            </w:r>
            <w:r w:rsidRPr="00245AD3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b/>
                <w:sz w:val="20"/>
              </w:rPr>
              <w:t>may</w:t>
            </w:r>
            <w:r w:rsidRPr="00245AD3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b/>
                <w:sz w:val="20"/>
              </w:rPr>
              <w:t>be</w:t>
            </w:r>
            <w:r w:rsidRPr="00245AD3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b/>
                <w:spacing w:val="-2"/>
                <w:sz w:val="20"/>
              </w:rPr>
              <w:t>introduced:</w:t>
            </w:r>
          </w:p>
          <w:p w:rsidR="003172D2" w:rsidRPr="00245AD3" w:rsidRDefault="00245AD3">
            <w:pPr>
              <w:pStyle w:val="TableParagraph"/>
              <w:spacing w:before="54" w:line="232" w:lineRule="auto"/>
              <w:ind w:left="170" w:firstLine="0"/>
              <w:rPr>
                <w:rFonts w:ascii="Century Gothic" w:hAnsi="Century Gothic"/>
                <w:sz w:val="20"/>
              </w:rPr>
            </w:pPr>
            <w:r w:rsidRPr="00245AD3">
              <w:rPr>
                <w:rFonts w:ascii="Century Gothic" w:hAnsi="Century Gothic"/>
                <w:spacing w:val="-2"/>
                <w:sz w:val="20"/>
              </w:rPr>
              <w:t>Proud,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success,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internal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treasure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chest,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stretchy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learning,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stepping-stones,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process,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working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together,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team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work,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celebrate,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challenge,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>obstacle,</w:t>
            </w:r>
            <w:r w:rsidRPr="00245AD3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245AD3">
              <w:rPr>
                <w:rFonts w:ascii="Century Gothic" w:hAnsi="Century Gothic"/>
                <w:spacing w:val="-2"/>
                <w:sz w:val="20"/>
              </w:rPr>
              <w:t xml:space="preserve">overcome, </w:t>
            </w:r>
            <w:r w:rsidRPr="00245AD3">
              <w:rPr>
                <w:rFonts w:ascii="Century Gothic" w:hAnsi="Century Gothic"/>
                <w:sz w:val="20"/>
              </w:rPr>
              <w:t>achieve, dreams, goal.</w:t>
            </w:r>
          </w:p>
        </w:tc>
      </w:tr>
    </w:tbl>
    <w:p w:rsidR="003172D2" w:rsidRDefault="003172D2">
      <w:pPr>
        <w:pStyle w:val="BodyText"/>
        <w:spacing w:before="9"/>
        <w:rPr>
          <w:sz w:val="6"/>
        </w:rPr>
      </w:pPr>
    </w:p>
    <w:sectPr w:rsidR="003172D2">
      <w:headerReference w:type="default" r:id="rId7"/>
      <w:footerReference w:type="default" r:id="rId8"/>
      <w:type w:val="continuous"/>
      <w:pgSz w:w="16840" w:h="11910" w:orient="landscape"/>
      <w:pgMar w:top="1320" w:right="1275" w:bottom="420" w:left="1275" w:header="364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45AD3">
      <w:r>
        <w:separator/>
      </w:r>
    </w:p>
  </w:endnote>
  <w:endnote w:type="continuationSeparator" w:id="0">
    <w:p w:rsidR="00000000" w:rsidRDefault="00245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2D2" w:rsidRDefault="00245AD3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s">
          <w:drawing>
            <wp:anchor distT="0" distB="0" distL="0" distR="0" simplePos="0" relativeHeight="487531520" behindDoc="1" locked="0" layoutInCell="1" allowOverlap="1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2D2" w:rsidRDefault="00245AD3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6" type="#_x0000_t202" style="position:absolute;margin-left:386.6pt;margin-top:573.1pt;width:68.75pt;height:12.25pt;z-index:-1578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" filled="f" stroked="f">
              <v:path arrowok="t"/>
              <v:textbox inset="0,0,0,0">
                <w:txbxContent>
                  <w:p w:rsidR="003172D2" w:rsidRDefault="00245AD3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45AD3">
      <w:r>
        <w:separator/>
      </w:r>
    </w:p>
  </w:footnote>
  <w:footnote w:type="continuationSeparator" w:id="0">
    <w:p w:rsidR="00000000" w:rsidRDefault="00245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2D2" w:rsidRDefault="00245AD3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g">
          <w:drawing>
            <wp:anchor distT="0" distB="0" distL="0" distR="0" simplePos="0" relativeHeight="487531008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5D448D3" id="Group 1" o:spid="_x0000_s1026" style="position:absolute;margin-left:367.8pt;margin-top:18.2pt;width:98pt;height:33.3pt;z-index:-15785472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B2C99"/>
    <w:multiLevelType w:val="hybridMultilevel"/>
    <w:tmpl w:val="2C68E130"/>
    <w:lvl w:ilvl="0" w:tplc="8F4CC35C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 w:tplc="38F449CE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E320EE1C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6276A9EA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10527B06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124A00D2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D2D85862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04545A06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FBF47436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6B43368F"/>
    <w:multiLevelType w:val="hybridMultilevel"/>
    <w:tmpl w:val="B4A6EB48"/>
    <w:lvl w:ilvl="0" w:tplc="BCF0C22C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 w:tplc="ACDE3300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F9EC71D6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A1BAF310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3D044F4C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86D8955A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0CE89DDC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788C1644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91001494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75836211"/>
    <w:multiLevelType w:val="hybridMultilevel"/>
    <w:tmpl w:val="D3D65868"/>
    <w:lvl w:ilvl="0" w:tplc="EDAEE0CC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 w:tplc="96E07620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4314BAC6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F7528764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83ACC09A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6448A2BA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575E216A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48E6FFC2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72523BD2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172D2"/>
    <w:rsid w:val="00245AD3"/>
    <w:rsid w:val="0031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98171"/>
  <w15:docId w15:val="{CF0D3CF1-4636-4220-8E9F-A87AC802A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0"/>
      <w:ind w:left="340" w:hanging="1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2032</Characters>
  <Application>Microsoft Office Word</Application>
  <DocSecurity>0</DocSecurity>
  <Lines>16</Lines>
  <Paragraphs>4</Paragraphs>
  <ScaleCrop>false</ScaleCrop>
  <Company>JSPC Computer Services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Bosham Primary School Head Teacher</cp:lastModifiedBy>
  <cp:revision>2</cp:revision>
  <dcterms:created xsi:type="dcterms:W3CDTF">2025-06-11T10:47:00Z</dcterms:created>
  <dcterms:modified xsi:type="dcterms:W3CDTF">2025-06-11T10:52:00Z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2023-11-09T00:00:00Z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