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0691" w:type="dxa"/>
        <w:tblLayout w:type="fixed"/>
        <w:tblLook w:val="04A0" w:firstRow="1" w:lastRow="0" w:firstColumn="1" w:lastColumn="0" w:noHBand="0" w:noVBand="1"/>
      </w:tblPr>
      <w:tblGrid>
        <w:gridCol w:w="1555"/>
        <w:gridCol w:w="1275"/>
        <w:gridCol w:w="1134"/>
        <w:gridCol w:w="2835"/>
        <w:gridCol w:w="3402"/>
        <w:gridCol w:w="3261"/>
        <w:gridCol w:w="3260"/>
        <w:gridCol w:w="1843"/>
        <w:gridCol w:w="2126"/>
      </w:tblGrid>
      <w:tr w:rsidR="006A1C68" w:rsidRPr="0064503C" w14:paraId="7E444718" w14:textId="77777777" w:rsidTr="00E0744F">
        <w:trPr>
          <w:trHeight w:val="286"/>
        </w:trPr>
        <w:tc>
          <w:tcPr>
            <w:tcW w:w="1555" w:type="dxa"/>
            <w:vMerge w:val="restart"/>
            <w:vAlign w:val="center"/>
          </w:tcPr>
          <w:p w14:paraId="2267EBC6" w14:textId="6C15C40C" w:rsidR="006A1C68" w:rsidRPr="0064503C" w:rsidRDefault="006A1C68" w:rsidP="004D4091">
            <w:pPr>
              <w:shd w:val="clear" w:color="auto" w:fill="FFFFFF" w:themeFill="background1"/>
              <w:jc w:val="center"/>
              <w:rPr>
                <w:rFonts w:ascii="Century Gothic" w:hAnsi="Century Gothic" w:cs="Open Sans"/>
              </w:rPr>
            </w:pPr>
            <w:r w:rsidRPr="0064503C">
              <w:rPr>
                <w:rFonts w:ascii="Century Gothic" w:eastAsia="Open Sans" w:hAnsi="Century Gothic" w:cs="Open Sans"/>
                <w:b/>
                <w:bCs/>
              </w:rPr>
              <w:t>Y6</w:t>
            </w:r>
          </w:p>
        </w:tc>
        <w:tc>
          <w:tcPr>
            <w:tcW w:w="5244" w:type="dxa"/>
            <w:gridSpan w:val="3"/>
          </w:tcPr>
          <w:p w14:paraId="07CCC59A" w14:textId="77777777" w:rsidR="006A1C68" w:rsidRPr="0064503C" w:rsidRDefault="006A1C68" w:rsidP="004D4091">
            <w:pPr>
              <w:shd w:val="clear" w:color="auto" w:fill="FFFFFF" w:themeFill="background1"/>
              <w:jc w:val="center"/>
              <w:rPr>
                <w:rFonts w:ascii="Century Gothic" w:hAnsi="Century Gothic" w:cs="Open Sans"/>
                <w:b/>
                <w:bCs/>
              </w:rPr>
            </w:pPr>
            <w:r w:rsidRPr="0064503C">
              <w:rPr>
                <w:rFonts w:ascii="Century Gothic" w:hAnsi="Century Gothic" w:cs="Open Sans"/>
                <w:b/>
                <w:bCs/>
              </w:rPr>
              <w:t xml:space="preserve">Autumn </w:t>
            </w:r>
          </w:p>
        </w:tc>
        <w:tc>
          <w:tcPr>
            <w:tcW w:w="6663" w:type="dxa"/>
            <w:gridSpan w:val="2"/>
          </w:tcPr>
          <w:p w14:paraId="55C56109" w14:textId="77777777" w:rsidR="006A1C68" w:rsidRPr="0064503C" w:rsidRDefault="006A1C68" w:rsidP="004D4091">
            <w:pPr>
              <w:shd w:val="clear" w:color="auto" w:fill="FFFFFF" w:themeFill="background1"/>
              <w:jc w:val="center"/>
              <w:rPr>
                <w:rFonts w:ascii="Century Gothic" w:hAnsi="Century Gothic" w:cs="Open Sans"/>
                <w:b/>
                <w:bCs/>
              </w:rPr>
            </w:pPr>
            <w:r w:rsidRPr="0064503C">
              <w:rPr>
                <w:rFonts w:ascii="Century Gothic" w:hAnsi="Century Gothic" w:cs="Open Sans"/>
                <w:b/>
                <w:bCs/>
              </w:rPr>
              <w:t xml:space="preserve">Spring </w:t>
            </w:r>
          </w:p>
        </w:tc>
        <w:tc>
          <w:tcPr>
            <w:tcW w:w="7229" w:type="dxa"/>
            <w:gridSpan w:val="3"/>
          </w:tcPr>
          <w:p w14:paraId="10288A09" w14:textId="76CEB3CE" w:rsidR="006A1C68" w:rsidRPr="0064503C" w:rsidRDefault="006A1C68" w:rsidP="004D4091">
            <w:pPr>
              <w:shd w:val="clear" w:color="auto" w:fill="FFFFFF" w:themeFill="background1"/>
              <w:jc w:val="center"/>
              <w:rPr>
                <w:rFonts w:ascii="Century Gothic" w:hAnsi="Century Gothic" w:cs="Open Sans"/>
                <w:b/>
                <w:bCs/>
              </w:rPr>
            </w:pPr>
            <w:r w:rsidRPr="0064503C">
              <w:rPr>
                <w:rFonts w:ascii="Century Gothic" w:hAnsi="Century Gothic" w:cs="Open Sans"/>
                <w:b/>
                <w:bCs/>
              </w:rPr>
              <w:t xml:space="preserve">Summer </w:t>
            </w:r>
          </w:p>
        </w:tc>
      </w:tr>
      <w:tr w:rsidR="006A1C68" w:rsidRPr="0064503C" w14:paraId="3A98CB73" w14:textId="77777777" w:rsidTr="00E276B7">
        <w:trPr>
          <w:trHeight w:val="95"/>
        </w:trPr>
        <w:tc>
          <w:tcPr>
            <w:tcW w:w="1555" w:type="dxa"/>
            <w:vMerge/>
          </w:tcPr>
          <w:p w14:paraId="77ACB672" w14:textId="77777777" w:rsidR="0001116F" w:rsidRPr="0064503C" w:rsidRDefault="0001116F" w:rsidP="004D4091">
            <w:pPr>
              <w:shd w:val="clear" w:color="auto" w:fill="FFFFFF" w:themeFill="background1"/>
              <w:rPr>
                <w:rFonts w:ascii="Century Gothic" w:eastAsia="Open Sans" w:hAnsi="Century Gothic" w:cs="Open Sans"/>
                <w:b/>
                <w:bCs/>
              </w:rPr>
            </w:pPr>
          </w:p>
        </w:tc>
        <w:tc>
          <w:tcPr>
            <w:tcW w:w="2409" w:type="dxa"/>
            <w:gridSpan w:val="2"/>
            <w:vAlign w:val="center"/>
          </w:tcPr>
          <w:p w14:paraId="5AC06CFA" w14:textId="58D89848" w:rsidR="0001116F" w:rsidRPr="0064503C" w:rsidRDefault="0001116F" w:rsidP="004D4091">
            <w:pPr>
              <w:shd w:val="clear" w:color="auto" w:fill="FFFFFF" w:themeFill="background1"/>
              <w:jc w:val="center"/>
              <w:rPr>
                <w:rFonts w:ascii="Century Gothic" w:hAnsi="Century Gothic" w:cs="Open Sans"/>
                <w:b/>
                <w:bCs/>
              </w:rPr>
            </w:pPr>
            <w:r w:rsidRPr="0064503C">
              <w:rPr>
                <w:rFonts w:ascii="Century Gothic" w:hAnsi="Century Gothic" w:cs="Open Sans"/>
                <w:b/>
              </w:rPr>
              <w:t>Autumn 1 (7 weeks)</w:t>
            </w:r>
          </w:p>
        </w:tc>
        <w:tc>
          <w:tcPr>
            <w:tcW w:w="2835" w:type="dxa"/>
            <w:vAlign w:val="center"/>
          </w:tcPr>
          <w:p w14:paraId="37E03AF6" w14:textId="0856F360" w:rsidR="0001116F" w:rsidRPr="0064503C" w:rsidRDefault="0001116F" w:rsidP="004D4091">
            <w:pPr>
              <w:shd w:val="clear" w:color="auto" w:fill="FFFFFF" w:themeFill="background1"/>
              <w:jc w:val="center"/>
              <w:rPr>
                <w:rFonts w:ascii="Century Gothic" w:hAnsi="Century Gothic" w:cs="Open Sans"/>
                <w:b/>
                <w:bCs/>
              </w:rPr>
            </w:pPr>
            <w:r w:rsidRPr="0064503C">
              <w:rPr>
                <w:rFonts w:ascii="Century Gothic" w:hAnsi="Century Gothic" w:cs="Open Sans"/>
                <w:b/>
              </w:rPr>
              <w:t>Autumn 2 (7 weeks)</w:t>
            </w:r>
          </w:p>
        </w:tc>
        <w:tc>
          <w:tcPr>
            <w:tcW w:w="3402" w:type="dxa"/>
            <w:vAlign w:val="center"/>
          </w:tcPr>
          <w:p w14:paraId="51D14943" w14:textId="0AC36EF6" w:rsidR="0001116F" w:rsidRPr="0064503C" w:rsidRDefault="0001116F" w:rsidP="004D4091">
            <w:pPr>
              <w:shd w:val="clear" w:color="auto" w:fill="FFFFFF" w:themeFill="background1"/>
              <w:jc w:val="center"/>
              <w:rPr>
                <w:rFonts w:ascii="Century Gothic" w:hAnsi="Century Gothic" w:cs="Open Sans"/>
                <w:b/>
                <w:bCs/>
              </w:rPr>
            </w:pPr>
            <w:r w:rsidRPr="0064503C">
              <w:rPr>
                <w:rFonts w:ascii="Century Gothic" w:hAnsi="Century Gothic" w:cs="Open Sans"/>
                <w:b/>
              </w:rPr>
              <w:t>Spring 1 (6 weeks)</w:t>
            </w:r>
          </w:p>
        </w:tc>
        <w:tc>
          <w:tcPr>
            <w:tcW w:w="3261" w:type="dxa"/>
            <w:vAlign w:val="center"/>
          </w:tcPr>
          <w:p w14:paraId="3042B979" w14:textId="3FE8688B" w:rsidR="0001116F" w:rsidRPr="0064503C" w:rsidRDefault="0001116F" w:rsidP="004D4091">
            <w:pPr>
              <w:shd w:val="clear" w:color="auto" w:fill="FFFFFF" w:themeFill="background1"/>
              <w:jc w:val="center"/>
              <w:rPr>
                <w:rFonts w:ascii="Century Gothic" w:hAnsi="Century Gothic" w:cs="Open Sans"/>
                <w:b/>
                <w:bCs/>
              </w:rPr>
            </w:pPr>
            <w:r w:rsidRPr="0064503C">
              <w:rPr>
                <w:rFonts w:ascii="Century Gothic" w:hAnsi="Century Gothic" w:cs="Open Sans"/>
                <w:b/>
              </w:rPr>
              <w:t>Spring 2 (6 weeks)</w:t>
            </w:r>
          </w:p>
        </w:tc>
        <w:tc>
          <w:tcPr>
            <w:tcW w:w="3260" w:type="dxa"/>
            <w:vAlign w:val="center"/>
          </w:tcPr>
          <w:p w14:paraId="415B1BF0" w14:textId="532FD859" w:rsidR="0001116F" w:rsidRPr="0064503C" w:rsidRDefault="0001116F" w:rsidP="004D4091">
            <w:pPr>
              <w:shd w:val="clear" w:color="auto" w:fill="FFFFFF" w:themeFill="background1"/>
              <w:jc w:val="center"/>
              <w:rPr>
                <w:rFonts w:ascii="Century Gothic" w:hAnsi="Century Gothic" w:cs="Open Sans"/>
                <w:b/>
              </w:rPr>
            </w:pPr>
            <w:r w:rsidRPr="0064503C">
              <w:rPr>
                <w:rFonts w:ascii="Century Gothic" w:hAnsi="Century Gothic" w:cs="Open Sans"/>
                <w:b/>
              </w:rPr>
              <w:t>Summer 1 (6 weeks)</w:t>
            </w:r>
          </w:p>
        </w:tc>
        <w:tc>
          <w:tcPr>
            <w:tcW w:w="3969" w:type="dxa"/>
            <w:gridSpan w:val="2"/>
            <w:shd w:val="clear" w:color="auto" w:fill="auto"/>
            <w:vAlign w:val="center"/>
          </w:tcPr>
          <w:p w14:paraId="0AD22316" w14:textId="5D27FE02" w:rsidR="0001116F" w:rsidRPr="0064503C" w:rsidRDefault="0001116F" w:rsidP="004D4091">
            <w:pPr>
              <w:shd w:val="clear" w:color="auto" w:fill="FFFFFF" w:themeFill="background1"/>
              <w:jc w:val="center"/>
              <w:rPr>
                <w:rFonts w:ascii="Century Gothic" w:hAnsi="Century Gothic" w:cs="Open Sans"/>
                <w:b/>
                <w:bCs/>
              </w:rPr>
            </w:pPr>
            <w:r w:rsidRPr="0064503C">
              <w:rPr>
                <w:rFonts w:ascii="Century Gothic" w:hAnsi="Century Gothic" w:cs="Open Sans"/>
                <w:b/>
              </w:rPr>
              <w:t>Summer 2 (7 weeks)</w:t>
            </w:r>
          </w:p>
        </w:tc>
      </w:tr>
      <w:tr w:rsidR="00196A01" w:rsidRPr="0064503C" w14:paraId="360A7DBC" w14:textId="77777777" w:rsidTr="00196A01">
        <w:trPr>
          <w:trHeight w:val="286"/>
        </w:trPr>
        <w:tc>
          <w:tcPr>
            <w:tcW w:w="1555" w:type="dxa"/>
            <w:shd w:val="clear" w:color="auto" w:fill="FFFFFF" w:themeFill="background1"/>
            <w:vAlign w:val="center"/>
          </w:tcPr>
          <w:p w14:paraId="1C685D08" w14:textId="77777777" w:rsidR="00196A01" w:rsidRPr="0064503C" w:rsidRDefault="00196A01"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Learning Experience</w:t>
            </w:r>
          </w:p>
        </w:tc>
        <w:tc>
          <w:tcPr>
            <w:tcW w:w="5244" w:type="dxa"/>
            <w:gridSpan w:val="3"/>
            <w:shd w:val="clear" w:color="auto" w:fill="FFFFFF" w:themeFill="background1"/>
            <w:vAlign w:val="center"/>
          </w:tcPr>
          <w:p w14:paraId="3D590F1A" w14:textId="0C28667B" w:rsidR="00196A01" w:rsidRPr="00D816FA" w:rsidRDefault="00196A01" w:rsidP="004D4091">
            <w:pPr>
              <w:shd w:val="clear" w:color="auto" w:fill="FFFFFF" w:themeFill="background1"/>
              <w:jc w:val="center"/>
              <w:rPr>
                <w:rFonts w:ascii="Century Gothic" w:hAnsi="Century Gothic" w:cs="Open Sans"/>
                <w:b/>
                <w:bCs/>
                <w:sz w:val="18"/>
                <w:szCs w:val="18"/>
              </w:rPr>
            </w:pPr>
            <w:r w:rsidRPr="00D816FA">
              <w:rPr>
                <w:rFonts w:ascii="Century Gothic" w:eastAsia="Open Sans" w:hAnsi="Century Gothic" w:cs="Open Sans"/>
                <w:b/>
                <w:bCs/>
                <w:sz w:val="18"/>
                <w:szCs w:val="18"/>
              </w:rPr>
              <w:t>Fight or Flight</w:t>
            </w:r>
          </w:p>
        </w:tc>
        <w:tc>
          <w:tcPr>
            <w:tcW w:w="3402" w:type="dxa"/>
            <w:shd w:val="clear" w:color="auto" w:fill="FFFFFF" w:themeFill="background1"/>
            <w:vAlign w:val="center"/>
          </w:tcPr>
          <w:p w14:paraId="1CA52699" w14:textId="1D8A86FA" w:rsidR="00196A01" w:rsidRPr="00D816FA" w:rsidRDefault="00196A01" w:rsidP="004D4091">
            <w:pPr>
              <w:shd w:val="clear" w:color="auto" w:fill="FFFFFF" w:themeFill="background1"/>
              <w:spacing w:line="259" w:lineRule="auto"/>
              <w:jc w:val="center"/>
              <w:rPr>
                <w:rFonts w:ascii="Century Gothic" w:eastAsia="Open Sans" w:hAnsi="Century Gothic" w:cs="Open Sans"/>
                <w:b/>
                <w:bCs/>
                <w:color w:val="202124"/>
                <w:sz w:val="18"/>
                <w:szCs w:val="18"/>
              </w:rPr>
            </w:pPr>
            <w:r w:rsidRPr="00D816FA">
              <w:rPr>
                <w:rFonts w:ascii="Century Gothic" w:eastAsia="Open Sans" w:hAnsi="Century Gothic" w:cs="Open Sans"/>
                <w:b/>
                <w:bCs/>
                <w:color w:val="202124"/>
                <w:sz w:val="18"/>
                <w:szCs w:val="18"/>
              </w:rPr>
              <w:t>Touching the Void</w:t>
            </w:r>
          </w:p>
        </w:tc>
        <w:tc>
          <w:tcPr>
            <w:tcW w:w="3261" w:type="dxa"/>
            <w:shd w:val="clear" w:color="auto" w:fill="FFFFFF" w:themeFill="background1"/>
            <w:vAlign w:val="center"/>
          </w:tcPr>
          <w:p w14:paraId="06C6805F" w14:textId="257C3A17" w:rsidR="00196A01" w:rsidRPr="00D816FA" w:rsidRDefault="00196A01" w:rsidP="00196A01">
            <w:pPr>
              <w:shd w:val="clear" w:color="auto" w:fill="FFFFFF" w:themeFill="background1"/>
              <w:jc w:val="center"/>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color w:val="000000" w:themeColor="text1"/>
                <w:sz w:val="18"/>
                <w:szCs w:val="18"/>
              </w:rPr>
              <w:t>Darwin’s Discoveries</w:t>
            </w:r>
          </w:p>
        </w:tc>
        <w:tc>
          <w:tcPr>
            <w:tcW w:w="3260" w:type="dxa"/>
            <w:shd w:val="clear" w:color="auto" w:fill="FFFFFF" w:themeFill="background1"/>
            <w:vAlign w:val="center"/>
          </w:tcPr>
          <w:p w14:paraId="75B3E247" w14:textId="6B6BF66F" w:rsidR="00196A01" w:rsidRPr="00D816FA" w:rsidRDefault="00196A01" w:rsidP="004D4091">
            <w:pPr>
              <w:shd w:val="clear" w:color="auto" w:fill="FFFFFF" w:themeFill="background1"/>
              <w:jc w:val="center"/>
              <w:rPr>
                <w:rFonts w:ascii="Century Gothic" w:hAnsi="Century Gothic" w:cs="Open Sans"/>
                <w:b/>
                <w:bCs/>
                <w:sz w:val="18"/>
                <w:szCs w:val="18"/>
              </w:rPr>
            </w:pPr>
            <w:r w:rsidRPr="00D816FA">
              <w:rPr>
                <w:rFonts w:ascii="Century Gothic" w:eastAsia="Open Sans" w:hAnsi="Century Gothic" w:cs="Open Sans"/>
                <w:b/>
                <w:bCs/>
                <w:color w:val="000000" w:themeColor="text1"/>
                <w:sz w:val="18"/>
                <w:szCs w:val="18"/>
              </w:rPr>
              <w:t>Bosham Legend</w:t>
            </w:r>
          </w:p>
        </w:tc>
        <w:tc>
          <w:tcPr>
            <w:tcW w:w="1843" w:type="dxa"/>
            <w:shd w:val="clear" w:color="auto" w:fill="FFFFFF" w:themeFill="background1"/>
            <w:vAlign w:val="center"/>
          </w:tcPr>
          <w:p w14:paraId="19881356" w14:textId="1BCA2D5E" w:rsidR="00196A01" w:rsidRPr="00D816FA" w:rsidRDefault="00196A01" w:rsidP="00196A01">
            <w:pPr>
              <w:shd w:val="clear" w:color="auto" w:fill="FFFFFF" w:themeFill="background1"/>
              <w:jc w:val="center"/>
              <w:rPr>
                <w:rFonts w:ascii="Century Gothic" w:hAnsi="Century Gothic" w:cs="Open Sans"/>
                <w:b/>
                <w:bCs/>
                <w:sz w:val="18"/>
                <w:szCs w:val="18"/>
              </w:rPr>
            </w:pPr>
            <w:r w:rsidRPr="00D816FA">
              <w:rPr>
                <w:rFonts w:ascii="Century Gothic" w:hAnsi="Century Gothic" w:cs="Open Sans"/>
                <w:b/>
                <w:bCs/>
                <w:sz w:val="18"/>
                <w:szCs w:val="18"/>
              </w:rPr>
              <w:t>Path to Enlightenment</w:t>
            </w:r>
          </w:p>
        </w:tc>
        <w:tc>
          <w:tcPr>
            <w:tcW w:w="2126" w:type="dxa"/>
            <w:shd w:val="clear" w:color="auto" w:fill="FFFFFF" w:themeFill="background1"/>
            <w:vAlign w:val="center"/>
          </w:tcPr>
          <w:p w14:paraId="505A5F65" w14:textId="34295C3B" w:rsidR="00196A01" w:rsidRPr="00D816FA" w:rsidRDefault="00196A01" w:rsidP="006768D5">
            <w:pPr>
              <w:shd w:val="clear" w:color="auto" w:fill="FFFFFF" w:themeFill="background1"/>
              <w:jc w:val="center"/>
              <w:rPr>
                <w:rFonts w:ascii="Century Gothic" w:hAnsi="Century Gothic" w:cs="Open Sans"/>
                <w:b/>
                <w:bCs/>
                <w:sz w:val="18"/>
                <w:szCs w:val="18"/>
              </w:rPr>
            </w:pPr>
            <w:r w:rsidRPr="00D816FA">
              <w:rPr>
                <w:rFonts w:ascii="Century Gothic" w:hAnsi="Century Gothic" w:cs="Open Sans"/>
                <w:b/>
                <w:bCs/>
                <w:sz w:val="18"/>
                <w:szCs w:val="18"/>
              </w:rPr>
              <w:t>Learning Experience based on Year 6 Production</w:t>
            </w:r>
          </w:p>
        </w:tc>
      </w:tr>
      <w:tr w:rsidR="00E0744F" w:rsidRPr="0064503C" w14:paraId="4BD22DCF" w14:textId="77777777" w:rsidTr="00D816FA">
        <w:trPr>
          <w:trHeight w:val="281"/>
        </w:trPr>
        <w:tc>
          <w:tcPr>
            <w:tcW w:w="1555" w:type="dxa"/>
            <w:shd w:val="clear" w:color="auto" w:fill="FFFFFF" w:themeFill="background1"/>
            <w:vAlign w:val="center"/>
          </w:tcPr>
          <w:p w14:paraId="4B86592E" w14:textId="77777777" w:rsidR="0001116F" w:rsidRPr="0064503C" w:rsidRDefault="0001116F"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Big Question</w:t>
            </w:r>
          </w:p>
        </w:tc>
        <w:tc>
          <w:tcPr>
            <w:tcW w:w="5244" w:type="dxa"/>
            <w:gridSpan w:val="3"/>
            <w:shd w:val="clear" w:color="auto" w:fill="FBE4D5" w:themeFill="accent2" w:themeFillTint="33"/>
            <w:vAlign w:val="center"/>
          </w:tcPr>
          <w:p w14:paraId="60186FEE" w14:textId="2C142361" w:rsidR="006A1C68" w:rsidRPr="00D816FA" w:rsidRDefault="006A1C68" w:rsidP="00D816FA">
            <w:pPr>
              <w:jc w:val="center"/>
              <w:rPr>
                <w:rFonts w:ascii="Century Gothic" w:hAnsi="Century Gothic"/>
                <w:b/>
                <w:sz w:val="20"/>
              </w:rPr>
            </w:pPr>
            <w:r w:rsidRPr="00D816FA">
              <w:rPr>
                <w:rFonts w:ascii="Century Gothic" w:hAnsi="Century Gothic"/>
                <w:b/>
                <w:sz w:val="20"/>
              </w:rPr>
              <w:t>Why would war resolve conflict?</w:t>
            </w:r>
          </w:p>
          <w:p w14:paraId="210AE3E8" w14:textId="77777777" w:rsidR="006A1C68" w:rsidRPr="00D816FA" w:rsidRDefault="006A1C68" w:rsidP="00D816FA">
            <w:pPr>
              <w:jc w:val="center"/>
              <w:rPr>
                <w:rFonts w:ascii="Century Gothic" w:hAnsi="Century Gothic"/>
                <w:b/>
                <w:sz w:val="20"/>
              </w:rPr>
            </w:pPr>
          </w:p>
          <w:p w14:paraId="45F47464" w14:textId="4981D598" w:rsidR="0001116F" w:rsidRPr="00D816FA" w:rsidRDefault="0001116F" w:rsidP="00D816FA">
            <w:pPr>
              <w:jc w:val="center"/>
              <w:rPr>
                <w:rFonts w:ascii="Century Gothic" w:hAnsi="Century Gothic"/>
                <w:b/>
                <w:sz w:val="20"/>
              </w:rPr>
            </w:pPr>
            <w:r w:rsidRPr="00D816FA">
              <w:rPr>
                <w:rFonts w:ascii="Century Gothic" w:hAnsi="Century Gothic"/>
                <w:b/>
                <w:sz w:val="20"/>
              </w:rPr>
              <w:t>Why do people relocate?</w:t>
            </w:r>
          </w:p>
        </w:tc>
        <w:tc>
          <w:tcPr>
            <w:tcW w:w="3402" w:type="dxa"/>
            <w:shd w:val="clear" w:color="auto" w:fill="DEEAF6" w:themeFill="accent1" w:themeFillTint="33"/>
            <w:vAlign w:val="center"/>
          </w:tcPr>
          <w:p w14:paraId="4E21F3DF" w14:textId="1FC37C83" w:rsidR="0001116F" w:rsidRPr="00D816FA" w:rsidRDefault="0001116F" w:rsidP="00D816FA">
            <w:pPr>
              <w:jc w:val="center"/>
              <w:rPr>
                <w:rFonts w:ascii="Century Gothic" w:hAnsi="Century Gothic"/>
                <w:b/>
                <w:sz w:val="20"/>
              </w:rPr>
            </w:pPr>
            <w:r w:rsidRPr="00D816FA">
              <w:rPr>
                <w:rFonts w:ascii="Century Gothic" w:hAnsi="Century Gothic"/>
                <w:b/>
                <w:sz w:val="20"/>
              </w:rPr>
              <w:t>Could we climb mountains?</w:t>
            </w:r>
          </w:p>
        </w:tc>
        <w:tc>
          <w:tcPr>
            <w:tcW w:w="3261" w:type="dxa"/>
            <w:shd w:val="clear" w:color="auto" w:fill="DEEAF6" w:themeFill="accent1" w:themeFillTint="33"/>
            <w:vAlign w:val="center"/>
          </w:tcPr>
          <w:p w14:paraId="0795A029" w14:textId="7BF79D9E" w:rsidR="0001116F" w:rsidRPr="00D816FA" w:rsidRDefault="006A1C68" w:rsidP="00D816FA">
            <w:pPr>
              <w:jc w:val="center"/>
              <w:rPr>
                <w:rFonts w:ascii="Century Gothic" w:hAnsi="Century Gothic"/>
                <w:b/>
                <w:sz w:val="20"/>
              </w:rPr>
            </w:pPr>
            <w:r w:rsidRPr="00D816FA">
              <w:rPr>
                <w:rFonts w:ascii="Century Gothic" w:hAnsi="Century Gothic"/>
                <w:b/>
                <w:sz w:val="20"/>
              </w:rPr>
              <w:t>How is evolution infinite?</w:t>
            </w:r>
          </w:p>
        </w:tc>
        <w:tc>
          <w:tcPr>
            <w:tcW w:w="3260" w:type="dxa"/>
            <w:shd w:val="clear" w:color="auto" w:fill="E2EFD9" w:themeFill="accent6" w:themeFillTint="33"/>
            <w:vAlign w:val="center"/>
          </w:tcPr>
          <w:p w14:paraId="7155EC95" w14:textId="77777777" w:rsidR="0001116F" w:rsidRPr="00D816FA" w:rsidRDefault="0001116F" w:rsidP="00D816FA">
            <w:pPr>
              <w:jc w:val="center"/>
              <w:rPr>
                <w:rFonts w:ascii="Century Gothic" w:hAnsi="Century Gothic"/>
                <w:b/>
                <w:sz w:val="20"/>
              </w:rPr>
            </w:pPr>
          </w:p>
          <w:p w14:paraId="08620BC4" w14:textId="77777777" w:rsidR="0001116F" w:rsidRPr="00D816FA" w:rsidRDefault="0001116F" w:rsidP="00D816FA">
            <w:pPr>
              <w:jc w:val="center"/>
              <w:rPr>
                <w:rFonts w:ascii="Century Gothic" w:hAnsi="Century Gothic"/>
                <w:b/>
                <w:sz w:val="20"/>
              </w:rPr>
            </w:pPr>
            <w:r w:rsidRPr="00D816FA">
              <w:rPr>
                <w:rFonts w:ascii="Century Gothic" w:hAnsi="Century Gothic"/>
                <w:b/>
                <w:sz w:val="20"/>
              </w:rPr>
              <w:t xml:space="preserve">How can we inspire young people to be </w:t>
            </w:r>
            <w:proofErr w:type="gramStart"/>
            <w:r w:rsidRPr="00D816FA">
              <w:rPr>
                <w:rFonts w:ascii="Century Gothic" w:hAnsi="Century Gothic"/>
                <w:b/>
                <w:sz w:val="20"/>
              </w:rPr>
              <w:t>intrigued  by</w:t>
            </w:r>
            <w:proofErr w:type="gramEnd"/>
            <w:r w:rsidRPr="00D816FA">
              <w:rPr>
                <w:rFonts w:ascii="Century Gothic" w:hAnsi="Century Gothic"/>
                <w:b/>
                <w:sz w:val="20"/>
              </w:rPr>
              <w:t xml:space="preserve"> our local history?</w:t>
            </w:r>
          </w:p>
          <w:p w14:paraId="49D57F9C" w14:textId="77777777" w:rsidR="0001116F" w:rsidRPr="00D816FA" w:rsidRDefault="0001116F" w:rsidP="00D816FA">
            <w:pPr>
              <w:jc w:val="center"/>
              <w:rPr>
                <w:rFonts w:ascii="Century Gothic" w:hAnsi="Century Gothic"/>
                <w:b/>
                <w:sz w:val="20"/>
              </w:rPr>
            </w:pPr>
          </w:p>
        </w:tc>
        <w:tc>
          <w:tcPr>
            <w:tcW w:w="3969" w:type="dxa"/>
            <w:gridSpan w:val="2"/>
            <w:shd w:val="clear" w:color="auto" w:fill="E2EFD9" w:themeFill="accent6" w:themeFillTint="33"/>
            <w:vAlign w:val="center"/>
          </w:tcPr>
          <w:p w14:paraId="04EA8ABE" w14:textId="77777777" w:rsidR="00D816FA" w:rsidRPr="00D816FA" w:rsidRDefault="00D816FA" w:rsidP="00D816FA">
            <w:pPr>
              <w:jc w:val="center"/>
              <w:rPr>
                <w:rFonts w:ascii="Century Gothic" w:hAnsi="Century Gothic"/>
                <w:b/>
                <w:sz w:val="20"/>
              </w:rPr>
            </w:pPr>
            <w:r w:rsidRPr="00D816FA">
              <w:rPr>
                <w:rFonts w:ascii="Century Gothic" w:hAnsi="Century Gothic"/>
                <w:b/>
                <w:sz w:val="20"/>
              </w:rPr>
              <w:t>What history lies within our village?</w:t>
            </w:r>
          </w:p>
          <w:p w14:paraId="08AF6569" w14:textId="0EFE9E28" w:rsidR="0001116F" w:rsidRPr="00D816FA" w:rsidRDefault="0001116F" w:rsidP="00D816FA">
            <w:pPr>
              <w:jc w:val="center"/>
              <w:rPr>
                <w:rFonts w:ascii="Century Gothic" w:hAnsi="Century Gothic"/>
                <w:b/>
                <w:sz w:val="20"/>
              </w:rPr>
            </w:pPr>
          </w:p>
        </w:tc>
      </w:tr>
      <w:tr w:rsidR="000300D1" w:rsidRPr="0064503C" w14:paraId="1D69409F" w14:textId="77777777" w:rsidTr="00034886">
        <w:trPr>
          <w:trHeight w:val="572"/>
        </w:trPr>
        <w:tc>
          <w:tcPr>
            <w:tcW w:w="1555" w:type="dxa"/>
            <w:shd w:val="clear" w:color="auto" w:fill="FFFFFF" w:themeFill="background1"/>
            <w:vAlign w:val="center"/>
          </w:tcPr>
          <w:p w14:paraId="59342EAC" w14:textId="77777777" w:rsidR="000300D1" w:rsidRPr="0064503C" w:rsidRDefault="000300D1"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Hook into learning</w:t>
            </w:r>
          </w:p>
        </w:tc>
        <w:tc>
          <w:tcPr>
            <w:tcW w:w="1275" w:type="dxa"/>
            <w:shd w:val="clear" w:color="auto" w:fill="FFFFFF" w:themeFill="background1"/>
            <w:vAlign w:val="center"/>
          </w:tcPr>
          <w:p w14:paraId="61E62CB6" w14:textId="191293E2" w:rsidR="000300D1" w:rsidRPr="00D816FA" w:rsidRDefault="00D70A57"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Evacuee Day</w:t>
            </w:r>
          </w:p>
        </w:tc>
        <w:tc>
          <w:tcPr>
            <w:tcW w:w="1134" w:type="dxa"/>
            <w:shd w:val="clear" w:color="auto" w:fill="FFFFFF" w:themeFill="background1"/>
            <w:vAlign w:val="center"/>
          </w:tcPr>
          <w:p w14:paraId="0766E975" w14:textId="3BB1F670" w:rsidR="000300D1" w:rsidRPr="00D816FA" w:rsidRDefault="000300D1" w:rsidP="004D4091">
            <w:pPr>
              <w:shd w:val="clear" w:color="auto" w:fill="FFFFFF" w:themeFill="background1"/>
              <w:jc w:val="center"/>
              <w:rPr>
                <w:rFonts w:ascii="Century Gothic" w:hAnsi="Century Gothic" w:cs="Open Sans"/>
                <w:color w:val="000000" w:themeColor="text1"/>
                <w:sz w:val="18"/>
                <w:szCs w:val="18"/>
              </w:rPr>
            </w:pPr>
            <w:r w:rsidRPr="00D816FA">
              <w:rPr>
                <w:rFonts w:ascii="Century Gothic" w:hAnsi="Century Gothic" w:cs="Open Sans"/>
                <w:b/>
                <w:color w:val="000000" w:themeColor="text1"/>
                <w:sz w:val="18"/>
                <w:szCs w:val="18"/>
              </w:rPr>
              <w:t>Sports Week.</w:t>
            </w:r>
          </w:p>
          <w:p w14:paraId="1473DB55" w14:textId="77777777" w:rsidR="000300D1" w:rsidRPr="00D816FA" w:rsidRDefault="000300D1" w:rsidP="004D4091">
            <w:pPr>
              <w:shd w:val="clear" w:color="auto" w:fill="FFFFFF" w:themeFill="background1"/>
              <w:jc w:val="center"/>
              <w:rPr>
                <w:rFonts w:ascii="Century Gothic" w:hAnsi="Century Gothic" w:cs="Open Sans"/>
                <w:color w:val="000000" w:themeColor="text1"/>
                <w:sz w:val="18"/>
                <w:szCs w:val="18"/>
              </w:rPr>
            </w:pPr>
          </w:p>
          <w:p w14:paraId="41EF5978" w14:textId="6566B7A6" w:rsidR="000300D1" w:rsidRPr="00D816FA" w:rsidRDefault="000300D1" w:rsidP="004D4091">
            <w:pPr>
              <w:shd w:val="clear" w:color="auto" w:fill="FFFFFF" w:themeFill="background1"/>
              <w:jc w:val="center"/>
              <w:rPr>
                <w:rFonts w:ascii="Century Gothic" w:hAnsi="Century Gothic" w:cs="Open Sans"/>
                <w:color w:val="000000" w:themeColor="text1"/>
                <w:sz w:val="18"/>
                <w:szCs w:val="18"/>
              </w:rPr>
            </w:pPr>
            <w:r w:rsidRPr="00D816FA">
              <w:rPr>
                <w:rFonts w:ascii="Century Gothic" w:hAnsi="Century Gothic" w:cs="Open Sans"/>
                <w:color w:val="000000" w:themeColor="text1"/>
                <w:sz w:val="18"/>
                <w:szCs w:val="18"/>
              </w:rPr>
              <w:t>(1 week)</w:t>
            </w:r>
          </w:p>
        </w:tc>
        <w:tc>
          <w:tcPr>
            <w:tcW w:w="2835" w:type="dxa"/>
            <w:shd w:val="clear" w:color="auto" w:fill="FFFFFF" w:themeFill="background1"/>
            <w:vAlign w:val="center"/>
          </w:tcPr>
          <w:p w14:paraId="16483A65" w14:textId="53059ADB" w:rsidR="000300D1" w:rsidRPr="00D816FA" w:rsidRDefault="00D70A57" w:rsidP="00D70A57">
            <w:pPr>
              <w:shd w:val="clear" w:color="auto" w:fill="FFFFFF" w:themeFill="background1"/>
              <w:jc w:val="center"/>
              <w:rPr>
                <w:rFonts w:ascii="Century Gothic" w:hAnsi="Century Gothic" w:cs="Open Sans"/>
                <w:b/>
                <w:color w:val="000000" w:themeColor="text1"/>
                <w:sz w:val="18"/>
                <w:szCs w:val="18"/>
              </w:rPr>
            </w:pPr>
            <w:r w:rsidRPr="00D816FA">
              <w:rPr>
                <w:b/>
                <w:sz w:val="18"/>
                <w:szCs w:val="18"/>
              </w:rPr>
              <w:t>Air Raid siren experience</w:t>
            </w:r>
            <w:r w:rsidRPr="00D816FA">
              <w:rPr>
                <w:rFonts w:ascii="Century Gothic" w:hAnsi="Century Gothic" w:cs="Open Sans"/>
                <w:b/>
                <w:color w:val="000000" w:themeColor="text1"/>
                <w:sz w:val="18"/>
                <w:szCs w:val="18"/>
              </w:rPr>
              <w:t xml:space="preserve"> </w:t>
            </w:r>
          </w:p>
        </w:tc>
        <w:tc>
          <w:tcPr>
            <w:tcW w:w="3402" w:type="dxa"/>
            <w:shd w:val="clear" w:color="auto" w:fill="FFFFFF" w:themeFill="background1"/>
            <w:vAlign w:val="center"/>
          </w:tcPr>
          <w:p w14:paraId="402C8870" w14:textId="4A3814EF"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Touching the Void (film)</w:t>
            </w:r>
          </w:p>
          <w:p w14:paraId="135760F6" w14:textId="77777777"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p>
          <w:p w14:paraId="6BF4FA73" w14:textId="077AF6B6"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Visit from Mountain Climber (Rupert Warner-Jones)</w:t>
            </w:r>
          </w:p>
        </w:tc>
        <w:tc>
          <w:tcPr>
            <w:tcW w:w="3261" w:type="dxa"/>
            <w:shd w:val="clear" w:color="auto" w:fill="FFFFFF" w:themeFill="background1"/>
            <w:vAlign w:val="center"/>
          </w:tcPr>
          <w:p w14:paraId="3038EBBD" w14:textId="09F66905"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Natural History Museum - Evolution</w:t>
            </w:r>
          </w:p>
        </w:tc>
        <w:tc>
          <w:tcPr>
            <w:tcW w:w="3260" w:type="dxa"/>
            <w:shd w:val="clear" w:color="auto" w:fill="FFFFFF" w:themeFill="background1"/>
            <w:vAlign w:val="center"/>
          </w:tcPr>
          <w:p w14:paraId="74F7818B" w14:textId="77777777"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p>
          <w:p w14:paraId="4736A2EB" w14:textId="77777777"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Trip to Bosham church and around the village (history focus)</w:t>
            </w:r>
          </w:p>
          <w:p w14:paraId="3B81E8F0" w14:textId="77777777" w:rsidR="000300D1" w:rsidRPr="00D816FA" w:rsidRDefault="000300D1" w:rsidP="004D4091">
            <w:pPr>
              <w:shd w:val="clear" w:color="auto" w:fill="FFFFFF" w:themeFill="background1"/>
              <w:jc w:val="center"/>
              <w:rPr>
                <w:rFonts w:ascii="Century Gothic" w:hAnsi="Century Gothic" w:cs="Open Sans"/>
                <w:b/>
                <w:sz w:val="18"/>
                <w:szCs w:val="18"/>
              </w:rPr>
            </w:pPr>
          </w:p>
          <w:p w14:paraId="30351D2B" w14:textId="2373D339" w:rsidR="000300D1" w:rsidRPr="00D816FA" w:rsidRDefault="000300D1" w:rsidP="004D4091">
            <w:pPr>
              <w:shd w:val="clear" w:color="auto" w:fill="FFFFFF" w:themeFill="background1"/>
              <w:jc w:val="center"/>
              <w:rPr>
                <w:rFonts w:ascii="Century Gothic" w:hAnsi="Century Gothic" w:cs="Open Sans"/>
                <w:b/>
                <w:sz w:val="18"/>
                <w:szCs w:val="18"/>
              </w:rPr>
            </w:pPr>
            <w:r w:rsidRPr="00D816FA">
              <w:rPr>
                <w:rFonts w:ascii="Century Gothic" w:hAnsi="Century Gothic" w:cs="Open Sans"/>
                <w:b/>
                <w:sz w:val="18"/>
                <w:szCs w:val="18"/>
              </w:rPr>
              <w:t xml:space="preserve">Paul </w:t>
            </w:r>
            <w:proofErr w:type="spellStart"/>
            <w:r w:rsidRPr="00D816FA">
              <w:rPr>
                <w:rFonts w:ascii="Century Gothic" w:hAnsi="Century Gothic" w:cs="Open Sans"/>
                <w:b/>
                <w:sz w:val="18"/>
                <w:szCs w:val="18"/>
              </w:rPr>
              <w:t>Ulson</w:t>
            </w:r>
            <w:proofErr w:type="spellEnd"/>
            <w:r w:rsidRPr="00D816FA">
              <w:rPr>
                <w:rFonts w:ascii="Century Gothic" w:hAnsi="Century Gothic" w:cs="Open Sans"/>
                <w:b/>
                <w:sz w:val="18"/>
                <w:szCs w:val="18"/>
              </w:rPr>
              <w:t xml:space="preserve"> (historian) visit</w:t>
            </w:r>
          </w:p>
        </w:tc>
        <w:tc>
          <w:tcPr>
            <w:tcW w:w="3969" w:type="dxa"/>
            <w:gridSpan w:val="2"/>
            <w:shd w:val="clear" w:color="auto" w:fill="FFFFFF" w:themeFill="background1"/>
            <w:vAlign w:val="center"/>
          </w:tcPr>
          <w:p w14:paraId="1CD9E9FF" w14:textId="77777777" w:rsidR="000300D1" w:rsidRPr="00D816FA" w:rsidRDefault="000300D1" w:rsidP="004D4091">
            <w:pPr>
              <w:shd w:val="clear" w:color="auto" w:fill="FFFFFF" w:themeFill="background1"/>
              <w:jc w:val="center"/>
              <w:rPr>
                <w:rFonts w:ascii="Century Gothic" w:hAnsi="Century Gothic" w:cs="Open Sans"/>
                <w:b/>
                <w:sz w:val="18"/>
                <w:szCs w:val="18"/>
              </w:rPr>
            </w:pPr>
            <w:r w:rsidRPr="00D816FA">
              <w:rPr>
                <w:rFonts w:ascii="Century Gothic" w:hAnsi="Century Gothic" w:cs="Open Sans"/>
                <w:b/>
                <w:sz w:val="18"/>
                <w:szCs w:val="18"/>
              </w:rPr>
              <w:t>Production</w:t>
            </w:r>
          </w:p>
          <w:p w14:paraId="6E5FCF8D" w14:textId="77777777" w:rsidR="000300D1" w:rsidRPr="00D816FA" w:rsidRDefault="000300D1" w:rsidP="004D4091">
            <w:pPr>
              <w:shd w:val="clear" w:color="auto" w:fill="FFFFFF" w:themeFill="background1"/>
              <w:jc w:val="center"/>
              <w:rPr>
                <w:rFonts w:ascii="Century Gothic" w:hAnsi="Century Gothic" w:cs="Open Sans"/>
                <w:b/>
                <w:sz w:val="18"/>
                <w:szCs w:val="18"/>
              </w:rPr>
            </w:pPr>
          </w:p>
          <w:p w14:paraId="214FF707" w14:textId="77777777" w:rsidR="000300D1" w:rsidRPr="00D816FA" w:rsidRDefault="000300D1" w:rsidP="004D4091">
            <w:pPr>
              <w:shd w:val="clear" w:color="auto" w:fill="FFFFFF" w:themeFill="background1"/>
              <w:jc w:val="center"/>
              <w:rPr>
                <w:rFonts w:ascii="Century Gothic" w:hAnsi="Century Gothic" w:cs="Open Sans"/>
                <w:b/>
                <w:sz w:val="18"/>
                <w:szCs w:val="18"/>
              </w:rPr>
            </w:pPr>
            <w:proofErr w:type="spellStart"/>
            <w:r w:rsidRPr="00D816FA">
              <w:rPr>
                <w:rFonts w:ascii="Century Gothic" w:hAnsi="Century Gothic" w:cs="Open Sans"/>
                <w:b/>
                <w:sz w:val="18"/>
                <w:szCs w:val="18"/>
              </w:rPr>
              <w:t>Wagamamas</w:t>
            </w:r>
            <w:proofErr w:type="spellEnd"/>
            <w:r w:rsidRPr="00D816FA">
              <w:rPr>
                <w:rFonts w:ascii="Century Gothic" w:hAnsi="Century Gothic" w:cs="Open Sans"/>
                <w:b/>
                <w:sz w:val="18"/>
                <w:szCs w:val="18"/>
              </w:rPr>
              <w:t xml:space="preserve"> Trip</w:t>
            </w:r>
          </w:p>
          <w:p w14:paraId="7861CA6D" w14:textId="77777777" w:rsidR="000300D1" w:rsidRPr="00D816FA" w:rsidRDefault="000300D1" w:rsidP="004D4091">
            <w:pPr>
              <w:shd w:val="clear" w:color="auto" w:fill="FFFFFF" w:themeFill="background1"/>
              <w:jc w:val="center"/>
              <w:rPr>
                <w:rFonts w:ascii="Century Gothic" w:hAnsi="Century Gothic" w:cs="Open Sans"/>
                <w:b/>
                <w:sz w:val="18"/>
                <w:szCs w:val="18"/>
              </w:rPr>
            </w:pPr>
          </w:p>
          <w:p w14:paraId="4B8A8DA8" w14:textId="11A92984" w:rsidR="000300D1" w:rsidRPr="00D816FA" w:rsidRDefault="000300D1" w:rsidP="004D4091">
            <w:pPr>
              <w:shd w:val="clear" w:color="auto" w:fill="FFFFFF" w:themeFill="background1"/>
              <w:jc w:val="center"/>
              <w:rPr>
                <w:rFonts w:ascii="Century Gothic" w:hAnsi="Century Gothic" w:cs="Open Sans"/>
                <w:sz w:val="18"/>
                <w:szCs w:val="18"/>
              </w:rPr>
            </w:pPr>
            <w:r w:rsidRPr="00D816FA">
              <w:rPr>
                <w:rFonts w:ascii="Century Gothic" w:hAnsi="Century Gothic" w:cs="Open Sans"/>
                <w:b/>
                <w:sz w:val="18"/>
                <w:szCs w:val="18"/>
              </w:rPr>
              <w:t>African cooking experience</w:t>
            </w:r>
          </w:p>
        </w:tc>
      </w:tr>
      <w:tr w:rsidR="000300D1" w:rsidRPr="0064503C" w14:paraId="1DDD5DB4" w14:textId="77777777" w:rsidTr="00034886">
        <w:trPr>
          <w:trHeight w:val="572"/>
        </w:trPr>
        <w:tc>
          <w:tcPr>
            <w:tcW w:w="1555" w:type="dxa"/>
            <w:shd w:val="clear" w:color="auto" w:fill="FFFFFF" w:themeFill="background1"/>
            <w:vAlign w:val="center"/>
          </w:tcPr>
          <w:p w14:paraId="7DE2331B" w14:textId="30A041E2" w:rsidR="000300D1" w:rsidRPr="0064503C" w:rsidRDefault="000300D1" w:rsidP="004D4091">
            <w:pPr>
              <w:shd w:val="clear" w:color="auto" w:fill="FFFFFF" w:themeFill="background1"/>
              <w:jc w:val="center"/>
              <w:rPr>
                <w:rFonts w:ascii="Century Gothic" w:eastAsia="Open Sans" w:hAnsi="Century Gothic" w:cs="Open Sans"/>
                <w:b/>
                <w:bCs/>
              </w:rPr>
            </w:pPr>
            <w:r>
              <w:rPr>
                <w:rFonts w:ascii="Century Gothic" w:eastAsia="Open Sans" w:hAnsi="Century Gothic" w:cs="Open Sans"/>
                <w:b/>
                <w:bCs/>
              </w:rPr>
              <w:t>Authentic Outcome</w:t>
            </w:r>
          </w:p>
        </w:tc>
        <w:tc>
          <w:tcPr>
            <w:tcW w:w="2409" w:type="dxa"/>
            <w:gridSpan w:val="2"/>
            <w:shd w:val="clear" w:color="auto" w:fill="FFFFFF" w:themeFill="background1"/>
            <w:vAlign w:val="center"/>
          </w:tcPr>
          <w:p w14:paraId="5B086EAE" w14:textId="64E09DB1"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Henry Moore Art Exhibition</w:t>
            </w:r>
          </w:p>
        </w:tc>
        <w:tc>
          <w:tcPr>
            <w:tcW w:w="2835" w:type="dxa"/>
            <w:shd w:val="clear" w:color="auto" w:fill="FFFFFF" w:themeFill="background1"/>
            <w:vAlign w:val="center"/>
          </w:tcPr>
          <w:p w14:paraId="6D8AF781" w14:textId="6DCF80B8"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 xml:space="preserve">WW2 Dance </w:t>
            </w:r>
            <w:proofErr w:type="spellStart"/>
            <w:r w:rsidRPr="00D816FA">
              <w:rPr>
                <w:rFonts w:ascii="Century Gothic" w:hAnsi="Century Gothic" w:cs="Open Sans"/>
                <w:b/>
                <w:color w:val="000000" w:themeColor="text1"/>
                <w:sz w:val="18"/>
                <w:szCs w:val="18"/>
              </w:rPr>
              <w:t>Exhbition</w:t>
            </w:r>
            <w:proofErr w:type="spellEnd"/>
          </w:p>
        </w:tc>
        <w:tc>
          <w:tcPr>
            <w:tcW w:w="3402" w:type="dxa"/>
            <w:shd w:val="clear" w:color="auto" w:fill="FFFFFF" w:themeFill="background1"/>
            <w:vAlign w:val="center"/>
          </w:tcPr>
          <w:p w14:paraId="0745F818" w14:textId="6F07A7AA"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Courtroom enactment: Touching the Void (Joe Simpson was wrong to cut the rope on Simon Young)</w:t>
            </w:r>
          </w:p>
        </w:tc>
        <w:tc>
          <w:tcPr>
            <w:tcW w:w="3261" w:type="dxa"/>
            <w:shd w:val="clear" w:color="auto" w:fill="FFFFFF" w:themeFill="background1"/>
            <w:vAlign w:val="center"/>
          </w:tcPr>
          <w:p w14:paraId="224B574F" w14:textId="4DFDAE70"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TED talk – evolution</w:t>
            </w:r>
          </w:p>
        </w:tc>
        <w:tc>
          <w:tcPr>
            <w:tcW w:w="3260" w:type="dxa"/>
            <w:shd w:val="clear" w:color="auto" w:fill="FFFFFF" w:themeFill="background1"/>
            <w:vAlign w:val="center"/>
          </w:tcPr>
          <w:p w14:paraId="3F613A15" w14:textId="044BCA52" w:rsidR="000300D1" w:rsidRPr="00D816FA" w:rsidRDefault="000300D1" w:rsidP="004D4091">
            <w:pPr>
              <w:shd w:val="clear" w:color="auto" w:fill="FFFFFF" w:themeFill="background1"/>
              <w:jc w:val="center"/>
              <w:rPr>
                <w:rFonts w:ascii="Century Gothic" w:hAnsi="Century Gothic" w:cs="Open Sans"/>
                <w:b/>
                <w:color w:val="000000" w:themeColor="text1"/>
                <w:sz w:val="18"/>
                <w:szCs w:val="18"/>
              </w:rPr>
            </w:pPr>
            <w:r w:rsidRPr="00D816FA">
              <w:rPr>
                <w:rFonts w:ascii="Century Gothic" w:hAnsi="Century Gothic" w:cs="Open Sans"/>
                <w:b/>
                <w:color w:val="000000" w:themeColor="text1"/>
                <w:sz w:val="18"/>
                <w:szCs w:val="18"/>
              </w:rPr>
              <w:t>Pop-up book exhibition afternoon at Holy Trinity Church</w:t>
            </w:r>
          </w:p>
        </w:tc>
        <w:tc>
          <w:tcPr>
            <w:tcW w:w="3969" w:type="dxa"/>
            <w:gridSpan w:val="2"/>
            <w:shd w:val="clear" w:color="auto" w:fill="FFFFFF" w:themeFill="background1"/>
            <w:vAlign w:val="center"/>
          </w:tcPr>
          <w:p w14:paraId="0FFDFCF1" w14:textId="13AA0AEA" w:rsidR="000300D1" w:rsidRPr="00D816FA" w:rsidRDefault="000300D1" w:rsidP="004D4091">
            <w:pPr>
              <w:shd w:val="clear" w:color="auto" w:fill="FFFFFF" w:themeFill="background1"/>
              <w:jc w:val="center"/>
              <w:rPr>
                <w:rFonts w:ascii="Century Gothic" w:hAnsi="Century Gothic" w:cs="Open Sans"/>
                <w:b/>
                <w:sz w:val="18"/>
                <w:szCs w:val="18"/>
              </w:rPr>
            </w:pPr>
            <w:r w:rsidRPr="00D816FA">
              <w:rPr>
                <w:rFonts w:ascii="Century Gothic" w:hAnsi="Century Gothic" w:cs="Open Sans"/>
                <w:b/>
                <w:sz w:val="18"/>
                <w:szCs w:val="18"/>
              </w:rPr>
              <w:t>Year 6 Production</w:t>
            </w:r>
          </w:p>
        </w:tc>
      </w:tr>
      <w:tr w:rsidR="000300D1" w:rsidRPr="0064503C" w14:paraId="7189C062" w14:textId="77777777" w:rsidTr="00034886">
        <w:trPr>
          <w:trHeight w:val="286"/>
        </w:trPr>
        <w:tc>
          <w:tcPr>
            <w:tcW w:w="1555" w:type="dxa"/>
            <w:shd w:val="clear" w:color="auto" w:fill="FFFFFF" w:themeFill="background1"/>
            <w:vAlign w:val="center"/>
          </w:tcPr>
          <w:p w14:paraId="69E0DE63" w14:textId="045D7B4E" w:rsidR="000300D1" w:rsidRPr="0064503C" w:rsidRDefault="000300D1"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Quality Texts</w:t>
            </w:r>
          </w:p>
        </w:tc>
        <w:tc>
          <w:tcPr>
            <w:tcW w:w="2409" w:type="dxa"/>
            <w:gridSpan w:val="2"/>
            <w:shd w:val="clear" w:color="auto" w:fill="FFFFFF" w:themeFill="background1"/>
          </w:tcPr>
          <w:p w14:paraId="73362D99" w14:textId="76F20DDA" w:rsidR="008107E0" w:rsidRPr="00D816FA" w:rsidRDefault="008107E0" w:rsidP="00D816FA">
            <w:pPr>
              <w:pStyle w:val="ListParagraph"/>
              <w:numPr>
                <w:ilvl w:val="0"/>
                <w:numId w:val="24"/>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A Story Like the Wind</w:t>
            </w:r>
          </w:p>
          <w:p w14:paraId="72C078DE" w14:textId="62573E93" w:rsidR="000300D1" w:rsidRPr="00D816FA" w:rsidRDefault="00122BD4" w:rsidP="00D816FA">
            <w:pPr>
              <w:pStyle w:val="ListParagraph"/>
              <w:numPr>
                <w:ilvl w:val="0"/>
                <w:numId w:val="24"/>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Goodnight Mr Tom</w:t>
            </w:r>
          </w:p>
        </w:tc>
        <w:tc>
          <w:tcPr>
            <w:tcW w:w="2835" w:type="dxa"/>
            <w:shd w:val="clear" w:color="auto" w:fill="FFFFFF" w:themeFill="background1"/>
          </w:tcPr>
          <w:p w14:paraId="67CAFB54" w14:textId="1B1284E3" w:rsidR="000300D1" w:rsidRPr="00D816FA" w:rsidRDefault="008107E0" w:rsidP="00D816FA">
            <w:pPr>
              <w:pStyle w:val="ListParagraph"/>
              <w:numPr>
                <w:ilvl w:val="0"/>
                <w:numId w:val="21"/>
              </w:numPr>
              <w:shd w:val="clear" w:color="auto" w:fill="FFFFFF" w:themeFill="background1"/>
              <w:rPr>
                <w:rFonts w:ascii="Century Gothic" w:hAnsi="Century Gothic"/>
                <w:color w:val="000000" w:themeColor="text1"/>
                <w:sz w:val="18"/>
                <w:szCs w:val="18"/>
              </w:rPr>
            </w:pPr>
            <w:r w:rsidRPr="00D816FA">
              <w:rPr>
                <w:rFonts w:ascii="Century Gothic" w:hAnsi="Century Gothic"/>
                <w:color w:val="000000" w:themeColor="text1"/>
                <w:sz w:val="18"/>
                <w:szCs w:val="18"/>
              </w:rPr>
              <w:t xml:space="preserve">Rose Blanche </w:t>
            </w:r>
          </w:p>
          <w:p w14:paraId="5CE9D4FB" w14:textId="7AC5D46C" w:rsidR="000300D1" w:rsidRPr="00D816FA" w:rsidRDefault="000300D1" w:rsidP="00D816FA">
            <w:pPr>
              <w:pStyle w:val="ListParagraph"/>
              <w:numPr>
                <w:ilvl w:val="0"/>
                <w:numId w:val="21"/>
              </w:numPr>
              <w:shd w:val="clear" w:color="auto" w:fill="FFFFFF" w:themeFill="background1"/>
              <w:rPr>
                <w:rFonts w:ascii="Century Gothic" w:hAnsi="Century Gothic"/>
                <w:color w:val="000000" w:themeColor="text1"/>
                <w:sz w:val="18"/>
                <w:szCs w:val="18"/>
              </w:rPr>
            </w:pPr>
            <w:proofErr w:type="spellStart"/>
            <w:r w:rsidRPr="00D816FA">
              <w:rPr>
                <w:rFonts w:ascii="Century Gothic" w:hAnsi="Century Gothic"/>
                <w:color w:val="000000" w:themeColor="text1"/>
                <w:sz w:val="18"/>
                <w:szCs w:val="18"/>
              </w:rPr>
              <w:t>Floodland</w:t>
            </w:r>
            <w:proofErr w:type="spellEnd"/>
            <w:r w:rsidRPr="00D816FA">
              <w:rPr>
                <w:rFonts w:ascii="Century Gothic" w:hAnsi="Century Gothic"/>
                <w:color w:val="000000" w:themeColor="text1"/>
                <w:sz w:val="18"/>
                <w:szCs w:val="18"/>
              </w:rPr>
              <w:t xml:space="preserve"> </w:t>
            </w:r>
          </w:p>
        </w:tc>
        <w:tc>
          <w:tcPr>
            <w:tcW w:w="3402" w:type="dxa"/>
            <w:shd w:val="clear" w:color="auto" w:fill="FFFFFF" w:themeFill="background1"/>
          </w:tcPr>
          <w:p w14:paraId="119C9699" w14:textId="02364689" w:rsidR="000300D1" w:rsidRPr="00D816FA" w:rsidRDefault="000300D1" w:rsidP="00D816FA">
            <w:pPr>
              <w:pStyle w:val="ListParagraph"/>
              <w:numPr>
                <w:ilvl w:val="0"/>
                <w:numId w:val="7"/>
              </w:numPr>
              <w:shd w:val="clear" w:color="auto" w:fill="FFFFFF" w:themeFill="background1"/>
              <w:rPr>
                <w:rFonts w:ascii="Century Gothic" w:hAnsi="Century Gothic"/>
                <w:color w:val="000000" w:themeColor="text1"/>
                <w:sz w:val="18"/>
                <w:szCs w:val="18"/>
              </w:rPr>
            </w:pPr>
            <w:r w:rsidRPr="00D816FA">
              <w:rPr>
                <w:rFonts w:ascii="Century Gothic" w:eastAsia="Open Sans" w:hAnsi="Century Gothic" w:cs="Open Sans"/>
                <w:color w:val="000000" w:themeColor="text1"/>
                <w:sz w:val="18"/>
                <w:szCs w:val="18"/>
              </w:rPr>
              <w:t xml:space="preserve">Touching the Void </w:t>
            </w:r>
          </w:p>
        </w:tc>
        <w:tc>
          <w:tcPr>
            <w:tcW w:w="3261" w:type="dxa"/>
            <w:shd w:val="clear" w:color="auto" w:fill="FFFFFF" w:themeFill="background1"/>
          </w:tcPr>
          <w:p w14:paraId="3F4A3743" w14:textId="53D1B95D" w:rsidR="000300D1" w:rsidRPr="00D816FA" w:rsidRDefault="000300D1" w:rsidP="00D816FA">
            <w:pPr>
              <w:pStyle w:val="ListParagraph"/>
              <w:numPr>
                <w:ilvl w:val="0"/>
                <w:numId w:val="7"/>
              </w:numPr>
              <w:shd w:val="clear" w:color="auto" w:fill="FFFFFF" w:themeFill="background1"/>
              <w:rPr>
                <w:rFonts w:ascii="Century Gothic" w:hAnsi="Century Gothic" w:cs="Open Sans"/>
                <w:color w:val="000000" w:themeColor="text1"/>
                <w:sz w:val="18"/>
                <w:szCs w:val="18"/>
              </w:rPr>
            </w:pPr>
            <w:r w:rsidRPr="00D816FA">
              <w:rPr>
                <w:rFonts w:ascii="Century Gothic" w:hAnsi="Century Gothic" w:cs="Open Sans"/>
                <w:sz w:val="18"/>
                <w:szCs w:val="18"/>
              </w:rPr>
              <w:t>The 1000 Year Old Boy</w:t>
            </w:r>
            <w:r w:rsidRPr="00D816FA">
              <w:rPr>
                <w:rFonts w:ascii="Century Gothic" w:hAnsi="Century Gothic" w:cs="Open Sans"/>
                <w:color w:val="000000" w:themeColor="text1"/>
                <w:sz w:val="18"/>
                <w:szCs w:val="18"/>
              </w:rPr>
              <w:t xml:space="preserve"> </w:t>
            </w:r>
          </w:p>
        </w:tc>
        <w:tc>
          <w:tcPr>
            <w:tcW w:w="3260" w:type="dxa"/>
            <w:shd w:val="clear" w:color="auto" w:fill="FFFFFF" w:themeFill="background1"/>
          </w:tcPr>
          <w:p w14:paraId="60F7CBA2" w14:textId="77777777" w:rsidR="000300D1" w:rsidRPr="00D816FA" w:rsidRDefault="000300D1" w:rsidP="00D816FA">
            <w:pPr>
              <w:pStyle w:val="ListParagraph"/>
              <w:numPr>
                <w:ilvl w:val="0"/>
                <w:numId w:val="7"/>
              </w:numPr>
              <w:shd w:val="clear" w:color="auto" w:fill="FFFFFF" w:themeFill="background1"/>
              <w:rPr>
                <w:rFonts w:ascii="Century Gothic" w:hAnsi="Century Gothic" w:cs="Open Sans"/>
                <w:sz w:val="18"/>
                <w:szCs w:val="18"/>
              </w:rPr>
            </w:pPr>
            <w:r w:rsidRPr="00D816FA">
              <w:rPr>
                <w:rFonts w:ascii="Century Gothic" w:hAnsi="Century Gothic" w:cs="Open Sans"/>
                <w:sz w:val="18"/>
                <w:szCs w:val="18"/>
              </w:rPr>
              <w:t>Folktales of Sussex</w:t>
            </w:r>
          </w:p>
          <w:p w14:paraId="7FE135BC" w14:textId="5A62937F" w:rsidR="000300D1" w:rsidRPr="00D816FA" w:rsidRDefault="000300D1" w:rsidP="00D816FA">
            <w:pPr>
              <w:pStyle w:val="ListParagraph"/>
              <w:numPr>
                <w:ilvl w:val="0"/>
                <w:numId w:val="7"/>
              </w:numPr>
              <w:shd w:val="clear" w:color="auto" w:fill="FFFFFF" w:themeFill="background1"/>
              <w:rPr>
                <w:rFonts w:ascii="Century Gothic" w:hAnsi="Century Gothic" w:cs="Open Sans"/>
                <w:sz w:val="18"/>
                <w:szCs w:val="18"/>
              </w:rPr>
            </w:pPr>
            <w:r w:rsidRPr="00D816FA">
              <w:rPr>
                <w:rFonts w:ascii="Century Gothic" w:hAnsi="Century Gothic" w:cs="Open Sans"/>
                <w:sz w:val="18"/>
                <w:szCs w:val="18"/>
              </w:rPr>
              <w:t xml:space="preserve">Mermaid of Zennor </w:t>
            </w:r>
          </w:p>
        </w:tc>
        <w:tc>
          <w:tcPr>
            <w:tcW w:w="3969" w:type="dxa"/>
            <w:gridSpan w:val="2"/>
            <w:shd w:val="clear" w:color="auto" w:fill="FFFFFF" w:themeFill="background1"/>
          </w:tcPr>
          <w:p w14:paraId="59FD9D56" w14:textId="65DB2495" w:rsidR="000300D1" w:rsidRPr="00D816FA" w:rsidRDefault="006768D5" w:rsidP="004D4091">
            <w:pPr>
              <w:shd w:val="clear" w:color="auto" w:fill="FFFFFF" w:themeFill="background1"/>
              <w:jc w:val="center"/>
              <w:rPr>
                <w:rFonts w:ascii="Century Gothic" w:eastAsia="Open Sans" w:hAnsi="Century Gothic" w:cs="Open Sans"/>
                <w:b/>
                <w:color w:val="FF0000"/>
                <w:sz w:val="18"/>
                <w:szCs w:val="18"/>
              </w:rPr>
            </w:pPr>
            <w:r w:rsidRPr="00D816FA">
              <w:rPr>
                <w:rFonts w:ascii="Century Gothic" w:eastAsia="Open Sans" w:hAnsi="Century Gothic" w:cs="Open Sans"/>
                <w:b/>
                <w:bCs/>
                <w:color w:val="FF0000"/>
                <w:sz w:val="18"/>
                <w:szCs w:val="18"/>
              </w:rPr>
              <w:t>TBC – linked to whole school production</w:t>
            </w:r>
          </w:p>
        </w:tc>
      </w:tr>
      <w:tr w:rsidR="000300D1" w:rsidRPr="0064503C" w14:paraId="4F55E861" w14:textId="77777777" w:rsidTr="00D816FA">
        <w:trPr>
          <w:trHeight w:val="2363"/>
        </w:trPr>
        <w:tc>
          <w:tcPr>
            <w:tcW w:w="1555" w:type="dxa"/>
            <w:shd w:val="clear" w:color="auto" w:fill="FFFFFF" w:themeFill="background1"/>
            <w:vAlign w:val="center"/>
          </w:tcPr>
          <w:p w14:paraId="4CA66F21" w14:textId="15B895D2" w:rsidR="000300D1" w:rsidRPr="0064503C" w:rsidRDefault="000300D1"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English</w:t>
            </w:r>
          </w:p>
          <w:p w14:paraId="00D96CF8" w14:textId="0EE6890B" w:rsidR="000300D1" w:rsidRPr="0064503C" w:rsidRDefault="000300D1" w:rsidP="004D4091">
            <w:pPr>
              <w:shd w:val="clear" w:color="auto" w:fill="FFFFFF" w:themeFill="background1"/>
              <w:jc w:val="center"/>
              <w:rPr>
                <w:rFonts w:ascii="Century Gothic" w:eastAsia="Open Sans" w:hAnsi="Century Gothic" w:cs="Open Sans"/>
              </w:rPr>
            </w:pPr>
          </w:p>
          <w:p w14:paraId="280224D3" w14:textId="77777777" w:rsidR="000300D1" w:rsidRPr="0064503C" w:rsidRDefault="000300D1" w:rsidP="004D4091">
            <w:pPr>
              <w:shd w:val="clear" w:color="auto" w:fill="FFFFFF" w:themeFill="background1"/>
              <w:jc w:val="center"/>
              <w:rPr>
                <w:rFonts w:ascii="Century Gothic" w:eastAsia="Open Sans" w:hAnsi="Century Gothic" w:cs="Open Sans"/>
              </w:rPr>
            </w:pPr>
            <w:r w:rsidRPr="0064503C">
              <w:rPr>
                <w:rFonts w:ascii="Century Gothic" w:eastAsia="Open Sans" w:hAnsi="Century Gothic" w:cs="Open Sans"/>
              </w:rPr>
              <w:t>To entertain</w:t>
            </w:r>
          </w:p>
          <w:p w14:paraId="754B7257" w14:textId="77777777" w:rsidR="000300D1" w:rsidRPr="0064503C" w:rsidRDefault="000300D1" w:rsidP="004D4091">
            <w:pPr>
              <w:shd w:val="clear" w:color="auto" w:fill="FFFFFF" w:themeFill="background1"/>
              <w:jc w:val="center"/>
              <w:rPr>
                <w:rFonts w:ascii="Century Gothic" w:eastAsia="Open Sans" w:hAnsi="Century Gothic" w:cs="Open Sans"/>
              </w:rPr>
            </w:pPr>
            <w:r w:rsidRPr="0064503C">
              <w:rPr>
                <w:rFonts w:ascii="Century Gothic" w:eastAsia="Open Sans" w:hAnsi="Century Gothic" w:cs="Open Sans"/>
              </w:rPr>
              <w:t>To inform</w:t>
            </w:r>
          </w:p>
          <w:p w14:paraId="6F1148AF" w14:textId="0D3E52F0" w:rsidR="000300D1" w:rsidRPr="0064503C" w:rsidRDefault="000300D1" w:rsidP="004D4091">
            <w:pPr>
              <w:shd w:val="clear" w:color="auto" w:fill="FFFFFF" w:themeFill="background1"/>
              <w:jc w:val="center"/>
              <w:rPr>
                <w:rFonts w:ascii="Century Gothic" w:eastAsia="Open Sans" w:hAnsi="Century Gothic" w:cs="Open Sans"/>
              </w:rPr>
            </w:pPr>
            <w:r w:rsidRPr="0064503C">
              <w:rPr>
                <w:rFonts w:ascii="Century Gothic" w:eastAsia="Open Sans" w:hAnsi="Century Gothic" w:cs="Open Sans"/>
              </w:rPr>
              <w:t>To persuade</w:t>
            </w:r>
          </w:p>
          <w:p w14:paraId="6A6E5C94" w14:textId="3A67D995" w:rsidR="000300D1" w:rsidRPr="0064503C" w:rsidRDefault="000300D1" w:rsidP="004D4091">
            <w:pPr>
              <w:shd w:val="clear" w:color="auto" w:fill="FFFFFF" w:themeFill="background1"/>
              <w:jc w:val="center"/>
              <w:rPr>
                <w:rFonts w:ascii="Century Gothic" w:eastAsia="Open Sans" w:hAnsi="Century Gothic" w:cs="Open Sans"/>
              </w:rPr>
            </w:pPr>
            <w:r w:rsidRPr="0064503C">
              <w:rPr>
                <w:rFonts w:ascii="Century Gothic" w:eastAsia="Open Sans" w:hAnsi="Century Gothic" w:cs="Open Sans"/>
              </w:rPr>
              <w:t>To explain</w:t>
            </w:r>
          </w:p>
        </w:tc>
        <w:tc>
          <w:tcPr>
            <w:tcW w:w="2409" w:type="dxa"/>
            <w:gridSpan w:val="2"/>
            <w:shd w:val="clear" w:color="auto" w:fill="FFFFFF" w:themeFill="background1"/>
          </w:tcPr>
          <w:p w14:paraId="73282E6C" w14:textId="60137873" w:rsidR="008107E0" w:rsidRPr="00D816FA" w:rsidRDefault="008107E0"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A Story Like the Wind – narrative </w:t>
            </w:r>
          </w:p>
          <w:p w14:paraId="6600CEF5" w14:textId="16E9FC4A" w:rsidR="008107E0" w:rsidRPr="00D816FA" w:rsidRDefault="008107E0" w:rsidP="00D816FA">
            <w:pPr>
              <w:pStyle w:val="ListParagraph"/>
              <w:numPr>
                <w:ilvl w:val="0"/>
                <w:numId w:val="3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entertain</w:t>
            </w:r>
          </w:p>
          <w:p w14:paraId="4A03463B" w14:textId="294C386B" w:rsidR="008107E0" w:rsidRPr="00D816FA" w:rsidRDefault="008107E0" w:rsidP="00D816FA">
            <w:pPr>
              <w:pStyle w:val="ListParagraph"/>
              <w:numPr>
                <w:ilvl w:val="0"/>
                <w:numId w:val="3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Informal </w:t>
            </w:r>
          </w:p>
          <w:p w14:paraId="6C1D25A7" w14:textId="30BF3366" w:rsidR="008107E0" w:rsidRPr="00D816FA" w:rsidRDefault="008107E0" w:rsidP="00D816FA">
            <w:pPr>
              <w:pStyle w:val="ListParagraph"/>
              <w:numPr>
                <w:ilvl w:val="0"/>
                <w:numId w:val="3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Literary devices</w:t>
            </w:r>
          </w:p>
          <w:p w14:paraId="3223AD6B" w14:textId="53AFDBC5" w:rsidR="008107E0" w:rsidRPr="00D816FA" w:rsidRDefault="008107E0" w:rsidP="00D816FA">
            <w:pPr>
              <w:pStyle w:val="ListParagraph"/>
              <w:numPr>
                <w:ilvl w:val="0"/>
                <w:numId w:val="3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Punctuating direct speech </w:t>
            </w:r>
          </w:p>
          <w:p w14:paraId="66C74D98" w14:textId="720634E5"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Henry Moore – Non-chronological Report (biography) </w:t>
            </w:r>
          </w:p>
          <w:p w14:paraId="06F8B2CA"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inform</w:t>
            </w:r>
          </w:p>
          <w:p w14:paraId="0DEF9872" w14:textId="6D6EA80A"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Formal</w:t>
            </w:r>
          </w:p>
          <w:p w14:paraId="0A12C711" w14:textId="77777777" w:rsidR="007D6241" w:rsidRPr="00D816FA" w:rsidRDefault="007D624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Subject and object </w:t>
            </w:r>
          </w:p>
          <w:p w14:paraId="0D6B7A8C" w14:textId="77777777" w:rsidR="007D6241" w:rsidRPr="00D816FA" w:rsidRDefault="007D624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Relative clause</w:t>
            </w:r>
          </w:p>
          <w:p w14:paraId="6F48F624" w14:textId="77777777" w:rsidR="007D6241" w:rsidRPr="00D816FA" w:rsidRDefault="007D624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Passive voice</w:t>
            </w:r>
          </w:p>
          <w:p w14:paraId="5D17C680" w14:textId="77777777" w:rsidR="007D6241" w:rsidRPr="00D816FA" w:rsidRDefault="007D6241"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Semi-colons</w:t>
            </w:r>
          </w:p>
          <w:p w14:paraId="74270D6A" w14:textId="77777777" w:rsidR="007D6241" w:rsidRPr="00D816FA" w:rsidRDefault="007D6241"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Colons</w:t>
            </w:r>
          </w:p>
          <w:p w14:paraId="49317999" w14:textId="193A9173" w:rsidR="007D6241" w:rsidRPr="00D816FA" w:rsidRDefault="007D624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hAnsi="Century Gothic"/>
                <w:sz w:val="18"/>
                <w:szCs w:val="18"/>
              </w:rPr>
              <w:t>Dashes</w:t>
            </w:r>
          </w:p>
          <w:p w14:paraId="5AB975D5" w14:textId="77777777" w:rsidR="000300D1" w:rsidRPr="00D816FA" w:rsidRDefault="008107E0"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Letter home from evacuee </w:t>
            </w:r>
          </w:p>
          <w:p w14:paraId="2A1B3940" w14:textId="7777777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Letter </w:t>
            </w:r>
          </w:p>
          <w:p w14:paraId="54B4DDC4" w14:textId="7777777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inform</w:t>
            </w:r>
          </w:p>
          <w:p w14:paraId="0E148730" w14:textId="7777777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Formal (due to period of time) </w:t>
            </w:r>
          </w:p>
          <w:p w14:paraId="16AFAF4F" w14:textId="2D916E0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Questions</w:t>
            </w:r>
          </w:p>
          <w:p w14:paraId="32E35E28" w14:textId="7777777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Expanded noun phrases </w:t>
            </w:r>
          </w:p>
          <w:p w14:paraId="258CFE94" w14:textId="7777777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Paragraph </w:t>
            </w:r>
          </w:p>
          <w:p w14:paraId="26E2860A" w14:textId="4C9EA603"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Dashes for parenthesis </w:t>
            </w:r>
          </w:p>
        </w:tc>
        <w:tc>
          <w:tcPr>
            <w:tcW w:w="2835" w:type="dxa"/>
            <w:shd w:val="clear" w:color="auto" w:fill="FFFFFF" w:themeFill="background1"/>
          </w:tcPr>
          <w:p w14:paraId="5CD1B261" w14:textId="0BE4EE8B" w:rsidR="000300D1" w:rsidRPr="00D816FA" w:rsidRDefault="008107E0" w:rsidP="00D816FA">
            <w:pPr>
              <w:pStyle w:val="ListParagraph"/>
              <w:numPr>
                <w:ilvl w:val="0"/>
                <w:numId w:val="15"/>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Narrative: Rose Blanche (alternative ending)</w:t>
            </w:r>
          </w:p>
          <w:p w14:paraId="7DE48186" w14:textId="583804CF"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To </w:t>
            </w:r>
            <w:r w:rsidR="008107E0" w:rsidRPr="00D816FA">
              <w:rPr>
                <w:rFonts w:ascii="Century Gothic" w:eastAsia="Open Sans" w:hAnsi="Century Gothic" w:cs="Open Sans"/>
                <w:sz w:val="18"/>
                <w:szCs w:val="18"/>
              </w:rPr>
              <w:t>entertain</w:t>
            </w:r>
            <w:r w:rsidRPr="00D816FA">
              <w:rPr>
                <w:rFonts w:ascii="Century Gothic" w:eastAsia="Open Sans" w:hAnsi="Century Gothic" w:cs="Open Sans"/>
                <w:sz w:val="18"/>
                <w:szCs w:val="18"/>
              </w:rPr>
              <w:t xml:space="preserve"> </w:t>
            </w:r>
          </w:p>
          <w:p w14:paraId="5972618D" w14:textId="0EAF9CFE"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Informal</w:t>
            </w:r>
          </w:p>
          <w:p w14:paraId="0348B8D1"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Expanded noun phrases</w:t>
            </w:r>
          </w:p>
          <w:p w14:paraId="3D41E621" w14:textId="6E650AC8"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Adjectives</w:t>
            </w:r>
          </w:p>
          <w:p w14:paraId="0BE9CDD6" w14:textId="0A67B1AC"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Adverbs</w:t>
            </w:r>
          </w:p>
          <w:p w14:paraId="07B2DA39" w14:textId="0E3423D6" w:rsidR="000300D1" w:rsidRPr="00D816FA" w:rsidRDefault="008107E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Relative clauses </w:t>
            </w:r>
          </w:p>
          <w:p w14:paraId="014F8FB4" w14:textId="28BF7AE3"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Literary devices </w:t>
            </w:r>
          </w:p>
          <w:p w14:paraId="54DA16D4" w14:textId="5999BA01"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Paragraphing</w:t>
            </w:r>
          </w:p>
          <w:p w14:paraId="7DC361B8" w14:textId="0680B3D7" w:rsidR="008107E0" w:rsidRPr="00D816FA" w:rsidRDefault="008107E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Punctuating direct speech </w:t>
            </w:r>
          </w:p>
          <w:p w14:paraId="268FE537" w14:textId="77777777" w:rsidR="000300D1" w:rsidRPr="00D816FA" w:rsidRDefault="000300D1" w:rsidP="004D4091">
            <w:pPr>
              <w:pStyle w:val="ListParagraph"/>
              <w:shd w:val="clear" w:color="auto" w:fill="FFFFFF" w:themeFill="background1"/>
              <w:ind w:left="1080"/>
              <w:rPr>
                <w:rFonts w:ascii="Century Gothic" w:eastAsia="Open Sans" w:hAnsi="Century Gothic" w:cs="Open Sans"/>
                <w:sz w:val="18"/>
                <w:szCs w:val="18"/>
              </w:rPr>
            </w:pPr>
          </w:p>
          <w:p w14:paraId="685E6542" w14:textId="77777777" w:rsidR="000300D1" w:rsidRPr="00D816FA" w:rsidRDefault="000300D1" w:rsidP="008107E0">
            <w:pPr>
              <w:shd w:val="clear" w:color="auto" w:fill="FFFFFF" w:themeFill="background1"/>
              <w:rPr>
                <w:rFonts w:ascii="Century Gothic" w:eastAsia="Open Sans" w:hAnsi="Century Gothic" w:cs="Open Sans"/>
                <w:color w:val="FF0000"/>
                <w:sz w:val="18"/>
                <w:szCs w:val="18"/>
              </w:rPr>
            </w:pPr>
          </w:p>
          <w:p w14:paraId="45CCBB64" w14:textId="03FFBE70" w:rsidR="001F1DB0" w:rsidRPr="00D816FA" w:rsidRDefault="001F1DB0" w:rsidP="00D816FA">
            <w:pPr>
              <w:pStyle w:val="ListParagraph"/>
              <w:numPr>
                <w:ilvl w:val="0"/>
                <w:numId w:val="15"/>
              </w:numPr>
              <w:shd w:val="clear" w:color="auto" w:fill="FFFFFF" w:themeFill="background1"/>
              <w:rPr>
                <w:rFonts w:ascii="Century Gothic" w:eastAsia="Open Sans" w:hAnsi="Century Gothic" w:cs="Open Sans"/>
                <w:sz w:val="18"/>
                <w:szCs w:val="18"/>
              </w:rPr>
            </w:pPr>
            <w:proofErr w:type="spellStart"/>
            <w:r w:rsidRPr="00D816FA">
              <w:rPr>
                <w:rFonts w:ascii="Century Gothic" w:eastAsia="Open Sans" w:hAnsi="Century Gothic" w:cs="Open Sans"/>
                <w:sz w:val="18"/>
                <w:szCs w:val="18"/>
              </w:rPr>
              <w:t>Hindleap</w:t>
            </w:r>
            <w:proofErr w:type="spellEnd"/>
            <w:r w:rsidRPr="00D816FA">
              <w:rPr>
                <w:rFonts w:ascii="Century Gothic" w:eastAsia="Open Sans" w:hAnsi="Century Gothic" w:cs="Open Sans"/>
                <w:sz w:val="18"/>
                <w:szCs w:val="18"/>
              </w:rPr>
              <w:t xml:space="preserve"> Warren Thank You Letters</w:t>
            </w:r>
          </w:p>
          <w:p w14:paraId="05397AD3" w14:textId="75EC2A4B"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Paragraphs</w:t>
            </w:r>
          </w:p>
          <w:p w14:paraId="001F83B9" w14:textId="2D47EA3C"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Fronted adverbials </w:t>
            </w:r>
          </w:p>
          <w:p w14:paraId="3AF1CF5F" w14:textId="53B1231D"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Emotive language </w:t>
            </w:r>
          </w:p>
          <w:p w14:paraId="4D9CEB2C" w14:textId="0695D655" w:rsidR="001F1DB0" w:rsidRPr="00D816FA" w:rsidRDefault="001F1DB0" w:rsidP="001F1DB0">
            <w:pPr>
              <w:shd w:val="clear" w:color="auto" w:fill="FFFFFF" w:themeFill="background1"/>
              <w:rPr>
                <w:rFonts w:ascii="Century Gothic" w:eastAsia="Open Sans" w:hAnsi="Century Gothic" w:cs="Open Sans"/>
                <w:sz w:val="18"/>
                <w:szCs w:val="18"/>
              </w:rPr>
            </w:pPr>
          </w:p>
          <w:p w14:paraId="3D4C2870" w14:textId="2BE13111" w:rsidR="001F1DB0" w:rsidRPr="00D816FA" w:rsidRDefault="001F1DB0" w:rsidP="001F1DB0">
            <w:p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Residential: persuasive writing </w:t>
            </w:r>
          </w:p>
          <w:p w14:paraId="7924351C" w14:textId="41B9D543"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Children write to persuade teachers and year 6 children to come to their residential centre </w:t>
            </w:r>
          </w:p>
          <w:p w14:paraId="113734EC" w14:textId="77777777" w:rsidR="001F1DB0" w:rsidRPr="00D816FA" w:rsidRDefault="001F1DB0" w:rsidP="001F1DB0">
            <w:pPr>
              <w:shd w:val="clear" w:color="auto" w:fill="FFFFFF" w:themeFill="background1"/>
              <w:rPr>
                <w:rFonts w:ascii="Century Gothic" w:eastAsia="Open Sans" w:hAnsi="Century Gothic" w:cs="Open Sans"/>
                <w:sz w:val="18"/>
                <w:szCs w:val="18"/>
              </w:rPr>
            </w:pPr>
          </w:p>
          <w:p w14:paraId="4DDC84DE"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To Recount/Entertain</w:t>
            </w:r>
          </w:p>
          <w:p w14:paraId="1FE215F0"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Children age 10+</w:t>
            </w:r>
          </w:p>
          <w:p w14:paraId="3F705122"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Informal</w:t>
            </w:r>
          </w:p>
          <w:p w14:paraId="52E560FD"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Descriptive vocabulary</w:t>
            </w:r>
          </w:p>
          <w:p w14:paraId="44C6A95E"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Synonym and antonyms</w:t>
            </w:r>
          </w:p>
          <w:p w14:paraId="145C64BA"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Active and passive voice </w:t>
            </w:r>
          </w:p>
          <w:p w14:paraId="3790E46D"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Hyphens to avoid ambiguity</w:t>
            </w:r>
          </w:p>
          <w:p w14:paraId="4C97ED8F"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Expanded noun phrases </w:t>
            </w:r>
          </w:p>
          <w:p w14:paraId="3436B954" w14:textId="04C55308"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proofErr w:type="spellStart"/>
            <w:r w:rsidRPr="00D816FA">
              <w:rPr>
                <w:rFonts w:ascii="Century Gothic" w:eastAsia="Open Sans" w:hAnsi="Century Gothic" w:cs="Open Sans"/>
                <w:sz w:val="18"/>
                <w:szCs w:val="18"/>
              </w:rPr>
              <w:t>Elipses</w:t>
            </w:r>
            <w:proofErr w:type="spellEnd"/>
            <w:r w:rsidRPr="00D816FA">
              <w:rPr>
                <w:rFonts w:ascii="Century Gothic" w:eastAsia="Open Sans" w:hAnsi="Century Gothic" w:cs="Open Sans"/>
                <w:sz w:val="18"/>
                <w:szCs w:val="18"/>
              </w:rPr>
              <w:t xml:space="preserve"> </w:t>
            </w:r>
          </w:p>
          <w:p w14:paraId="566457B4" w14:textId="77777777" w:rsidR="000300D1" w:rsidRPr="00D816FA" w:rsidRDefault="000300D1" w:rsidP="004D4091">
            <w:pPr>
              <w:shd w:val="clear" w:color="auto" w:fill="FFFFFF" w:themeFill="background1"/>
              <w:rPr>
                <w:rFonts w:ascii="Century Gothic" w:eastAsia="Open Sans" w:hAnsi="Century Gothic" w:cs="Open Sans"/>
                <w:color w:val="FF0000"/>
                <w:sz w:val="18"/>
                <w:szCs w:val="18"/>
              </w:rPr>
            </w:pPr>
          </w:p>
          <w:p w14:paraId="3F02174B" w14:textId="77777777" w:rsidR="008107E0" w:rsidRPr="00D816FA" w:rsidRDefault="008107E0" w:rsidP="008107E0">
            <w:pPr>
              <w:shd w:val="clear" w:color="auto" w:fill="FFFFFF" w:themeFill="background1"/>
              <w:rPr>
                <w:rFonts w:ascii="Century Gothic" w:eastAsia="Open Sans" w:hAnsi="Century Gothic" w:cs="Open Sans"/>
                <w:sz w:val="18"/>
                <w:szCs w:val="18"/>
              </w:rPr>
            </w:pPr>
          </w:p>
          <w:p w14:paraId="019394A6" w14:textId="77777777" w:rsidR="001F1DB0" w:rsidRPr="00D816FA" w:rsidRDefault="001F1DB0" w:rsidP="008107E0">
            <w:pPr>
              <w:shd w:val="clear" w:color="auto" w:fill="FFFFFF" w:themeFill="background1"/>
              <w:rPr>
                <w:rFonts w:ascii="Century Gothic" w:eastAsia="Open Sans" w:hAnsi="Century Gothic" w:cs="Open Sans"/>
                <w:sz w:val="18"/>
                <w:szCs w:val="18"/>
                <w:u w:val="single"/>
              </w:rPr>
            </w:pPr>
            <w:proofErr w:type="spellStart"/>
            <w:r w:rsidRPr="00D816FA">
              <w:rPr>
                <w:rFonts w:ascii="Century Gothic" w:eastAsia="Open Sans" w:hAnsi="Century Gothic" w:cs="Open Sans"/>
                <w:sz w:val="18"/>
                <w:szCs w:val="18"/>
                <w:u w:val="single"/>
              </w:rPr>
              <w:t>Floodland</w:t>
            </w:r>
            <w:proofErr w:type="spellEnd"/>
            <w:r w:rsidRPr="00D816FA">
              <w:rPr>
                <w:rFonts w:ascii="Century Gothic" w:eastAsia="Open Sans" w:hAnsi="Century Gothic" w:cs="Open Sans"/>
                <w:sz w:val="18"/>
                <w:szCs w:val="18"/>
                <w:u w:val="single"/>
              </w:rPr>
              <w:t xml:space="preserve"> </w:t>
            </w:r>
          </w:p>
          <w:p w14:paraId="01F5F326" w14:textId="612D5906" w:rsidR="001F1DB0" w:rsidRPr="00D816FA" w:rsidRDefault="001F1DB0" w:rsidP="00D816FA">
            <w:pPr>
              <w:pStyle w:val="ListParagraph"/>
              <w:numPr>
                <w:ilvl w:val="0"/>
                <w:numId w:val="38"/>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Advice letter to Zoe (end of chapter 5)</w:t>
            </w:r>
          </w:p>
          <w:p w14:paraId="23BD2667" w14:textId="1C05EBEC"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Audience: Zoe</w:t>
            </w:r>
          </w:p>
          <w:p w14:paraId="2A388CAF" w14:textId="553B76F6"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Purpose: to advise </w:t>
            </w:r>
          </w:p>
          <w:p w14:paraId="654F908F" w14:textId="77777777" w:rsidR="001F1DB0" w:rsidRPr="00D816FA" w:rsidRDefault="001F1DB0" w:rsidP="001F1DB0">
            <w:pPr>
              <w:pStyle w:val="ListParagraph"/>
              <w:shd w:val="clear" w:color="auto" w:fill="FFFFFF" w:themeFill="background1"/>
              <w:ind w:left="360"/>
              <w:rPr>
                <w:rFonts w:ascii="Century Gothic" w:eastAsia="Open Sans" w:hAnsi="Century Gothic" w:cs="Open Sans"/>
                <w:sz w:val="18"/>
                <w:szCs w:val="18"/>
              </w:rPr>
            </w:pPr>
          </w:p>
          <w:p w14:paraId="48F62F44" w14:textId="77777777" w:rsidR="001F1DB0" w:rsidRPr="00D816FA" w:rsidRDefault="001F1DB0" w:rsidP="00D816FA">
            <w:pPr>
              <w:pStyle w:val="ListParagraph"/>
              <w:numPr>
                <w:ilvl w:val="0"/>
                <w:numId w:val="38"/>
              </w:numPr>
              <w:shd w:val="clear" w:color="auto" w:fill="FFFFFF" w:themeFill="background1"/>
              <w:rPr>
                <w:rFonts w:ascii="Century Gothic" w:eastAsia="Open Sans" w:hAnsi="Century Gothic" w:cs="Open Sans"/>
                <w:color w:val="FF0000"/>
                <w:sz w:val="18"/>
                <w:szCs w:val="18"/>
              </w:rPr>
            </w:pPr>
            <w:r w:rsidRPr="00D816FA">
              <w:rPr>
                <w:rFonts w:ascii="Century Gothic" w:eastAsia="Open Sans" w:hAnsi="Century Gothic" w:cs="Open Sans"/>
                <w:sz w:val="18"/>
                <w:szCs w:val="18"/>
              </w:rPr>
              <w:t>Persuasive speech from perspective of Dooby (end of chapter 6)</w:t>
            </w:r>
          </w:p>
          <w:p w14:paraId="68119CA4" w14:textId="77777777"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 xml:space="preserve">Audience: islanders </w:t>
            </w:r>
          </w:p>
          <w:p w14:paraId="5B3CF32A" w14:textId="571D632B" w:rsidR="001F1DB0" w:rsidRPr="00D816FA" w:rsidRDefault="001F1DB0" w:rsidP="00D816FA">
            <w:pPr>
              <w:pStyle w:val="ListParagraph"/>
              <w:numPr>
                <w:ilvl w:val="0"/>
                <w:numId w:val="16"/>
              </w:numPr>
              <w:shd w:val="clear" w:color="auto" w:fill="FFFFFF" w:themeFill="background1"/>
              <w:rPr>
                <w:rFonts w:ascii="Century Gothic" w:eastAsia="Open Sans" w:hAnsi="Century Gothic" w:cs="Open Sans"/>
                <w:color w:val="FF0000"/>
                <w:sz w:val="18"/>
                <w:szCs w:val="18"/>
              </w:rPr>
            </w:pPr>
            <w:r w:rsidRPr="00D816FA">
              <w:rPr>
                <w:rFonts w:ascii="Century Gothic" w:eastAsia="Open Sans" w:hAnsi="Century Gothic" w:cs="Open Sans"/>
                <w:sz w:val="18"/>
                <w:szCs w:val="18"/>
              </w:rPr>
              <w:t xml:space="preserve">Purpose: to persuade </w:t>
            </w:r>
          </w:p>
        </w:tc>
        <w:tc>
          <w:tcPr>
            <w:tcW w:w="3402" w:type="dxa"/>
            <w:shd w:val="clear" w:color="auto" w:fill="FFFFFF" w:themeFill="background1"/>
          </w:tcPr>
          <w:p w14:paraId="09391932" w14:textId="77777777" w:rsidR="005D37E9" w:rsidRPr="00D816FA" w:rsidRDefault="005D37E9"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Mountain Climbing </w:t>
            </w:r>
            <w:proofErr w:type="spellStart"/>
            <w:r w:rsidRPr="00D816FA">
              <w:rPr>
                <w:rFonts w:ascii="Century Gothic" w:eastAsia="Open Sans" w:hAnsi="Century Gothic" w:cs="Open Sans"/>
                <w:color w:val="000000" w:themeColor="text1"/>
                <w:sz w:val="18"/>
                <w:szCs w:val="18"/>
              </w:rPr>
              <w:t>Equpment</w:t>
            </w:r>
            <w:proofErr w:type="spellEnd"/>
            <w:r w:rsidRPr="00D816FA">
              <w:rPr>
                <w:rFonts w:ascii="Century Gothic" w:eastAsia="Open Sans" w:hAnsi="Century Gothic" w:cs="Open Sans"/>
                <w:color w:val="000000" w:themeColor="text1"/>
                <w:sz w:val="18"/>
                <w:szCs w:val="18"/>
              </w:rPr>
              <w:t xml:space="preserve"> – </w:t>
            </w:r>
            <w:proofErr w:type="spellStart"/>
            <w:r w:rsidRPr="00D816FA">
              <w:rPr>
                <w:rFonts w:ascii="Century Gothic" w:eastAsia="Open Sans" w:hAnsi="Century Gothic" w:cs="Open Sans"/>
                <w:color w:val="000000" w:themeColor="text1"/>
                <w:sz w:val="18"/>
                <w:szCs w:val="18"/>
              </w:rPr>
              <w:t>Explanantion</w:t>
            </w:r>
            <w:proofErr w:type="spellEnd"/>
            <w:r w:rsidRPr="00D816FA">
              <w:rPr>
                <w:rFonts w:ascii="Century Gothic" w:eastAsia="Open Sans" w:hAnsi="Century Gothic" w:cs="Open Sans"/>
                <w:color w:val="000000" w:themeColor="text1"/>
                <w:sz w:val="18"/>
                <w:szCs w:val="18"/>
              </w:rPr>
              <w:t xml:space="preserve"> text </w:t>
            </w:r>
          </w:p>
          <w:p w14:paraId="6E8858D8" w14:textId="77777777" w:rsidR="005D37E9" w:rsidRPr="00D816FA" w:rsidRDefault="005D37E9" w:rsidP="005D37E9">
            <w:pPr>
              <w:pStyle w:val="ListParagraph"/>
              <w:shd w:val="clear" w:color="auto" w:fill="FFFFFF" w:themeFill="background1"/>
              <w:ind w:left="360"/>
              <w:rPr>
                <w:rFonts w:ascii="Century Gothic" w:eastAsia="Open Sans" w:hAnsi="Century Gothic" w:cs="Open Sans"/>
                <w:color w:val="000000" w:themeColor="text1"/>
                <w:sz w:val="18"/>
                <w:szCs w:val="18"/>
              </w:rPr>
            </w:pPr>
          </w:p>
          <w:p w14:paraId="7FC553D2"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inform</w:t>
            </w:r>
          </w:p>
          <w:p w14:paraId="502D9B25"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People with an interest and an existing knowledge of mountain climbing</w:t>
            </w:r>
          </w:p>
          <w:p w14:paraId="00A5BE06"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Subject and object</w:t>
            </w:r>
          </w:p>
          <w:p w14:paraId="7177AF03"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Word class revision</w:t>
            </w:r>
          </w:p>
          <w:p w14:paraId="17820732"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Passive and active voice</w:t>
            </w:r>
          </w:p>
          <w:p w14:paraId="725AC6FA"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Past perfect</w:t>
            </w:r>
          </w:p>
          <w:p w14:paraId="1F905F68" w14:textId="77777777" w:rsidR="005D37E9" w:rsidRPr="00D816FA" w:rsidRDefault="005D37E9" w:rsidP="00D816FA">
            <w:pPr>
              <w:pStyle w:val="ListParagraph"/>
              <w:numPr>
                <w:ilvl w:val="0"/>
                <w:numId w:val="22"/>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Present perfect </w:t>
            </w:r>
          </w:p>
          <w:p w14:paraId="7AB6FB2B" w14:textId="00A8D28E" w:rsidR="005D37E9" w:rsidRPr="00D816FA" w:rsidRDefault="005D37E9" w:rsidP="00D816FA">
            <w:pPr>
              <w:pStyle w:val="ListParagraph"/>
              <w:numPr>
                <w:ilvl w:val="0"/>
                <w:numId w:val="7"/>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prepositions</w:t>
            </w:r>
          </w:p>
          <w:p w14:paraId="7535C610" w14:textId="6904DD9F" w:rsidR="000300D1" w:rsidRPr="00D816FA" w:rsidRDefault="000300D1" w:rsidP="00D816FA">
            <w:pPr>
              <w:pStyle w:val="ListParagraph"/>
              <w:numPr>
                <w:ilvl w:val="0"/>
                <w:numId w:val="7"/>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Touching The Void: Diary Entry</w:t>
            </w:r>
          </w:p>
          <w:p w14:paraId="7A36247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recount</w:t>
            </w:r>
          </w:p>
          <w:p w14:paraId="394A4310" w14:textId="7FEEC96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Informal</w:t>
            </w:r>
          </w:p>
          <w:p w14:paraId="35CDEB57"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Past tense</w:t>
            </w:r>
          </w:p>
          <w:p w14:paraId="75C6382D"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Commas, dashes and brackets for parenthesis</w:t>
            </w:r>
          </w:p>
          <w:p w14:paraId="1CD566C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Expanded noun phrases </w:t>
            </w:r>
          </w:p>
          <w:p w14:paraId="4B81B34D"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Hyphens </w:t>
            </w:r>
          </w:p>
          <w:p w14:paraId="2BACCC86"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0E729319" w14:textId="77777777" w:rsidR="000300D1" w:rsidRPr="00D816FA" w:rsidRDefault="000300D1" w:rsidP="00D816FA">
            <w:pPr>
              <w:pStyle w:val="ListParagraph"/>
              <w:numPr>
                <w:ilvl w:val="0"/>
                <w:numId w:val="7"/>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Discussion: Joe Simpson was Right to Cut the Rope on Simon Young </w:t>
            </w:r>
          </w:p>
          <w:p w14:paraId="7C5A4250"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discuss</w:t>
            </w:r>
          </w:p>
          <w:p w14:paraId="696B95B1" w14:textId="31D368D1"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Formal</w:t>
            </w:r>
          </w:p>
          <w:p w14:paraId="75C99F84"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Punctuating bullet points</w:t>
            </w:r>
          </w:p>
          <w:p w14:paraId="1E1F6FC2"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Semi-colons to separate clauses</w:t>
            </w:r>
          </w:p>
          <w:p w14:paraId="0DD9553D" w14:textId="71556B4E"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Subordinating conjunctions </w:t>
            </w:r>
          </w:p>
          <w:p w14:paraId="75028A84" w14:textId="0BE409F3"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4C4981AD" w14:textId="67A246C8" w:rsidR="000300D1" w:rsidRPr="00D816FA" w:rsidRDefault="000300D1" w:rsidP="005D37E9">
            <w:pPr>
              <w:shd w:val="clear" w:color="auto" w:fill="FFFFFF" w:themeFill="background1"/>
              <w:rPr>
                <w:rFonts w:ascii="Century Gothic" w:eastAsia="Open Sans" w:hAnsi="Century Gothic" w:cs="Open Sans"/>
                <w:color w:val="000000" w:themeColor="text1"/>
                <w:sz w:val="18"/>
                <w:szCs w:val="18"/>
              </w:rPr>
            </w:pPr>
          </w:p>
        </w:tc>
        <w:tc>
          <w:tcPr>
            <w:tcW w:w="3261" w:type="dxa"/>
            <w:shd w:val="clear" w:color="auto" w:fill="FFFFFF" w:themeFill="background1"/>
          </w:tcPr>
          <w:p w14:paraId="7199A02B" w14:textId="77777777"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Non-chronological report: Charles Darwin</w:t>
            </w:r>
          </w:p>
          <w:p w14:paraId="2DA27E1E"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To inform</w:t>
            </w:r>
          </w:p>
          <w:p w14:paraId="4DCD1F56"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Audience: adults with interest in science</w:t>
            </w:r>
          </w:p>
          <w:p w14:paraId="5138094C"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Fronted adverbials</w:t>
            </w:r>
          </w:p>
          <w:p w14:paraId="6DC98764"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Noun phrases</w:t>
            </w:r>
          </w:p>
          <w:p w14:paraId="675BFEE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Relative clauses</w:t>
            </w:r>
          </w:p>
          <w:p w14:paraId="4F4F2CF3"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Subjunctive mood</w:t>
            </w:r>
          </w:p>
          <w:p w14:paraId="2B7C4D3B" w14:textId="77777777" w:rsidR="000300D1" w:rsidRPr="00D816FA" w:rsidRDefault="000300D1" w:rsidP="004D4091">
            <w:pPr>
              <w:shd w:val="clear" w:color="auto" w:fill="FFFFFF" w:themeFill="background1"/>
              <w:rPr>
                <w:rFonts w:ascii="Century Gothic" w:eastAsia="Open Sans" w:hAnsi="Century Gothic" w:cs="Open Sans"/>
                <w:sz w:val="18"/>
                <w:szCs w:val="18"/>
              </w:rPr>
            </w:pPr>
          </w:p>
          <w:p w14:paraId="5AAB99F0" w14:textId="77777777" w:rsidR="000300D1" w:rsidRPr="00D816FA" w:rsidRDefault="000300D1" w:rsidP="004D4091">
            <w:pPr>
              <w:shd w:val="clear" w:color="auto" w:fill="FFFFFF" w:themeFill="background1"/>
              <w:rPr>
                <w:rFonts w:ascii="Century Gothic" w:eastAsia="Open Sans" w:hAnsi="Century Gothic" w:cs="Open Sans"/>
                <w:sz w:val="18"/>
                <w:szCs w:val="18"/>
              </w:rPr>
            </w:pPr>
          </w:p>
          <w:p w14:paraId="043D6D4C" w14:textId="77777777"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Non-chronological report (fact file): futuristic creature (from child’s own design)</w:t>
            </w:r>
          </w:p>
          <w:p w14:paraId="4396BFAC"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To inform</w:t>
            </w:r>
          </w:p>
          <w:p w14:paraId="0943F2C5"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Audience: 8 years +</w:t>
            </w:r>
          </w:p>
          <w:p w14:paraId="0EC5156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Pronouns</w:t>
            </w:r>
          </w:p>
          <w:p w14:paraId="39D30635"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Determiners</w:t>
            </w:r>
          </w:p>
          <w:p w14:paraId="6FA1E768"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Noun phrases</w:t>
            </w:r>
          </w:p>
          <w:p w14:paraId="31377DEA"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Relative clauses</w:t>
            </w:r>
          </w:p>
          <w:p w14:paraId="38E63AAC"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sz w:val="18"/>
                <w:szCs w:val="18"/>
              </w:rPr>
              <w:t>Subjunctive mood</w:t>
            </w:r>
          </w:p>
          <w:p w14:paraId="100CA81E"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sz w:val="18"/>
                <w:szCs w:val="18"/>
              </w:rPr>
              <w:t>All word classes</w:t>
            </w:r>
          </w:p>
          <w:p w14:paraId="32ADEB67"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2D903A07"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760C830D" w14:textId="77777777"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Narrative: meeting your futuristic animal for the first time </w:t>
            </w:r>
          </w:p>
          <w:p w14:paraId="4C5044C7" w14:textId="77777777"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entertain</w:t>
            </w:r>
          </w:p>
          <w:p w14:paraId="1E7CC811" w14:textId="77777777"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Children 10 years +</w:t>
            </w:r>
          </w:p>
          <w:p w14:paraId="29849034" w14:textId="77777777"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Past perfect tense</w:t>
            </w:r>
          </w:p>
          <w:p w14:paraId="0207D5BE" w14:textId="77777777"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Past progressive tense </w:t>
            </w:r>
          </w:p>
          <w:p w14:paraId="1445146A" w14:textId="77777777"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Prepositions</w:t>
            </w:r>
          </w:p>
          <w:p w14:paraId="2194EEE3" w14:textId="512003E2"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Adverbials</w:t>
            </w:r>
          </w:p>
          <w:p w14:paraId="3B00A782" w14:textId="41292826" w:rsidR="000300D1" w:rsidRPr="00D816FA" w:rsidRDefault="000300D1" w:rsidP="00D816FA">
            <w:pPr>
              <w:pStyle w:val="ListParagraph"/>
              <w:numPr>
                <w:ilvl w:val="0"/>
                <w:numId w:val="23"/>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Literary devices </w:t>
            </w:r>
          </w:p>
        </w:tc>
        <w:tc>
          <w:tcPr>
            <w:tcW w:w="3260" w:type="dxa"/>
            <w:shd w:val="clear" w:color="auto" w:fill="FFFFFF" w:themeFill="background1"/>
          </w:tcPr>
          <w:p w14:paraId="3C5C092B" w14:textId="77777777"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The </w:t>
            </w:r>
            <w:proofErr w:type="spellStart"/>
            <w:r w:rsidRPr="00D816FA">
              <w:rPr>
                <w:rFonts w:ascii="Century Gothic" w:eastAsia="Open Sans" w:hAnsi="Century Gothic" w:cs="Open Sans"/>
                <w:color w:val="000000" w:themeColor="text1"/>
                <w:sz w:val="18"/>
                <w:szCs w:val="18"/>
              </w:rPr>
              <w:t>Mermain</w:t>
            </w:r>
            <w:proofErr w:type="spellEnd"/>
            <w:r w:rsidRPr="00D816FA">
              <w:rPr>
                <w:rFonts w:ascii="Century Gothic" w:eastAsia="Open Sans" w:hAnsi="Century Gothic" w:cs="Open Sans"/>
                <w:color w:val="000000" w:themeColor="text1"/>
                <w:sz w:val="18"/>
                <w:szCs w:val="18"/>
              </w:rPr>
              <w:t xml:space="preserve"> of Zennor (alternative ending)</w:t>
            </w:r>
          </w:p>
          <w:p w14:paraId="31D88AC4"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entertain</w:t>
            </w:r>
          </w:p>
          <w:p w14:paraId="5B505A5E"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Audience: 8 years +</w:t>
            </w:r>
          </w:p>
          <w:p w14:paraId="34A7A7D5"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Relative clauses</w:t>
            </w:r>
          </w:p>
          <w:p w14:paraId="1EDE6E7F"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Punctuating direct speech</w:t>
            </w:r>
          </w:p>
          <w:p w14:paraId="5641C8FD"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Parenthesis</w:t>
            </w:r>
          </w:p>
          <w:p w14:paraId="34C87D5C"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0A7DF809"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1DA11AEF" w14:textId="77777777"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Explanation of Bosham Church</w:t>
            </w:r>
          </w:p>
          <w:p w14:paraId="4892F600"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inform</w:t>
            </w:r>
          </w:p>
          <w:p w14:paraId="48F43A2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Audience: adults</w:t>
            </w:r>
          </w:p>
          <w:p w14:paraId="5C6820C4"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Colons</w:t>
            </w:r>
          </w:p>
          <w:p w14:paraId="21BDF24C"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Semi-colons</w:t>
            </w:r>
          </w:p>
          <w:p w14:paraId="0F050117"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Passive voice</w:t>
            </w:r>
          </w:p>
          <w:p w14:paraId="4E077AAA"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 xml:space="preserve">Subjunctive voice </w:t>
            </w:r>
          </w:p>
          <w:p w14:paraId="0FF9A527"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szCs w:val="18"/>
              </w:rPr>
            </w:pPr>
          </w:p>
          <w:p w14:paraId="77417107" w14:textId="77777777" w:rsidR="000300D1" w:rsidRPr="00D816FA" w:rsidRDefault="000300D1" w:rsidP="00D816FA">
            <w:pPr>
              <w:pStyle w:val="ListParagraph"/>
              <w:numPr>
                <w:ilvl w:val="0"/>
                <w:numId w:val="15"/>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Bosham Legend (narrative)</w:t>
            </w:r>
          </w:p>
          <w:p w14:paraId="249A0BA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To entertain</w:t>
            </w:r>
          </w:p>
          <w:p w14:paraId="44BE1E72"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Audience: 8 years + (although varied from child to child)</w:t>
            </w:r>
          </w:p>
          <w:p w14:paraId="4CA2E344"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Expanded noun phrases</w:t>
            </w:r>
          </w:p>
          <w:p w14:paraId="1FF5781A"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Synonyms</w:t>
            </w:r>
          </w:p>
          <w:p w14:paraId="270D5377"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Commas to clarify meaning</w:t>
            </w:r>
          </w:p>
          <w:p w14:paraId="4547C3C9" w14:textId="7777777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Sentence starters</w:t>
            </w:r>
          </w:p>
          <w:p w14:paraId="4E25F27A" w14:textId="615F02F7" w:rsidR="000300D1" w:rsidRPr="00D816FA" w:rsidRDefault="000300D1" w:rsidP="00D816FA">
            <w:pPr>
              <w:pStyle w:val="ListParagraph"/>
              <w:numPr>
                <w:ilvl w:val="0"/>
                <w:numId w:val="16"/>
              </w:numPr>
              <w:shd w:val="clear" w:color="auto" w:fill="FFFFFF" w:themeFill="background1"/>
              <w:rPr>
                <w:rFonts w:ascii="Century Gothic" w:eastAsia="Open Sans" w:hAnsi="Century Gothic" w:cs="Open Sans"/>
                <w:sz w:val="18"/>
                <w:szCs w:val="18"/>
              </w:rPr>
            </w:pPr>
            <w:r w:rsidRPr="00D816FA">
              <w:rPr>
                <w:rFonts w:ascii="Century Gothic" w:eastAsia="Open Sans" w:hAnsi="Century Gothic" w:cs="Open Sans"/>
                <w:color w:val="000000" w:themeColor="text1"/>
                <w:sz w:val="18"/>
                <w:szCs w:val="18"/>
              </w:rPr>
              <w:t>Conjunctions (coordinating and subordinating)</w:t>
            </w:r>
          </w:p>
        </w:tc>
        <w:tc>
          <w:tcPr>
            <w:tcW w:w="3969" w:type="dxa"/>
            <w:gridSpan w:val="2"/>
            <w:shd w:val="clear" w:color="auto" w:fill="FFFFFF" w:themeFill="background1"/>
          </w:tcPr>
          <w:p w14:paraId="2A851A7D" w14:textId="5101661A" w:rsidR="000300D1" w:rsidRPr="00D816FA" w:rsidRDefault="000300D1" w:rsidP="00D816FA">
            <w:pPr>
              <w:pStyle w:val="ListParagraph"/>
              <w:numPr>
                <w:ilvl w:val="0"/>
                <w:numId w:val="15"/>
              </w:numPr>
              <w:shd w:val="clear" w:color="auto" w:fill="FFFFFF" w:themeFill="background1"/>
              <w:rPr>
                <w:rFonts w:ascii="Century Gothic" w:hAnsi="Century Gothic" w:cs="Open Sans"/>
                <w:sz w:val="18"/>
                <w:szCs w:val="18"/>
              </w:rPr>
            </w:pPr>
          </w:p>
        </w:tc>
      </w:tr>
      <w:tr w:rsidR="00E276B7" w:rsidRPr="0064503C" w14:paraId="0478B1F7" w14:textId="77777777" w:rsidTr="00196A01">
        <w:trPr>
          <w:trHeight w:val="190"/>
        </w:trPr>
        <w:tc>
          <w:tcPr>
            <w:tcW w:w="1555" w:type="dxa"/>
            <w:shd w:val="clear" w:color="auto" w:fill="FFFFFF" w:themeFill="background1"/>
            <w:vAlign w:val="center"/>
          </w:tcPr>
          <w:p w14:paraId="7B784CB3" w14:textId="255012B5" w:rsidR="00E276B7" w:rsidRPr="0064503C" w:rsidRDefault="00E276B7"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Adaptations</w:t>
            </w:r>
          </w:p>
        </w:tc>
        <w:tc>
          <w:tcPr>
            <w:tcW w:w="19136" w:type="dxa"/>
            <w:gridSpan w:val="8"/>
            <w:shd w:val="clear" w:color="auto" w:fill="FFFFFF" w:themeFill="background1"/>
          </w:tcPr>
          <w:p w14:paraId="1498B1A7"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Support staff are prepared for lesson content and ready to support and explain </w:t>
            </w:r>
          </w:p>
          <w:p w14:paraId="40E3FFA7"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Accessible WAGOLL for </w:t>
            </w:r>
            <w:r w:rsidRPr="00D816FA">
              <w:rPr>
                <w:rFonts w:ascii="Century Gothic" w:eastAsia="Open Sans" w:hAnsi="Century Gothic" w:cs="Open Sans"/>
                <w:b/>
                <w:color w:val="000000" w:themeColor="text1"/>
                <w:sz w:val="14"/>
                <w:szCs w:val="14"/>
                <w:u w:val="single"/>
              </w:rPr>
              <w:t>all</w:t>
            </w:r>
            <w:r w:rsidRPr="00D816FA">
              <w:rPr>
                <w:rFonts w:ascii="Century Gothic" w:eastAsia="Open Sans" w:hAnsi="Century Gothic" w:cs="Open Sans"/>
                <w:color w:val="000000" w:themeColor="text1"/>
                <w:sz w:val="14"/>
                <w:szCs w:val="14"/>
              </w:rPr>
              <w:t xml:space="preserve"> pupils</w:t>
            </w:r>
          </w:p>
          <w:p w14:paraId="05D3750D"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Henry Moore artwork to be shared prior to writing (including classroom displays)</w:t>
            </w:r>
          </w:p>
          <w:p w14:paraId="1C3E1CDC"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Watch videos to support pupil understanding of Henry Moore and what he was depicting in his artwork </w:t>
            </w:r>
          </w:p>
          <w:p w14:paraId="15E5F30D"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Writing frames for non-chronological report </w:t>
            </w:r>
          </w:p>
          <w:p w14:paraId="31A9E602"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Shared writing experiences when writing poetry – ask pupils how they would prefer to work when doing this </w:t>
            </w:r>
          </w:p>
          <w:p w14:paraId="5DE99B9D"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Awareness of different starting points with regards to subject knowledge around WW2 – opportunity for discussion, planning and exposure to multimedia resources to support understanding </w:t>
            </w:r>
          </w:p>
          <w:p w14:paraId="3839A222"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Visuals to support writing </w:t>
            </w:r>
          </w:p>
          <w:p w14:paraId="0AB977BC" w14:textId="6603BB69"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Awareness of pupils who could not/did not attend residential – time with adult to consider a different scenario they could write about </w:t>
            </w:r>
          </w:p>
          <w:p w14:paraId="083319CD"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Writing frames and templates for newspaper writing </w:t>
            </w:r>
          </w:p>
          <w:p w14:paraId="2B719149"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High quality teacher models </w:t>
            </w:r>
          </w:p>
          <w:p w14:paraId="1A695ED5"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lastRenderedPageBreak/>
              <w:t xml:space="preserve">Awareness of different starting points with regards to subject knowledge around WW2 – opportunity for discussion, planning and exposure to multimedia resources to support understanding </w:t>
            </w:r>
          </w:p>
          <w:p w14:paraId="5767E48C"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Provide vocabulary examples and clearly display in classroom</w:t>
            </w:r>
          </w:p>
          <w:p w14:paraId="6F61C392" w14:textId="77777777" w:rsidR="00E276B7" w:rsidRPr="00D816FA" w:rsidRDefault="00E276B7" w:rsidP="00D816FA">
            <w:pPr>
              <w:pStyle w:val="ListParagraph"/>
              <w:numPr>
                <w:ilvl w:val="0"/>
                <w:numId w:val="15"/>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Carefully consider working pairings to support and challenge </w:t>
            </w:r>
          </w:p>
          <w:p w14:paraId="287EE531" w14:textId="47B7C087" w:rsidR="00E276B7" w:rsidRPr="00D816FA" w:rsidRDefault="00E276B7" w:rsidP="00D816FA">
            <w:pPr>
              <w:pStyle w:val="ListParagraph"/>
              <w:numPr>
                <w:ilvl w:val="0"/>
                <w:numId w:val="7"/>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Consider pupil prior knowledge and understanding – equip pupils with less prior knowledge with pre-teaching or LSA support </w:t>
            </w:r>
          </w:p>
          <w:p w14:paraId="272B5D19" w14:textId="77777777" w:rsidR="00E276B7" w:rsidRPr="00D816FA" w:rsidRDefault="00E276B7" w:rsidP="00D816FA">
            <w:pPr>
              <w:pStyle w:val="ListParagraph"/>
              <w:numPr>
                <w:ilvl w:val="0"/>
                <w:numId w:val="7"/>
              </w:numPr>
              <w:shd w:val="clear" w:color="auto" w:fill="FFFFFF" w:themeFill="background1"/>
              <w:rPr>
                <w:rFonts w:ascii="Century Gothic" w:eastAsia="Open Sans" w:hAnsi="Century Gothic" w:cs="Open Sans"/>
                <w:color w:val="000000" w:themeColor="text1"/>
                <w:sz w:val="14"/>
                <w:szCs w:val="14"/>
              </w:rPr>
            </w:pPr>
            <w:r w:rsidRPr="00D816FA">
              <w:rPr>
                <w:rFonts w:ascii="Century Gothic" w:eastAsia="Open Sans" w:hAnsi="Century Gothic" w:cs="Open Sans"/>
                <w:color w:val="000000" w:themeColor="text1"/>
                <w:sz w:val="14"/>
                <w:szCs w:val="14"/>
              </w:rPr>
              <w:t xml:space="preserve">Be aware that some pupils may find Touching the Void distressing and overwhelming – prepare them for this and speak to parents about watching beforehand at home </w:t>
            </w:r>
          </w:p>
          <w:p w14:paraId="272EEA34" w14:textId="77777777" w:rsidR="00E276B7" w:rsidRPr="00D816FA" w:rsidRDefault="00E276B7" w:rsidP="00D816FA">
            <w:pPr>
              <w:pStyle w:val="ListParagraph"/>
              <w:numPr>
                <w:ilvl w:val="0"/>
                <w:numId w:val="15"/>
              </w:numPr>
              <w:shd w:val="clear" w:color="auto" w:fill="FFFFFF" w:themeFill="background1"/>
              <w:rPr>
                <w:rFonts w:ascii="Century Gothic" w:hAnsi="Century Gothic" w:cs="Open Sans"/>
                <w:sz w:val="14"/>
                <w:szCs w:val="14"/>
              </w:rPr>
            </w:pPr>
            <w:r w:rsidRPr="00D816FA">
              <w:rPr>
                <w:rFonts w:ascii="Century Gothic" w:eastAsia="Open Sans" w:hAnsi="Century Gothic" w:cs="Open Sans"/>
                <w:color w:val="000000" w:themeColor="text1"/>
                <w:sz w:val="14"/>
                <w:szCs w:val="14"/>
              </w:rPr>
              <w:t xml:space="preserve">Pre-teach essential vocabulary – classroom environment to show key vocabulary </w:t>
            </w:r>
          </w:p>
          <w:p w14:paraId="0B16CB0F" w14:textId="58E71653" w:rsidR="00E276B7" w:rsidRPr="0064503C" w:rsidRDefault="00E276B7" w:rsidP="00D816FA">
            <w:pPr>
              <w:pStyle w:val="ListParagraph"/>
              <w:numPr>
                <w:ilvl w:val="0"/>
                <w:numId w:val="15"/>
              </w:numPr>
              <w:shd w:val="clear" w:color="auto" w:fill="FFFFFF" w:themeFill="background1"/>
              <w:rPr>
                <w:rFonts w:ascii="Century Gothic" w:hAnsi="Century Gothic" w:cs="Open Sans"/>
              </w:rPr>
            </w:pPr>
            <w:r w:rsidRPr="00D816FA">
              <w:rPr>
                <w:rFonts w:ascii="Century Gothic" w:hAnsi="Century Gothic" w:cs="Open Sans"/>
                <w:sz w:val="14"/>
                <w:szCs w:val="14"/>
              </w:rPr>
              <w:t>Understanding that some pupils have been less exposed to high quality literature</w:t>
            </w:r>
            <w:r>
              <w:rPr>
                <w:rFonts w:ascii="Century Gothic" w:hAnsi="Century Gothic" w:cs="Open Sans"/>
              </w:rPr>
              <w:t xml:space="preserve"> </w:t>
            </w:r>
          </w:p>
        </w:tc>
      </w:tr>
      <w:tr w:rsidR="000300D1" w:rsidRPr="0064503C" w14:paraId="79017EF7" w14:textId="77777777" w:rsidTr="00196A01">
        <w:trPr>
          <w:trHeight w:val="858"/>
        </w:trPr>
        <w:tc>
          <w:tcPr>
            <w:tcW w:w="1555" w:type="dxa"/>
            <w:shd w:val="clear" w:color="auto" w:fill="FFFFFF" w:themeFill="background1"/>
            <w:vAlign w:val="center"/>
          </w:tcPr>
          <w:p w14:paraId="2DC0A935" w14:textId="77777777" w:rsidR="000300D1" w:rsidRPr="0064503C" w:rsidRDefault="000300D1"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lastRenderedPageBreak/>
              <w:t>Maths</w:t>
            </w:r>
          </w:p>
        </w:tc>
        <w:tc>
          <w:tcPr>
            <w:tcW w:w="2409" w:type="dxa"/>
            <w:gridSpan w:val="2"/>
            <w:shd w:val="clear" w:color="auto" w:fill="FFFFFF" w:themeFill="background1"/>
          </w:tcPr>
          <w:p w14:paraId="3082FA47" w14:textId="77777777" w:rsidR="000300D1" w:rsidRPr="00D816FA" w:rsidRDefault="000300D1" w:rsidP="004D4091">
            <w:pPr>
              <w:shd w:val="clear" w:color="auto" w:fill="FFFFFF" w:themeFill="background1"/>
              <w:rPr>
                <w:rFonts w:ascii="Century Gothic" w:eastAsia="Times New Roman" w:hAnsi="Century Gothic" w:cs="Segoe UI"/>
                <w:sz w:val="18"/>
                <w:lang w:eastAsia="en-GB"/>
              </w:rPr>
            </w:pPr>
            <w:r w:rsidRPr="00D816FA">
              <w:rPr>
                <w:rFonts w:ascii="Century Gothic" w:eastAsia="Times New Roman" w:hAnsi="Century Gothic" w:cs="Segoe UI"/>
                <w:sz w:val="18"/>
                <w:lang w:eastAsia="en-GB"/>
              </w:rPr>
              <w:t xml:space="preserve">Place Value </w:t>
            </w:r>
          </w:p>
          <w:p w14:paraId="3E6D2DFB" w14:textId="77777777" w:rsidR="000300D1" w:rsidRPr="00D816FA" w:rsidRDefault="000300D1" w:rsidP="004D4091">
            <w:pPr>
              <w:shd w:val="clear" w:color="auto" w:fill="FFFFFF" w:themeFill="background1"/>
              <w:rPr>
                <w:rFonts w:ascii="Century Gothic" w:hAnsi="Century Gothic" w:cs="Open Sans"/>
                <w:sz w:val="18"/>
              </w:rPr>
            </w:pPr>
          </w:p>
          <w:p w14:paraId="52310253"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 xml:space="preserve">Addition, Subtraction, Multiplication and Division </w:t>
            </w:r>
          </w:p>
          <w:p w14:paraId="69DC510E" w14:textId="77777777" w:rsidR="000300D1" w:rsidRPr="00D816FA" w:rsidRDefault="000300D1" w:rsidP="004D4091">
            <w:pPr>
              <w:shd w:val="clear" w:color="auto" w:fill="FFFFFF" w:themeFill="background1"/>
              <w:rPr>
                <w:rFonts w:ascii="Century Gothic" w:hAnsi="Century Gothic" w:cs="Open Sans"/>
                <w:sz w:val="18"/>
              </w:rPr>
            </w:pPr>
          </w:p>
          <w:p w14:paraId="36E2F9BE" w14:textId="09127031"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 xml:space="preserve">Fractions </w:t>
            </w:r>
          </w:p>
        </w:tc>
        <w:tc>
          <w:tcPr>
            <w:tcW w:w="2835" w:type="dxa"/>
            <w:shd w:val="clear" w:color="auto" w:fill="FFFFFF" w:themeFill="background1"/>
          </w:tcPr>
          <w:p w14:paraId="3E112A84"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Fractions</w:t>
            </w:r>
          </w:p>
          <w:p w14:paraId="0AE37A5F" w14:textId="77777777" w:rsidR="000300D1" w:rsidRPr="00D816FA" w:rsidRDefault="000300D1" w:rsidP="004D4091">
            <w:pPr>
              <w:shd w:val="clear" w:color="auto" w:fill="FFFFFF" w:themeFill="background1"/>
              <w:rPr>
                <w:rFonts w:ascii="Century Gothic" w:hAnsi="Century Gothic" w:cs="Open Sans"/>
                <w:sz w:val="18"/>
              </w:rPr>
            </w:pPr>
          </w:p>
          <w:p w14:paraId="43744C4F" w14:textId="69785BCB"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 xml:space="preserve">Converting Units of Measure </w:t>
            </w:r>
          </w:p>
        </w:tc>
        <w:tc>
          <w:tcPr>
            <w:tcW w:w="3402" w:type="dxa"/>
            <w:shd w:val="clear" w:color="auto" w:fill="FFFFFF" w:themeFill="background1"/>
          </w:tcPr>
          <w:p w14:paraId="19AEA4E3" w14:textId="77777777" w:rsidR="000300D1" w:rsidRPr="00D816FA" w:rsidRDefault="000300D1" w:rsidP="004D4091">
            <w:pPr>
              <w:shd w:val="clear" w:color="auto" w:fill="FFFFFF" w:themeFill="background1"/>
              <w:rPr>
                <w:rStyle w:val="eop"/>
                <w:rFonts w:ascii="Century Gothic" w:hAnsi="Century Gothic" w:cs="Open Sans"/>
                <w:sz w:val="18"/>
              </w:rPr>
            </w:pPr>
            <w:r w:rsidRPr="00D816FA">
              <w:rPr>
                <w:rStyle w:val="eop"/>
                <w:rFonts w:ascii="Century Gothic" w:hAnsi="Century Gothic" w:cs="Open Sans"/>
                <w:sz w:val="18"/>
              </w:rPr>
              <w:t>Ratio</w:t>
            </w:r>
          </w:p>
          <w:p w14:paraId="5F55506B" w14:textId="77777777" w:rsidR="000300D1" w:rsidRPr="00D816FA" w:rsidRDefault="000300D1" w:rsidP="004D4091">
            <w:pPr>
              <w:shd w:val="clear" w:color="auto" w:fill="FFFFFF" w:themeFill="background1"/>
              <w:rPr>
                <w:rFonts w:ascii="Century Gothic" w:hAnsi="Century Gothic" w:cs="Open Sans"/>
                <w:sz w:val="18"/>
              </w:rPr>
            </w:pPr>
          </w:p>
          <w:p w14:paraId="093F4A95"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Algebra</w:t>
            </w:r>
          </w:p>
          <w:p w14:paraId="5EA7AC0A" w14:textId="77777777" w:rsidR="000300D1" w:rsidRPr="00D816FA" w:rsidRDefault="000300D1" w:rsidP="004D4091">
            <w:pPr>
              <w:shd w:val="clear" w:color="auto" w:fill="FFFFFF" w:themeFill="background1"/>
              <w:rPr>
                <w:rFonts w:ascii="Century Gothic" w:hAnsi="Century Gothic" w:cs="Open Sans"/>
                <w:sz w:val="18"/>
              </w:rPr>
            </w:pPr>
          </w:p>
          <w:p w14:paraId="17599BD3"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Decimals</w:t>
            </w:r>
          </w:p>
          <w:p w14:paraId="2F50AC0D" w14:textId="77777777" w:rsidR="000300D1" w:rsidRPr="00D816FA" w:rsidRDefault="000300D1" w:rsidP="004D4091">
            <w:pPr>
              <w:shd w:val="clear" w:color="auto" w:fill="FFFFFF" w:themeFill="background1"/>
              <w:rPr>
                <w:rFonts w:ascii="Century Gothic" w:hAnsi="Century Gothic" w:cs="Open Sans"/>
                <w:sz w:val="18"/>
              </w:rPr>
            </w:pPr>
          </w:p>
          <w:p w14:paraId="24994625" w14:textId="63BB9BB0" w:rsidR="000300D1" w:rsidRPr="00D816FA" w:rsidRDefault="000300D1" w:rsidP="004D4091">
            <w:pPr>
              <w:shd w:val="clear" w:color="auto" w:fill="FFFFFF" w:themeFill="background1"/>
              <w:rPr>
                <w:rFonts w:ascii="Century Gothic" w:hAnsi="Century Gothic" w:cs="Open Sans"/>
                <w:sz w:val="18"/>
              </w:rPr>
            </w:pPr>
          </w:p>
        </w:tc>
        <w:tc>
          <w:tcPr>
            <w:tcW w:w="3261" w:type="dxa"/>
            <w:shd w:val="clear" w:color="auto" w:fill="FFFFFF" w:themeFill="background1"/>
          </w:tcPr>
          <w:p w14:paraId="494BF384"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Fractions, Decimals and Percentages</w:t>
            </w:r>
          </w:p>
          <w:p w14:paraId="3A6D3FFD" w14:textId="77777777" w:rsidR="000300D1" w:rsidRPr="00D816FA" w:rsidRDefault="000300D1" w:rsidP="004D4091">
            <w:pPr>
              <w:shd w:val="clear" w:color="auto" w:fill="FFFFFF" w:themeFill="background1"/>
              <w:rPr>
                <w:rFonts w:ascii="Century Gothic" w:hAnsi="Century Gothic" w:cs="Open Sans"/>
                <w:sz w:val="18"/>
              </w:rPr>
            </w:pPr>
          </w:p>
          <w:p w14:paraId="2BD31A57"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Area, Perimeter and Volume</w:t>
            </w:r>
          </w:p>
          <w:p w14:paraId="73F50A69" w14:textId="77777777" w:rsidR="000300D1" w:rsidRPr="00D816FA" w:rsidRDefault="000300D1" w:rsidP="004D4091">
            <w:pPr>
              <w:shd w:val="clear" w:color="auto" w:fill="FFFFFF" w:themeFill="background1"/>
              <w:rPr>
                <w:rFonts w:ascii="Century Gothic" w:hAnsi="Century Gothic" w:cs="Open Sans"/>
                <w:sz w:val="18"/>
              </w:rPr>
            </w:pPr>
          </w:p>
          <w:p w14:paraId="263FFDCE" w14:textId="3CA90A11"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sz w:val="18"/>
              </w:rPr>
              <w:t xml:space="preserve">Statistics </w:t>
            </w:r>
          </w:p>
        </w:tc>
        <w:tc>
          <w:tcPr>
            <w:tcW w:w="3260" w:type="dxa"/>
            <w:shd w:val="clear" w:color="auto" w:fill="FFFFFF" w:themeFill="background1"/>
          </w:tcPr>
          <w:p w14:paraId="6FF419AB" w14:textId="77777777" w:rsidR="000300D1" w:rsidRPr="00D816FA" w:rsidRDefault="000300D1" w:rsidP="004D4091">
            <w:pPr>
              <w:shd w:val="clear" w:color="auto" w:fill="FFFFFF" w:themeFill="background1"/>
              <w:rPr>
                <w:rFonts w:ascii="Century Gothic" w:hAnsi="Century Gothic" w:cs="Open Sans"/>
                <w:bCs/>
                <w:sz w:val="18"/>
              </w:rPr>
            </w:pPr>
            <w:r w:rsidRPr="00D816FA">
              <w:rPr>
                <w:rFonts w:ascii="Century Gothic" w:hAnsi="Century Gothic" w:cs="Open Sans"/>
                <w:bCs/>
                <w:sz w:val="18"/>
              </w:rPr>
              <w:t xml:space="preserve">Shape </w:t>
            </w:r>
          </w:p>
          <w:p w14:paraId="34D85F3C" w14:textId="77777777" w:rsidR="000300D1" w:rsidRPr="00D816FA" w:rsidRDefault="000300D1" w:rsidP="004D4091">
            <w:pPr>
              <w:shd w:val="clear" w:color="auto" w:fill="FFFFFF" w:themeFill="background1"/>
              <w:rPr>
                <w:rFonts w:ascii="Century Gothic" w:hAnsi="Century Gothic" w:cs="Open Sans"/>
                <w:bCs/>
                <w:sz w:val="18"/>
              </w:rPr>
            </w:pPr>
            <w:r w:rsidRPr="00D816FA">
              <w:rPr>
                <w:rFonts w:ascii="Century Gothic" w:hAnsi="Century Gothic" w:cs="Open Sans"/>
                <w:bCs/>
                <w:sz w:val="18"/>
              </w:rPr>
              <w:br/>
              <w:t>Position and Direction</w:t>
            </w:r>
          </w:p>
          <w:p w14:paraId="4E4E8203" w14:textId="77777777" w:rsidR="000300D1" w:rsidRPr="00D816FA" w:rsidRDefault="000300D1" w:rsidP="004D4091">
            <w:pPr>
              <w:shd w:val="clear" w:color="auto" w:fill="FFFFFF" w:themeFill="background1"/>
              <w:rPr>
                <w:rFonts w:ascii="Century Gothic" w:hAnsi="Century Gothic" w:cs="Open Sans"/>
                <w:bCs/>
                <w:sz w:val="18"/>
              </w:rPr>
            </w:pPr>
          </w:p>
          <w:p w14:paraId="13A3FDF2" w14:textId="2B033615" w:rsidR="000300D1" w:rsidRPr="00D816FA" w:rsidRDefault="000300D1" w:rsidP="004D4091">
            <w:pPr>
              <w:shd w:val="clear" w:color="auto" w:fill="FFFFFF" w:themeFill="background1"/>
              <w:rPr>
                <w:rFonts w:ascii="Century Gothic" w:hAnsi="Century Gothic" w:cs="Open Sans"/>
                <w:bCs/>
                <w:sz w:val="18"/>
              </w:rPr>
            </w:pPr>
            <w:r w:rsidRPr="00D816FA">
              <w:rPr>
                <w:rFonts w:ascii="Century Gothic" w:hAnsi="Century Gothic" w:cs="Open Sans"/>
                <w:bCs/>
                <w:sz w:val="18"/>
              </w:rPr>
              <w:t xml:space="preserve">Consolidation </w:t>
            </w:r>
          </w:p>
        </w:tc>
        <w:tc>
          <w:tcPr>
            <w:tcW w:w="3969" w:type="dxa"/>
            <w:gridSpan w:val="2"/>
            <w:shd w:val="clear" w:color="auto" w:fill="FFFFFF" w:themeFill="background1"/>
          </w:tcPr>
          <w:p w14:paraId="721BCA88" w14:textId="47E67CDC" w:rsidR="000300D1" w:rsidRPr="00D816FA" w:rsidRDefault="000300D1" w:rsidP="004D4091">
            <w:pPr>
              <w:shd w:val="clear" w:color="auto" w:fill="FFFFFF" w:themeFill="background1"/>
              <w:rPr>
                <w:rFonts w:ascii="Century Gothic" w:hAnsi="Century Gothic" w:cs="Open Sans"/>
                <w:b/>
                <w:bCs/>
                <w:sz w:val="18"/>
              </w:rPr>
            </w:pPr>
            <w:r w:rsidRPr="00D816FA">
              <w:rPr>
                <w:rFonts w:ascii="Century Gothic" w:hAnsi="Century Gothic" w:cs="Open Sans"/>
                <w:bCs/>
                <w:sz w:val="18"/>
              </w:rPr>
              <w:t xml:space="preserve">Themed Projects – </w:t>
            </w:r>
            <w:r w:rsidRPr="00D816FA">
              <w:rPr>
                <w:rFonts w:ascii="Century Gothic" w:hAnsi="Century Gothic" w:cs="Open Sans"/>
                <w:b/>
                <w:bCs/>
                <w:sz w:val="18"/>
              </w:rPr>
              <w:t>Year 6 Enterprise Week</w:t>
            </w:r>
          </w:p>
          <w:p w14:paraId="38FAB352" w14:textId="77777777" w:rsidR="000300D1" w:rsidRPr="00D816FA" w:rsidRDefault="000300D1" w:rsidP="004D4091">
            <w:pPr>
              <w:shd w:val="clear" w:color="auto" w:fill="FFFFFF" w:themeFill="background1"/>
              <w:rPr>
                <w:rFonts w:ascii="Century Gothic" w:hAnsi="Century Gothic" w:cs="Open Sans"/>
                <w:b/>
                <w:bCs/>
                <w:sz w:val="18"/>
              </w:rPr>
            </w:pPr>
          </w:p>
          <w:p w14:paraId="69E52D2C" w14:textId="77777777" w:rsidR="000300D1" w:rsidRPr="00D816FA" w:rsidRDefault="000300D1" w:rsidP="004D4091">
            <w:pPr>
              <w:shd w:val="clear" w:color="auto" w:fill="FFFFFF" w:themeFill="background1"/>
              <w:rPr>
                <w:rFonts w:ascii="Century Gothic" w:hAnsi="Century Gothic" w:cs="Open Sans"/>
                <w:bCs/>
                <w:sz w:val="18"/>
              </w:rPr>
            </w:pPr>
            <w:r w:rsidRPr="00D816FA">
              <w:rPr>
                <w:rFonts w:ascii="Century Gothic" w:hAnsi="Century Gothic" w:cs="Open Sans"/>
                <w:bCs/>
                <w:sz w:val="18"/>
              </w:rPr>
              <w:t xml:space="preserve">Problem Solving </w:t>
            </w:r>
          </w:p>
          <w:p w14:paraId="42592237" w14:textId="77777777" w:rsidR="000300D1" w:rsidRPr="00D816FA" w:rsidRDefault="000300D1" w:rsidP="004D4091">
            <w:pPr>
              <w:shd w:val="clear" w:color="auto" w:fill="FFFFFF" w:themeFill="background1"/>
              <w:rPr>
                <w:rFonts w:ascii="Century Gothic" w:hAnsi="Century Gothic" w:cs="Open Sans"/>
                <w:bCs/>
                <w:sz w:val="18"/>
              </w:rPr>
            </w:pPr>
          </w:p>
          <w:p w14:paraId="7B013955" w14:textId="7C2A1CF2" w:rsidR="000300D1" w:rsidRPr="00D816FA" w:rsidRDefault="000300D1" w:rsidP="004D4091">
            <w:pPr>
              <w:shd w:val="clear" w:color="auto" w:fill="FFFFFF" w:themeFill="background1"/>
              <w:rPr>
                <w:rFonts w:ascii="Century Gothic" w:hAnsi="Century Gothic" w:cs="Open Sans"/>
                <w:bCs/>
                <w:sz w:val="18"/>
              </w:rPr>
            </w:pPr>
            <w:r w:rsidRPr="00D816FA">
              <w:rPr>
                <w:rFonts w:ascii="Century Gothic" w:hAnsi="Century Gothic" w:cs="Open Sans"/>
                <w:bCs/>
                <w:sz w:val="18"/>
              </w:rPr>
              <w:t>Preparation for Year 7</w:t>
            </w:r>
          </w:p>
        </w:tc>
      </w:tr>
      <w:tr w:rsidR="00EC6C2D" w:rsidRPr="0064503C" w14:paraId="020DE6FC" w14:textId="77777777" w:rsidTr="00196A01">
        <w:trPr>
          <w:trHeight w:val="95"/>
        </w:trPr>
        <w:tc>
          <w:tcPr>
            <w:tcW w:w="1555" w:type="dxa"/>
            <w:shd w:val="clear" w:color="auto" w:fill="FFFFFF" w:themeFill="background1"/>
            <w:vAlign w:val="center"/>
          </w:tcPr>
          <w:p w14:paraId="587F7902" w14:textId="6A63137B" w:rsidR="00EC6C2D" w:rsidRPr="0064503C" w:rsidRDefault="00EC6C2D"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Adaptations</w:t>
            </w:r>
          </w:p>
        </w:tc>
        <w:tc>
          <w:tcPr>
            <w:tcW w:w="19136" w:type="dxa"/>
            <w:gridSpan w:val="8"/>
            <w:shd w:val="clear" w:color="auto" w:fill="FFFFFF" w:themeFill="background1"/>
          </w:tcPr>
          <w:p w14:paraId="674AC44D"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 xml:space="preserve">Using tasks from previous years to recap and build on prior learning </w:t>
            </w:r>
          </w:p>
          <w:p w14:paraId="3A59B423"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proofErr w:type="spellStart"/>
            <w:r w:rsidRPr="00D816FA">
              <w:rPr>
                <w:rFonts w:ascii="Century Gothic" w:eastAsia="Segoe UI" w:hAnsi="Century Gothic" w:cs="Segoe UI"/>
                <w:sz w:val="14"/>
                <w:szCs w:val="14"/>
              </w:rPr>
              <w:t>Preteaching</w:t>
            </w:r>
            <w:proofErr w:type="spellEnd"/>
            <w:r w:rsidRPr="00D816FA">
              <w:rPr>
                <w:rFonts w:ascii="Century Gothic" w:eastAsia="Segoe UI" w:hAnsi="Century Gothic" w:cs="Segoe UI"/>
                <w:sz w:val="14"/>
                <w:szCs w:val="14"/>
              </w:rPr>
              <w:t xml:space="preserve"> of new learning and recapping previous</w:t>
            </w:r>
          </w:p>
          <w:p w14:paraId="1E60675A"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Modelled examples</w:t>
            </w:r>
          </w:p>
          <w:p w14:paraId="7369A9DB"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 xml:space="preserve">Use of stem sentences- oral rehearsal </w:t>
            </w:r>
          </w:p>
          <w:p w14:paraId="37A61F4F"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 xml:space="preserve">Language and stem sentences displayed </w:t>
            </w:r>
          </w:p>
          <w:p w14:paraId="7B0BF123"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Pictorial representations alongside abstract</w:t>
            </w:r>
          </w:p>
          <w:p w14:paraId="142ECAF2"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Questioning throughout use of why and how</w:t>
            </w:r>
          </w:p>
          <w:p w14:paraId="622C69DF"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Use of whiteboards</w:t>
            </w:r>
          </w:p>
          <w:p w14:paraId="5CE6868C" w14:textId="77777777" w:rsidR="005C682F" w:rsidRPr="00D816FA" w:rsidRDefault="005C682F" w:rsidP="00D816FA">
            <w:pPr>
              <w:pStyle w:val="ListParagraph"/>
              <w:numPr>
                <w:ilvl w:val="0"/>
                <w:numId w:val="33"/>
              </w:numPr>
              <w:ind w:left="360"/>
              <w:rPr>
                <w:rFonts w:ascii="Century Gothic" w:eastAsia="Segoe UI" w:hAnsi="Century Gothic" w:cs="Segoe UI"/>
                <w:sz w:val="14"/>
                <w:szCs w:val="14"/>
              </w:rPr>
            </w:pPr>
            <w:r w:rsidRPr="00D816FA">
              <w:rPr>
                <w:rFonts w:ascii="Century Gothic" w:eastAsia="Segoe UI" w:hAnsi="Century Gothic" w:cs="Segoe UI"/>
                <w:sz w:val="14"/>
                <w:szCs w:val="14"/>
              </w:rPr>
              <w:t>Ping pong style of teaching</w:t>
            </w:r>
          </w:p>
          <w:p w14:paraId="12C49057" w14:textId="77777777" w:rsidR="005C682F" w:rsidRPr="00D816FA" w:rsidRDefault="005C682F" w:rsidP="00D816FA">
            <w:pPr>
              <w:rPr>
                <w:rFonts w:ascii="Century Gothic" w:eastAsia="Segoe UI" w:hAnsi="Century Gothic" w:cs="Segoe UI"/>
                <w:sz w:val="14"/>
                <w:szCs w:val="14"/>
              </w:rPr>
            </w:pPr>
          </w:p>
          <w:p w14:paraId="19E2072A" w14:textId="77777777" w:rsidR="005C682F" w:rsidRPr="00D816FA" w:rsidRDefault="005C682F" w:rsidP="00D816FA">
            <w:pPr>
              <w:rPr>
                <w:rFonts w:ascii="Century Gothic" w:eastAsia="Segoe UI" w:hAnsi="Century Gothic" w:cs="Segoe UI"/>
                <w:sz w:val="14"/>
                <w:szCs w:val="14"/>
              </w:rPr>
            </w:pPr>
            <w:r w:rsidRPr="00D816FA">
              <w:rPr>
                <w:rFonts w:ascii="Century Gothic" w:eastAsia="Segoe UI" w:hAnsi="Century Gothic" w:cs="Segoe UI"/>
                <w:sz w:val="14"/>
                <w:szCs w:val="14"/>
              </w:rPr>
              <w:t>Concrete resources:</w:t>
            </w:r>
          </w:p>
          <w:p w14:paraId="0F399A85" w14:textId="77777777" w:rsidR="005C682F" w:rsidRPr="00D816FA" w:rsidRDefault="005C682F" w:rsidP="00D816FA">
            <w:pPr>
              <w:pStyle w:val="ListParagraph"/>
              <w:numPr>
                <w:ilvl w:val="0"/>
                <w:numId w:val="34"/>
              </w:numPr>
              <w:ind w:left="360"/>
              <w:rPr>
                <w:rFonts w:ascii="Century Gothic" w:eastAsia="Segoe UI" w:hAnsi="Century Gothic" w:cs="Segoe UI"/>
                <w:sz w:val="14"/>
                <w:szCs w:val="14"/>
              </w:rPr>
            </w:pPr>
            <w:r w:rsidRPr="00D816FA">
              <w:rPr>
                <w:rFonts w:ascii="Century Gothic" w:eastAsia="Segoe UI" w:hAnsi="Century Gothic" w:cs="Segoe UI"/>
                <w:sz w:val="14"/>
                <w:szCs w:val="14"/>
              </w:rPr>
              <w:t>Add/Subtract-Dienes, arrow cards, PV charts</w:t>
            </w:r>
          </w:p>
          <w:p w14:paraId="2FE9A600" w14:textId="77777777" w:rsidR="005C682F" w:rsidRPr="00D816FA" w:rsidRDefault="005C682F" w:rsidP="00D816FA">
            <w:pPr>
              <w:pStyle w:val="ListParagraph"/>
              <w:numPr>
                <w:ilvl w:val="0"/>
                <w:numId w:val="34"/>
              </w:numPr>
              <w:ind w:left="360"/>
              <w:rPr>
                <w:rFonts w:ascii="Century Gothic" w:eastAsia="Segoe UI" w:hAnsi="Century Gothic" w:cs="Segoe UI"/>
                <w:sz w:val="14"/>
                <w:szCs w:val="14"/>
              </w:rPr>
            </w:pPr>
            <w:r w:rsidRPr="00D816FA">
              <w:rPr>
                <w:rFonts w:ascii="Century Gothic" w:eastAsia="Segoe UI" w:hAnsi="Century Gothic" w:cs="Segoe UI"/>
                <w:sz w:val="14"/>
                <w:szCs w:val="14"/>
              </w:rPr>
              <w:t>Multiplication/Division- PV counters, part whole models, PV grid</w:t>
            </w:r>
          </w:p>
          <w:p w14:paraId="319224FE" w14:textId="77777777" w:rsidR="005C682F" w:rsidRPr="00D816FA" w:rsidRDefault="005C682F" w:rsidP="00D816FA">
            <w:pPr>
              <w:pStyle w:val="ListParagraph"/>
              <w:numPr>
                <w:ilvl w:val="0"/>
                <w:numId w:val="34"/>
              </w:numPr>
              <w:ind w:left="360"/>
              <w:rPr>
                <w:rFonts w:ascii="Century Gothic" w:eastAsia="Segoe UI" w:hAnsi="Century Gothic" w:cs="Segoe UI"/>
                <w:sz w:val="14"/>
                <w:szCs w:val="14"/>
              </w:rPr>
            </w:pPr>
            <w:r w:rsidRPr="00D816FA">
              <w:rPr>
                <w:rFonts w:ascii="Century Gothic" w:eastAsia="Segoe UI" w:hAnsi="Century Gothic" w:cs="Segoe UI"/>
                <w:sz w:val="14"/>
                <w:szCs w:val="14"/>
              </w:rPr>
              <w:t xml:space="preserve">Fractions- paper plates, strips of paper, Cuisenaire, fraction walls, counters </w:t>
            </w:r>
          </w:p>
          <w:p w14:paraId="4EA1F9B1" w14:textId="77777777" w:rsidR="005C682F" w:rsidRPr="00D816FA" w:rsidRDefault="005C682F" w:rsidP="00D816FA">
            <w:pPr>
              <w:pStyle w:val="ListParagraph"/>
              <w:numPr>
                <w:ilvl w:val="0"/>
                <w:numId w:val="34"/>
              </w:numPr>
              <w:ind w:left="360"/>
              <w:rPr>
                <w:rFonts w:ascii="Century Gothic" w:eastAsia="Segoe UI" w:hAnsi="Century Gothic" w:cs="Segoe UI"/>
                <w:sz w:val="14"/>
                <w:szCs w:val="14"/>
              </w:rPr>
            </w:pPr>
            <w:r w:rsidRPr="00D816FA">
              <w:rPr>
                <w:rFonts w:ascii="Century Gothic" w:eastAsia="Segoe UI" w:hAnsi="Century Gothic" w:cs="Segoe UI"/>
                <w:sz w:val="14"/>
                <w:szCs w:val="14"/>
              </w:rPr>
              <w:t>Measurement- multilink, measuring cylinders, tape measures, rulers, protractors</w:t>
            </w:r>
          </w:p>
          <w:p w14:paraId="36F4D7D7" w14:textId="77777777" w:rsidR="005C682F" w:rsidRPr="00D816FA" w:rsidRDefault="005C682F" w:rsidP="00D816FA">
            <w:pPr>
              <w:pStyle w:val="ListParagraph"/>
              <w:numPr>
                <w:ilvl w:val="0"/>
                <w:numId w:val="34"/>
              </w:numPr>
              <w:ind w:left="360"/>
              <w:rPr>
                <w:rFonts w:ascii="Century Gothic" w:eastAsia="Segoe UI" w:hAnsi="Century Gothic" w:cs="Segoe UI"/>
                <w:sz w:val="14"/>
                <w:szCs w:val="14"/>
              </w:rPr>
            </w:pPr>
            <w:r w:rsidRPr="00D816FA">
              <w:rPr>
                <w:rFonts w:ascii="Century Gothic" w:eastAsia="Segoe UI" w:hAnsi="Century Gothic" w:cs="Segoe UI"/>
                <w:sz w:val="14"/>
                <w:szCs w:val="14"/>
              </w:rPr>
              <w:t>Shape- 2d shapes, 3d shapes and nets, protractors, multilink, pin boards, dotted paper</w:t>
            </w:r>
          </w:p>
          <w:p w14:paraId="3077E160" w14:textId="77777777" w:rsidR="00EC6C2D" w:rsidRPr="0064503C" w:rsidRDefault="00EC6C2D" w:rsidP="004D4091">
            <w:pPr>
              <w:shd w:val="clear" w:color="auto" w:fill="FFFFFF" w:themeFill="background1"/>
              <w:rPr>
                <w:rFonts w:ascii="Century Gothic" w:hAnsi="Century Gothic" w:cs="Open Sans"/>
                <w:bCs/>
              </w:rPr>
            </w:pPr>
          </w:p>
        </w:tc>
      </w:tr>
      <w:tr w:rsidR="000300D1" w:rsidRPr="0064503C" w14:paraId="1C5D69A4" w14:textId="77777777" w:rsidTr="00196A01">
        <w:trPr>
          <w:trHeight w:val="1527"/>
        </w:trPr>
        <w:tc>
          <w:tcPr>
            <w:tcW w:w="1555" w:type="dxa"/>
            <w:shd w:val="clear" w:color="auto" w:fill="FFFFFF" w:themeFill="background1"/>
            <w:vAlign w:val="center"/>
          </w:tcPr>
          <w:p w14:paraId="4970CB22" w14:textId="77777777" w:rsidR="000300D1" w:rsidRPr="0064503C" w:rsidRDefault="000300D1" w:rsidP="004D4091">
            <w:pPr>
              <w:shd w:val="clear" w:color="auto" w:fill="FFFFFF" w:themeFill="background1"/>
              <w:jc w:val="center"/>
              <w:rPr>
                <w:rFonts w:ascii="Century Gothic" w:eastAsia="Open Sans" w:hAnsi="Century Gothic" w:cs="Open Sans"/>
                <w:b/>
                <w:bCs/>
              </w:rPr>
            </w:pPr>
            <w:r w:rsidRPr="0064503C">
              <w:rPr>
                <w:rFonts w:ascii="Century Gothic" w:eastAsia="Open Sans" w:hAnsi="Century Gothic" w:cs="Open Sans"/>
                <w:b/>
                <w:bCs/>
              </w:rPr>
              <w:t>Science</w:t>
            </w:r>
          </w:p>
        </w:tc>
        <w:tc>
          <w:tcPr>
            <w:tcW w:w="2409" w:type="dxa"/>
            <w:gridSpan w:val="2"/>
            <w:shd w:val="clear" w:color="auto" w:fill="FFFFFF" w:themeFill="background1"/>
          </w:tcPr>
          <w:p w14:paraId="53EFAF66" w14:textId="6A7A0C23"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r w:rsidRPr="00D816FA">
              <w:rPr>
                <w:rFonts w:ascii="Century Gothic" w:eastAsia="Open Sans" w:hAnsi="Century Gothic" w:cs="Open Sans"/>
                <w:b/>
                <w:bCs/>
                <w:color w:val="0B0C0C"/>
                <w:sz w:val="18"/>
                <w:szCs w:val="22"/>
              </w:rPr>
              <w:t>Electricity</w:t>
            </w:r>
          </w:p>
          <w:p w14:paraId="2D28B06D" w14:textId="77777777"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associate the brightness of a lamp or the volume of a buzzer with the number and voltage of cells used in the circuit</w:t>
            </w:r>
          </w:p>
          <w:p w14:paraId="0D050D4F" w14:textId="77777777"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 xml:space="preserve">compare and give reasons for variations in how components function, including the brightness of </w:t>
            </w:r>
            <w:r w:rsidRPr="00D816FA">
              <w:rPr>
                <w:rFonts w:ascii="Century Gothic" w:eastAsia="Open Sans" w:hAnsi="Century Gothic" w:cs="Open Sans"/>
                <w:color w:val="0B0C0C"/>
                <w:sz w:val="18"/>
              </w:rPr>
              <w:lastRenderedPageBreak/>
              <w:t>bulbs, the loudness of buzzers and the on/off position of switches</w:t>
            </w:r>
          </w:p>
          <w:p w14:paraId="15DC3CA9" w14:textId="429D7F5C"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use recognised symbols when representing a simple circuit in a diagram</w:t>
            </w:r>
          </w:p>
          <w:p w14:paraId="2F2BBD32" w14:textId="1035C1D8" w:rsidR="000300D1" w:rsidRPr="00D816FA" w:rsidRDefault="000300D1" w:rsidP="004D4091">
            <w:pPr>
              <w:shd w:val="clear" w:color="auto" w:fill="FFFFFF" w:themeFill="background1"/>
              <w:rPr>
                <w:rFonts w:ascii="Century Gothic" w:eastAsiaTheme="minorEastAsia" w:hAnsi="Century Gothic"/>
                <w:color w:val="0B0C0C"/>
                <w:sz w:val="18"/>
              </w:rPr>
            </w:pPr>
          </w:p>
          <w:p w14:paraId="795A35FC" w14:textId="14D5FF6F" w:rsidR="000300D1" w:rsidRPr="00D816FA" w:rsidRDefault="000300D1" w:rsidP="004D4091">
            <w:pPr>
              <w:shd w:val="clear" w:color="auto" w:fill="FFFFFF" w:themeFill="background1"/>
              <w:rPr>
                <w:rFonts w:ascii="Century Gothic" w:eastAsiaTheme="minorEastAsia" w:hAnsi="Century Gothic"/>
                <w:color w:val="0B0C0C"/>
                <w:sz w:val="18"/>
              </w:rPr>
            </w:pPr>
          </w:p>
          <w:p w14:paraId="6918A962" w14:textId="77777777" w:rsidR="000300D1" w:rsidRPr="00D816FA" w:rsidRDefault="000300D1" w:rsidP="004D4091">
            <w:pPr>
              <w:shd w:val="clear" w:color="auto" w:fill="FFFFFF" w:themeFill="background1"/>
              <w:spacing w:line="276" w:lineRule="auto"/>
              <w:rPr>
                <w:rFonts w:ascii="Century Gothic" w:hAnsi="Century Gothic"/>
                <w:sz w:val="18"/>
              </w:rPr>
            </w:pPr>
            <w:r w:rsidRPr="00D816FA">
              <w:rPr>
                <w:rFonts w:ascii="Century Gothic" w:hAnsi="Century Gothic" w:cs="Open Sans"/>
                <w:b/>
                <w:sz w:val="18"/>
              </w:rPr>
              <w:t>Electricals and Electronics</w:t>
            </w:r>
            <w:r w:rsidRPr="00D816FA">
              <w:rPr>
                <w:rFonts w:ascii="Century Gothic" w:hAnsi="Century Gothic"/>
                <w:sz w:val="18"/>
              </w:rPr>
              <w:t xml:space="preserve"> </w:t>
            </w:r>
          </w:p>
          <w:p w14:paraId="70B4F49A" w14:textId="7227151A" w:rsidR="000300D1" w:rsidRPr="00D816FA" w:rsidRDefault="000300D1" w:rsidP="004D4091">
            <w:pPr>
              <w:shd w:val="clear" w:color="auto" w:fill="FFFFFF" w:themeFill="background1"/>
              <w:rPr>
                <w:rFonts w:ascii="Century Gothic" w:eastAsiaTheme="minorEastAsia" w:hAnsi="Century Gothic"/>
                <w:sz w:val="18"/>
              </w:rPr>
            </w:pPr>
            <w:r w:rsidRPr="00D816FA">
              <w:rPr>
                <w:rFonts w:ascii="Century Gothic" w:hAnsi="Century Gothic"/>
                <w:sz w:val="18"/>
              </w:rPr>
              <w:t>Create circuits using electronics kits that employ a number of components (such as LEDs, resistors, transistors and chips). To apply their understanding of computing to program, monitor and control their products</w:t>
            </w:r>
          </w:p>
          <w:p w14:paraId="38821913" w14:textId="77777777" w:rsidR="000300D1" w:rsidRPr="00D816FA" w:rsidRDefault="000300D1" w:rsidP="004D4091">
            <w:pPr>
              <w:shd w:val="clear" w:color="auto" w:fill="FFFFFF" w:themeFill="background1"/>
              <w:rPr>
                <w:rFonts w:ascii="Century Gothic" w:eastAsia="Open Sans" w:hAnsi="Century Gothic" w:cs="Open Sans"/>
                <w:b/>
                <w:bCs/>
                <w:color w:val="0B0C0C"/>
                <w:sz w:val="18"/>
              </w:rPr>
            </w:pPr>
          </w:p>
          <w:p w14:paraId="578D028E" w14:textId="77777777" w:rsidR="000300D1" w:rsidRPr="00D816FA" w:rsidRDefault="000300D1" w:rsidP="004D4091">
            <w:pPr>
              <w:shd w:val="clear" w:color="auto" w:fill="FFFFFF" w:themeFill="background1"/>
              <w:rPr>
                <w:rFonts w:ascii="Century Gothic" w:eastAsia="Open Sans" w:hAnsi="Century Gothic" w:cs="Open Sans"/>
                <w:b/>
                <w:bCs/>
                <w:color w:val="0B0C0C"/>
                <w:sz w:val="18"/>
              </w:rPr>
            </w:pPr>
          </w:p>
          <w:p w14:paraId="072DA581" w14:textId="7208D2D4" w:rsidR="000300D1" w:rsidRPr="00D816FA" w:rsidRDefault="000300D1" w:rsidP="004D4091">
            <w:pPr>
              <w:shd w:val="clear" w:color="auto" w:fill="FFFFFF" w:themeFill="background1"/>
              <w:rPr>
                <w:rFonts w:ascii="Century Gothic" w:eastAsia="Open Sans" w:hAnsi="Century Gothic" w:cs="Open Sans"/>
                <w:b/>
                <w:bCs/>
                <w:color w:val="0B0C0C"/>
                <w:sz w:val="18"/>
              </w:rPr>
            </w:pPr>
          </w:p>
        </w:tc>
        <w:tc>
          <w:tcPr>
            <w:tcW w:w="2835" w:type="dxa"/>
            <w:shd w:val="clear" w:color="auto" w:fill="FFFFFF" w:themeFill="background1"/>
          </w:tcPr>
          <w:p w14:paraId="096A7E69" w14:textId="77777777" w:rsidR="00861F09" w:rsidRPr="00D816FA" w:rsidRDefault="00861F09" w:rsidP="00861F09">
            <w:pPr>
              <w:shd w:val="clear" w:color="auto" w:fill="FFFFFF" w:themeFill="background1"/>
              <w:rPr>
                <w:rFonts w:ascii="Century Gothic" w:eastAsia="Open Sans" w:hAnsi="Century Gothic" w:cs="Open Sans"/>
                <w:b/>
                <w:bCs/>
                <w:color w:val="0B0C0C"/>
                <w:sz w:val="18"/>
              </w:rPr>
            </w:pPr>
            <w:r w:rsidRPr="00D816FA">
              <w:rPr>
                <w:rFonts w:ascii="Century Gothic" w:eastAsia="Open Sans" w:hAnsi="Century Gothic" w:cs="Open Sans"/>
                <w:b/>
                <w:bCs/>
                <w:color w:val="0B0C0C"/>
                <w:sz w:val="18"/>
              </w:rPr>
              <w:lastRenderedPageBreak/>
              <w:t xml:space="preserve">Light </w:t>
            </w:r>
          </w:p>
          <w:p w14:paraId="55804581" w14:textId="77777777" w:rsidR="00861F09" w:rsidRPr="00D816FA" w:rsidRDefault="00861F09" w:rsidP="00D816FA">
            <w:pPr>
              <w:pStyle w:val="ListParagraph"/>
              <w:numPr>
                <w:ilvl w:val="0"/>
                <w:numId w:val="9"/>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recognise that light appears to travel in straight lines</w:t>
            </w:r>
          </w:p>
          <w:p w14:paraId="34F74B04" w14:textId="77777777" w:rsidR="00861F09" w:rsidRPr="00D816FA" w:rsidRDefault="00861F09" w:rsidP="00D816FA">
            <w:pPr>
              <w:pStyle w:val="ListParagraph"/>
              <w:numPr>
                <w:ilvl w:val="0"/>
                <w:numId w:val="9"/>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use the idea that light travels in straight lines to explain that objects are seen because they give out or reflect light into the eye</w:t>
            </w:r>
          </w:p>
          <w:p w14:paraId="0E05BA8A" w14:textId="77777777" w:rsidR="00861F09" w:rsidRPr="00D816FA" w:rsidRDefault="00861F09" w:rsidP="00D816FA">
            <w:pPr>
              <w:pStyle w:val="ListParagraph"/>
              <w:numPr>
                <w:ilvl w:val="0"/>
                <w:numId w:val="9"/>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 xml:space="preserve">explain that we see things because light travels from light sources to our eyes or from light sources </w:t>
            </w:r>
            <w:r w:rsidRPr="00D816FA">
              <w:rPr>
                <w:rFonts w:ascii="Century Gothic" w:eastAsia="Open Sans" w:hAnsi="Century Gothic" w:cs="Open Sans"/>
                <w:color w:val="0B0C0C"/>
                <w:sz w:val="18"/>
              </w:rPr>
              <w:lastRenderedPageBreak/>
              <w:t>to objects and then to our eyes</w:t>
            </w:r>
          </w:p>
          <w:p w14:paraId="0CD1EAB2" w14:textId="77777777" w:rsidR="00861F09" w:rsidRPr="00D816FA" w:rsidRDefault="00861F09" w:rsidP="00D816FA">
            <w:pPr>
              <w:pStyle w:val="ListParagraph"/>
              <w:numPr>
                <w:ilvl w:val="0"/>
                <w:numId w:val="9"/>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use the idea that light travels in straight lines to explain why shadows have the same shape as the objects that cast them</w:t>
            </w:r>
          </w:p>
          <w:p w14:paraId="6C2568BB" w14:textId="77777777" w:rsidR="00861F09" w:rsidRPr="00D816FA" w:rsidRDefault="00861F09" w:rsidP="00861F09">
            <w:pPr>
              <w:shd w:val="clear" w:color="auto" w:fill="FFFFFF" w:themeFill="background1"/>
              <w:rPr>
                <w:rFonts w:ascii="Century Gothic" w:eastAsia="Open Sans" w:hAnsi="Century Gothic" w:cs="Open Sans"/>
                <w:color w:val="0B0C0C"/>
                <w:sz w:val="18"/>
              </w:rPr>
            </w:pPr>
          </w:p>
          <w:p w14:paraId="722FC55E" w14:textId="77777777" w:rsidR="00861F09" w:rsidRPr="00D816FA" w:rsidRDefault="00861F09" w:rsidP="00861F09">
            <w:pPr>
              <w:shd w:val="clear" w:color="auto" w:fill="FFFFFF" w:themeFill="background1"/>
              <w:rPr>
                <w:rFonts w:ascii="Century Gothic" w:eastAsia="Open Sans" w:hAnsi="Century Gothic" w:cs="Open Sans"/>
                <w:b/>
                <w:bCs/>
                <w:color w:val="0B0C0C"/>
                <w:sz w:val="18"/>
              </w:rPr>
            </w:pPr>
            <w:r w:rsidRPr="00D816FA">
              <w:rPr>
                <w:rFonts w:ascii="Century Gothic" w:eastAsia="Open Sans" w:hAnsi="Century Gothic" w:cs="Open Sans"/>
                <w:b/>
                <w:bCs/>
                <w:color w:val="0B0C0C"/>
                <w:sz w:val="18"/>
              </w:rPr>
              <w:t>Experiment to discover the best material to block light (History – Blackout link).</w:t>
            </w:r>
          </w:p>
          <w:p w14:paraId="7D330AA5" w14:textId="59ADBCF4" w:rsidR="000300D1" w:rsidRPr="00D816FA" w:rsidRDefault="000300D1" w:rsidP="004D4091">
            <w:pPr>
              <w:shd w:val="clear" w:color="auto" w:fill="FFFFFF" w:themeFill="background1"/>
              <w:rPr>
                <w:rFonts w:ascii="Century Gothic" w:hAnsi="Century Gothic" w:cs="Open Sans"/>
                <w:sz w:val="18"/>
              </w:rPr>
            </w:pPr>
          </w:p>
        </w:tc>
        <w:tc>
          <w:tcPr>
            <w:tcW w:w="3402" w:type="dxa"/>
            <w:shd w:val="clear" w:color="auto" w:fill="FFFFFF" w:themeFill="background1"/>
          </w:tcPr>
          <w:p w14:paraId="2A2C5268" w14:textId="1C33344E" w:rsidR="000300D1" w:rsidRPr="00D816FA" w:rsidRDefault="000300D1" w:rsidP="00861F09">
            <w:pPr>
              <w:shd w:val="clear" w:color="auto" w:fill="FFFFFF" w:themeFill="background1"/>
              <w:rPr>
                <w:rFonts w:ascii="Century Gothic" w:eastAsia="Open Sans" w:hAnsi="Century Gothic" w:cs="Open Sans"/>
                <w:color w:val="0B0C0C"/>
                <w:sz w:val="18"/>
              </w:rPr>
            </w:pPr>
          </w:p>
        </w:tc>
        <w:tc>
          <w:tcPr>
            <w:tcW w:w="3261" w:type="dxa"/>
            <w:shd w:val="clear" w:color="auto" w:fill="FFFFFF" w:themeFill="background1"/>
          </w:tcPr>
          <w:p w14:paraId="36612901" w14:textId="486ECFB3"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auto"/>
                <w:sz w:val="18"/>
                <w:szCs w:val="22"/>
              </w:rPr>
            </w:pPr>
            <w:r w:rsidRPr="00D816FA">
              <w:rPr>
                <w:rFonts w:ascii="Century Gothic" w:eastAsia="Open Sans" w:hAnsi="Century Gothic" w:cs="Open Sans"/>
                <w:b/>
                <w:bCs/>
                <w:color w:val="auto"/>
                <w:sz w:val="18"/>
                <w:szCs w:val="22"/>
              </w:rPr>
              <w:t>Living things and their habitats</w:t>
            </w:r>
          </w:p>
          <w:p w14:paraId="46033D46" w14:textId="77777777"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sz w:val="18"/>
              </w:rPr>
            </w:pPr>
            <w:r w:rsidRPr="00D816FA">
              <w:rPr>
                <w:rFonts w:ascii="Century Gothic" w:eastAsia="Open Sans" w:hAnsi="Century Gothic" w:cs="Open Sans"/>
                <w:sz w:val="18"/>
              </w:rPr>
              <w:t>describe how living things are classified into broad groups according to common observable characteristics and based on similarities and differences, including micro-organisms, plants and animals</w:t>
            </w:r>
          </w:p>
          <w:p w14:paraId="5E22D2AD" w14:textId="055280DF" w:rsidR="000300D1" w:rsidRPr="00D816FA" w:rsidRDefault="000300D1" w:rsidP="004D4091">
            <w:pPr>
              <w:shd w:val="clear" w:color="auto" w:fill="FFFFFF" w:themeFill="background1"/>
              <w:rPr>
                <w:rFonts w:ascii="Century Gothic" w:hAnsi="Century Gothic"/>
                <w:sz w:val="18"/>
              </w:rPr>
            </w:pPr>
            <w:r w:rsidRPr="00D816FA">
              <w:rPr>
                <w:rFonts w:ascii="Century Gothic" w:eastAsia="Open Sans" w:hAnsi="Century Gothic" w:cs="Open Sans"/>
                <w:sz w:val="18"/>
              </w:rPr>
              <w:t>give reasons for classifying plants and animals based on specific characteristics</w:t>
            </w:r>
          </w:p>
          <w:p w14:paraId="0AB66B6D" w14:textId="1343E754" w:rsidR="000300D1" w:rsidRPr="00D816FA" w:rsidRDefault="000300D1" w:rsidP="004D4091">
            <w:pPr>
              <w:shd w:val="clear" w:color="auto" w:fill="FFFFFF" w:themeFill="background1"/>
              <w:rPr>
                <w:rFonts w:ascii="Century Gothic" w:hAnsi="Century Gothic"/>
                <w:sz w:val="18"/>
              </w:rPr>
            </w:pPr>
          </w:p>
          <w:p w14:paraId="2F0E33DE" w14:textId="77777777" w:rsidR="000300D1" w:rsidRPr="00D816FA" w:rsidRDefault="000300D1" w:rsidP="004D4091">
            <w:pPr>
              <w:shd w:val="clear" w:color="auto" w:fill="FFFFFF" w:themeFill="background1"/>
              <w:rPr>
                <w:rFonts w:ascii="Century Gothic" w:hAnsi="Century Gothic"/>
                <w:sz w:val="18"/>
              </w:rPr>
            </w:pPr>
          </w:p>
          <w:p w14:paraId="736A6601"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r w:rsidRPr="00D816FA">
              <w:rPr>
                <w:rFonts w:ascii="Century Gothic" w:eastAsia="Open Sans" w:hAnsi="Century Gothic" w:cs="Open Sans"/>
                <w:b/>
                <w:bCs/>
                <w:color w:val="0B0C0C"/>
                <w:sz w:val="18"/>
                <w:szCs w:val="22"/>
              </w:rPr>
              <w:lastRenderedPageBreak/>
              <w:t>Evolution and inheritance</w:t>
            </w:r>
          </w:p>
          <w:p w14:paraId="53D8341D" w14:textId="77777777"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recognise that living things have changed over time and that fossils provide information about living things that inhabited the Earth millions of years ago</w:t>
            </w:r>
          </w:p>
          <w:p w14:paraId="28543133" w14:textId="77777777"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recognise that living things produce offspring of the same kind, but normally offspring vary and are not identical to their parents</w:t>
            </w:r>
          </w:p>
          <w:p w14:paraId="40F04440" w14:textId="77777777"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color w:val="0B0C0C"/>
                <w:sz w:val="18"/>
              </w:rPr>
            </w:pPr>
            <w:r w:rsidRPr="00D816FA">
              <w:rPr>
                <w:rFonts w:ascii="Century Gothic" w:eastAsia="Open Sans" w:hAnsi="Century Gothic" w:cs="Open Sans"/>
                <w:color w:val="0B0C0C"/>
                <w:sz w:val="18"/>
              </w:rPr>
              <w:t>identify how animals and plants are adapted to suit their environment in different ways and that adaptation may lead to evolution</w:t>
            </w:r>
            <w:r w:rsidRPr="00D816FA">
              <w:rPr>
                <w:rFonts w:ascii="Century Gothic" w:eastAsia="Open Sans" w:hAnsi="Century Gothic" w:cs="Open Sans"/>
                <w:b/>
                <w:bCs/>
                <w:color w:val="0B0C0C"/>
                <w:sz w:val="18"/>
              </w:rPr>
              <w:t xml:space="preserve"> </w:t>
            </w:r>
          </w:p>
          <w:p w14:paraId="5C77131B" w14:textId="77777777" w:rsidR="000300D1" w:rsidRPr="00D816FA" w:rsidRDefault="000300D1" w:rsidP="004D4091">
            <w:pPr>
              <w:shd w:val="clear" w:color="auto" w:fill="FFFFFF" w:themeFill="background1"/>
              <w:rPr>
                <w:rFonts w:ascii="Century Gothic" w:eastAsia="Open Sans" w:hAnsi="Century Gothic" w:cs="Open Sans"/>
                <w:color w:val="0B0C0C"/>
                <w:sz w:val="18"/>
              </w:rPr>
            </w:pPr>
          </w:p>
          <w:p w14:paraId="7E5998DA" w14:textId="77777777" w:rsidR="000300D1" w:rsidRPr="00D816FA" w:rsidRDefault="000300D1" w:rsidP="004D4091">
            <w:pPr>
              <w:shd w:val="clear" w:color="auto" w:fill="FFFFFF" w:themeFill="background1"/>
              <w:rPr>
                <w:rFonts w:ascii="Century Gothic" w:eastAsia="Open Sans" w:hAnsi="Century Gothic" w:cs="Open Sans"/>
                <w:b/>
                <w:bCs/>
                <w:color w:val="0B0C0C"/>
                <w:sz w:val="18"/>
              </w:rPr>
            </w:pPr>
            <w:r w:rsidRPr="00D816FA">
              <w:rPr>
                <w:rFonts w:ascii="Century Gothic" w:eastAsia="Open Sans" w:hAnsi="Century Gothic" w:cs="Open Sans"/>
                <w:b/>
                <w:bCs/>
                <w:color w:val="0B0C0C"/>
                <w:sz w:val="18"/>
              </w:rPr>
              <w:t>Pupils study how animals have adapted to the local environment and their evolutions. Pupils also study animals that have been endangered by local developments.</w:t>
            </w:r>
          </w:p>
          <w:p w14:paraId="03945295" w14:textId="77777777" w:rsidR="000300D1" w:rsidRPr="00D816FA" w:rsidRDefault="000300D1" w:rsidP="004D4091">
            <w:pPr>
              <w:shd w:val="clear" w:color="auto" w:fill="FFFFFF" w:themeFill="background1"/>
              <w:rPr>
                <w:rFonts w:ascii="Century Gothic" w:hAnsi="Century Gothic" w:cs="Open Sans"/>
                <w:sz w:val="18"/>
              </w:rPr>
            </w:pPr>
          </w:p>
          <w:p w14:paraId="26D4E545" w14:textId="77777777" w:rsidR="000300D1" w:rsidRPr="00D816FA" w:rsidRDefault="000300D1" w:rsidP="004D4091">
            <w:pPr>
              <w:shd w:val="clear" w:color="auto" w:fill="FFFFFF" w:themeFill="background1"/>
              <w:rPr>
                <w:rFonts w:ascii="Century Gothic" w:hAnsi="Century Gothic" w:cs="Open Sans"/>
                <w:sz w:val="18"/>
              </w:rPr>
            </w:pPr>
          </w:p>
          <w:p w14:paraId="6454883C" w14:textId="77777777" w:rsidR="000300D1" w:rsidRPr="00D816FA" w:rsidRDefault="000300D1" w:rsidP="004D4091">
            <w:pPr>
              <w:shd w:val="clear" w:color="auto" w:fill="FFFFFF" w:themeFill="background1"/>
              <w:rPr>
                <w:rFonts w:ascii="Century Gothic" w:hAnsi="Century Gothic" w:cs="Open Sans"/>
                <w:sz w:val="18"/>
              </w:rPr>
            </w:pPr>
          </w:p>
          <w:p w14:paraId="01621A01" w14:textId="506C4309" w:rsidR="000300D1" w:rsidRPr="00D816FA" w:rsidRDefault="000300D1" w:rsidP="004D4091">
            <w:pPr>
              <w:shd w:val="clear" w:color="auto" w:fill="FFFFFF" w:themeFill="background1"/>
              <w:rPr>
                <w:rFonts w:ascii="Century Gothic" w:hAnsi="Century Gothic" w:cs="Open Sans"/>
                <w:sz w:val="18"/>
              </w:rPr>
            </w:pPr>
          </w:p>
        </w:tc>
        <w:tc>
          <w:tcPr>
            <w:tcW w:w="3260" w:type="dxa"/>
            <w:shd w:val="clear" w:color="auto" w:fill="FFFFFF" w:themeFill="background1"/>
          </w:tcPr>
          <w:p w14:paraId="245011D6"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22"/>
              </w:rPr>
            </w:pPr>
          </w:p>
        </w:tc>
        <w:tc>
          <w:tcPr>
            <w:tcW w:w="3969" w:type="dxa"/>
            <w:gridSpan w:val="2"/>
            <w:shd w:val="clear" w:color="auto" w:fill="FFFFFF" w:themeFill="background1"/>
          </w:tcPr>
          <w:p w14:paraId="72F80948" w14:textId="29F20986"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auto"/>
                <w:sz w:val="18"/>
                <w:szCs w:val="22"/>
              </w:rPr>
            </w:pPr>
            <w:r w:rsidRPr="00D816FA">
              <w:rPr>
                <w:rFonts w:ascii="Century Gothic" w:eastAsia="Open Sans" w:hAnsi="Century Gothic" w:cs="Open Sans"/>
                <w:b/>
                <w:bCs/>
                <w:color w:val="auto"/>
                <w:sz w:val="18"/>
                <w:szCs w:val="22"/>
              </w:rPr>
              <w:t>Animals including humans</w:t>
            </w:r>
          </w:p>
          <w:p w14:paraId="79213F0F" w14:textId="1E1FEAFF"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sz w:val="18"/>
              </w:rPr>
            </w:pPr>
            <w:r w:rsidRPr="00D816FA">
              <w:rPr>
                <w:rFonts w:ascii="Century Gothic" w:eastAsia="Open Sans" w:hAnsi="Century Gothic" w:cs="Open Sans"/>
                <w:sz w:val="18"/>
              </w:rPr>
              <w:t>identify and name the main parts of the human circulatory system, and describe the functions of the heart, blood vessels and blood</w:t>
            </w:r>
          </w:p>
          <w:p w14:paraId="733F889F" w14:textId="2C32CCB0"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sz w:val="18"/>
              </w:rPr>
            </w:pPr>
            <w:r w:rsidRPr="00D816FA">
              <w:rPr>
                <w:rFonts w:ascii="Century Gothic" w:eastAsia="Open Sans" w:hAnsi="Century Gothic" w:cs="Open Sans"/>
                <w:sz w:val="18"/>
              </w:rPr>
              <w:t>recognise the impact of diet, exercise, drugs and lifestyle on the way their bodies function</w:t>
            </w:r>
          </w:p>
          <w:p w14:paraId="5F4596B8" w14:textId="689BC99A" w:rsidR="000300D1" w:rsidRPr="00D816FA" w:rsidRDefault="000300D1" w:rsidP="00D816FA">
            <w:pPr>
              <w:pStyle w:val="ListParagraph"/>
              <w:numPr>
                <w:ilvl w:val="0"/>
                <w:numId w:val="7"/>
              </w:numPr>
              <w:shd w:val="clear" w:color="auto" w:fill="FFFFFF" w:themeFill="background1"/>
              <w:rPr>
                <w:rFonts w:ascii="Century Gothic" w:eastAsiaTheme="minorEastAsia" w:hAnsi="Century Gothic"/>
                <w:sz w:val="18"/>
              </w:rPr>
            </w:pPr>
            <w:r w:rsidRPr="00D816FA">
              <w:rPr>
                <w:rFonts w:ascii="Century Gothic" w:eastAsia="Open Sans" w:hAnsi="Century Gothic" w:cs="Open Sans"/>
                <w:sz w:val="18"/>
              </w:rPr>
              <w:t>describe the ways in which nutrients and water are transported within animals, including humans</w:t>
            </w:r>
          </w:p>
          <w:p w14:paraId="2383F71B" w14:textId="12A5DA65" w:rsidR="000300D1" w:rsidRPr="00D816FA" w:rsidRDefault="000300D1" w:rsidP="004D4091">
            <w:pPr>
              <w:shd w:val="clear" w:color="auto" w:fill="FFFFFF" w:themeFill="background1"/>
              <w:rPr>
                <w:rFonts w:ascii="Century Gothic" w:eastAsia="Open Sans" w:hAnsi="Century Gothic" w:cs="Open Sans"/>
                <w:sz w:val="18"/>
              </w:rPr>
            </w:pPr>
          </w:p>
          <w:p w14:paraId="410C9FDB" w14:textId="35496976" w:rsidR="000300D1" w:rsidRPr="00D816FA" w:rsidRDefault="000300D1" w:rsidP="004D4091">
            <w:pPr>
              <w:shd w:val="clear" w:color="auto" w:fill="FFFFFF" w:themeFill="background1"/>
              <w:rPr>
                <w:rFonts w:ascii="Century Gothic" w:eastAsia="Open Sans" w:hAnsi="Century Gothic" w:cs="Open Sans"/>
                <w:color w:val="FF0000"/>
                <w:sz w:val="18"/>
              </w:rPr>
            </w:pPr>
          </w:p>
        </w:tc>
      </w:tr>
      <w:tr w:rsidR="00196A01" w:rsidRPr="0064503C" w14:paraId="24D60DE8" w14:textId="77777777" w:rsidTr="00D816FA">
        <w:trPr>
          <w:trHeight w:val="95"/>
        </w:trPr>
        <w:tc>
          <w:tcPr>
            <w:tcW w:w="1555" w:type="dxa"/>
            <w:shd w:val="clear" w:color="auto" w:fill="auto"/>
          </w:tcPr>
          <w:p w14:paraId="1B09BE6E" w14:textId="42E038C6" w:rsidR="00196A01" w:rsidRPr="0064503C" w:rsidRDefault="00196A01" w:rsidP="004D4091">
            <w:pPr>
              <w:shd w:val="clear" w:color="auto" w:fill="FFFFFF" w:themeFill="background1"/>
              <w:rPr>
                <w:rFonts w:ascii="Century Gothic" w:eastAsia="Open Sans" w:hAnsi="Century Gothic" w:cs="Open Sans"/>
                <w:b/>
                <w:bCs/>
              </w:rPr>
            </w:pPr>
            <w:r w:rsidRPr="0064503C">
              <w:rPr>
                <w:rFonts w:ascii="Century Gothic" w:eastAsia="Open Sans" w:hAnsi="Century Gothic" w:cs="Open Sans"/>
                <w:b/>
                <w:bCs/>
              </w:rPr>
              <w:t>Adaptations</w:t>
            </w:r>
          </w:p>
        </w:tc>
        <w:tc>
          <w:tcPr>
            <w:tcW w:w="19136" w:type="dxa"/>
            <w:gridSpan w:val="8"/>
            <w:shd w:val="clear" w:color="auto" w:fill="auto"/>
          </w:tcPr>
          <w:p w14:paraId="684510FE"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 xml:space="preserve">Children are prepared BEFORE the Science lesson if the lesson will be different to normal e.g. own clothes/outside/visitors. </w:t>
            </w:r>
          </w:p>
          <w:p w14:paraId="3CA9E067"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Children are prepared for any reactions/noises.</w:t>
            </w:r>
          </w:p>
          <w:p w14:paraId="5C129A1F"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Have a range of ways to show their learning including: photographs, diagrams, labels to stick onto pictures, worksheets, posters, presentations (oral and visual), working in groups, verbal contributions, practical experiments and observations, matching activities etc.</w:t>
            </w:r>
          </w:p>
          <w:p w14:paraId="50AF74C6"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 xml:space="preserve"> Being allowed to meet their own sensory needs e.g.: wash hands/give themselves distance if required </w:t>
            </w:r>
          </w:p>
          <w:p w14:paraId="761F9DC7"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Annotated photographs as evidence / scribe if needed</w:t>
            </w:r>
          </w:p>
          <w:p w14:paraId="35F4D0EE"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Visual representations and videos are used to support lesson inputs as well as scientific texts.</w:t>
            </w:r>
          </w:p>
          <w:p w14:paraId="0C001B32"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Children have access to learning resources such as sound charts, high frequency words that will support them to record their ideas and findings.</w:t>
            </w:r>
          </w:p>
          <w:p w14:paraId="7B2013BE" w14:textId="77777777" w:rsidR="00712516" w:rsidRPr="00D816FA" w:rsidRDefault="00712516" w:rsidP="00D816FA">
            <w:pPr>
              <w:pStyle w:val="ListParagraph"/>
              <w:numPr>
                <w:ilvl w:val="0"/>
                <w:numId w:val="35"/>
              </w:numPr>
              <w:rPr>
                <w:rFonts w:ascii="Century Gothic" w:hAnsi="Century Gothic"/>
                <w:sz w:val="14"/>
                <w:szCs w:val="14"/>
              </w:rPr>
            </w:pPr>
            <w:r w:rsidRPr="00D816FA">
              <w:rPr>
                <w:rFonts w:ascii="Century Gothic" w:hAnsi="Century Gothic"/>
                <w:sz w:val="14"/>
                <w:szCs w:val="14"/>
              </w:rPr>
              <w:t xml:space="preserve">Experiments will be altered to allow access to all </w:t>
            </w:r>
          </w:p>
          <w:p w14:paraId="18A26446" w14:textId="77777777" w:rsidR="00712516" w:rsidRPr="00D816FA" w:rsidRDefault="00712516" w:rsidP="00D816FA">
            <w:pPr>
              <w:pStyle w:val="ListParagraph"/>
              <w:numPr>
                <w:ilvl w:val="0"/>
                <w:numId w:val="35"/>
              </w:numPr>
              <w:rPr>
                <w:sz w:val="14"/>
                <w:szCs w:val="14"/>
              </w:rPr>
            </w:pPr>
            <w:r w:rsidRPr="00D816FA">
              <w:rPr>
                <w:rFonts w:ascii="Century Gothic" w:hAnsi="Century Gothic"/>
                <w:sz w:val="14"/>
                <w:szCs w:val="14"/>
              </w:rPr>
              <w:t xml:space="preserve"> TA/Teacher support will be given where required</w:t>
            </w:r>
          </w:p>
          <w:p w14:paraId="28ED9BD6" w14:textId="77777777" w:rsidR="00712516" w:rsidRPr="00D816FA" w:rsidRDefault="00712516" w:rsidP="00D816FA">
            <w:pPr>
              <w:pStyle w:val="ListParagraph"/>
              <w:numPr>
                <w:ilvl w:val="0"/>
                <w:numId w:val="35"/>
              </w:numPr>
              <w:rPr>
                <w:sz w:val="14"/>
                <w:szCs w:val="14"/>
              </w:rPr>
            </w:pPr>
            <w:r w:rsidRPr="00D816FA">
              <w:rPr>
                <w:rFonts w:ascii="Century Gothic" w:hAnsi="Century Gothic"/>
                <w:sz w:val="14"/>
                <w:szCs w:val="14"/>
              </w:rPr>
              <w:t>Physical resources available</w:t>
            </w:r>
          </w:p>
          <w:p w14:paraId="2CF3ECF4" w14:textId="49476F62" w:rsidR="00196A01" w:rsidRPr="00D816FA" w:rsidRDefault="00712516" w:rsidP="00D816FA">
            <w:pPr>
              <w:pStyle w:val="ListParagraph"/>
              <w:numPr>
                <w:ilvl w:val="0"/>
                <w:numId w:val="35"/>
              </w:numPr>
              <w:rPr>
                <w:sz w:val="14"/>
                <w:szCs w:val="14"/>
              </w:rPr>
            </w:pPr>
            <w:r w:rsidRPr="00D816FA">
              <w:rPr>
                <w:rFonts w:ascii="Century Gothic" w:hAnsi="Century Gothic"/>
                <w:sz w:val="14"/>
                <w:szCs w:val="14"/>
              </w:rPr>
              <w:t xml:space="preserve">Premade recording tables/ </w:t>
            </w:r>
            <w:proofErr w:type="spellStart"/>
            <w:r w:rsidRPr="00D816FA">
              <w:rPr>
                <w:rFonts w:ascii="Century Gothic" w:hAnsi="Century Gothic"/>
                <w:sz w:val="14"/>
                <w:szCs w:val="14"/>
              </w:rPr>
              <w:t>scaffolded</w:t>
            </w:r>
            <w:proofErr w:type="spellEnd"/>
            <w:r w:rsidRPr="00D816FA">
              <w:rPr>
                <w:rFonts w:ascii="Century Gothic" w:hAnsi="Century Gothic"/>
                <w:sz w:val="14"/>
                <w:szCs w:val="14"/>
              </w:rPr>
              <w:t xml:space="preserve"> worksheets</w:t>
            </w:r>
          </w:p>
        </w:tc>
      </w:tr>
      <w:tr w:rsidR="00181B4D" w:rsidRPr="0064503C" w14:paraId="43DEC2AC" w14:textId="77777777" w:rsidTr="00723E39">
        <w:trPr>
          <w:trHeight w:val="95"/>
        </w:trPr>
        <w:tc>
          <w:tcPr>
            <w:tcW w:w="20691" w:type="dxa"/>
            <w:gridSpan w:val="9"/>
            <w:shd w:val="clear" w:color="auto" w:fill="FFFFFF" w:themeFill="background1"/>
          </w:tcPr>
          <w:p w14:paraId="2464A370" w14:textId="4BE9A7C8" w:rsidR="00181B4D" w:rsidRPr="00EC6C2D" w:rsidRDefault="00181B4D" w:rsidP="004D4091">
            <w:pPr>
              <w:pStyle w:val="Heading3"/>
              <w:shd w:val="clear" w:color="auto" w:fill="FFFFFF" w:themeFill="background1"/>
              <w:jc w:val="center"/>
              <w:outlineLvl w:val="2"/>
              <w:rPr>
                <w:rFonts w:ascii="Century Gothic" w:eastAsia="Open Sans" w:hAnsi="Century Gothic" w:cs="Open Sans"/>
                <w:b/>
                <w:bCs/>
                <w:color w:val="FF0000"/>
                <w:sz w:val="52"/>
                <w:szCs w:val="22"/>
              </w:rPr>
            </w:pPr>
            <w:r w:rsidRPr="00EC6C2D">
              <w:rPr>
                <w:rFonts w:ascii="Century Gothic" w:eastAsia="Open Sans" w:hAnsi="Century Gothic" w:cs="Open Sans"/>
                <w:b/>
                <w:bCs/>
                <w:color w:val="000000" w:themeColor="text1"/>
                <w:sz w:val="52"/>
                <w:szCs w:val="22"/>
              </w:rPr>
              <w:t>Other Subjects</w:t>
            </w:r>
          </w:p>
        </w:tc>
      </w:tr>
      <w:tr w:rsidR="000300D1" w:rsidRPr="0064503C" w14:paraId="44492568" w14:textId="77777777" w:rsidTr="00196A01">
        <w:trPr>
          <w:trHeight w:val="95"/>
        </w:trPr>
        <w:tc>
          <w:tcPr>
            <w:tcW w:w="1555" w:type="dxa"/>
            <w:shd w:val="clear" w:color="auto" w:fill="FFFFFF" w:themeFill="background1"/>
            <w:vAlign w:val="center"/>
          </w:tcPr>
          <w:p w14:paraId="1D955266" w14:textId="02A1B09A"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Art &amp; Design</w:t>
            </w:r>
          </w:p>
        </w:tc>
        <w:tc>
          <w:tcPr>
            <w:tcW w:w="2409" w:type="dxa"/>
            <w:gridSpan w:val="2"/>
            <w:shd w:val="clear" w:color="auto" w:fill="FFFFFF" w:themeFill="background1"/>
          </w:tcPr>
          <w:p w14:paraId="49EF7C42" w14:textId="77777777" w:rsidR="000300D1" w:rsidRPr="00D816FA" w:rsidRDefault="000300D1" w:rsidP="004D4091">
            <w:pPr>
              <w:shd w:val="clear" w:color="auto" w:fill="FFFFFF" w:themeFill="background1"/>
              <w:rPr>
                <w:rFonts w:ascii="Century Gothic" w:hAnsi="Century Gothic" w:cs="Open Sans"/>
                <w:b/>
                <w:sz w:val="18"/>
              </w:rPr>
            </w:pPr>
          </w:p>
          <w:p w14:paraId="20A03016" w14:textId="6C63C0FC" w:rsidR="000300D1" w:rsidRPr="00D816FA" w:rsidRDefault="000300D1" w:rsidP="004D4091">
            <w:pPr>
              <w:shd w:val="clear" w:color="auto" w:fill="FFFFFF" w:themeFill="background1"/>
              <w:rPr>
                <w:rFonts w:ascii="Century Gothic" w:hAnsi="Century Gothic" w:cs="Open Sans"/>
                <w:b/>
                <w:sz w:val="18"/>
              </w:rPr>
            </w:pPr>
            <w:r w:rsidRPr="00D816FA">
              <w:rPr>
                <w:rFonts w:ascii="Century Gothic" w:hAnsi="Century Gothic" w:cs="Open Sans"/>
                <w:b/>
                <w:sz w:val="18"/>
              </w:rPr>
              <w:t xml:space="preserve">Artist Study: Henry Moore </w:t>
            </w:r>
          </w:p>
          <w:p w14:paraId="3C6187E5" w14:textId="77777777" w:rsidR="000300D1" w:rsidRPr="00D816FA" w:rsidRDefault="000300D1" w:rsidP="004D4091">
            <w:pPr>
              <w:shd w:val="clear" w:color="auto" w:fill="FFFFFF" w:themeFill="background1"/>
              <w:rPr>
                <w:rFonts w:ascii="Century Gothic" w:hAnsi="Century Gothic" w:cs="Open Sans"/>
                <w:b/>
                <w:sz w:val="18"/>
              </w:rPr>
            </w:pPr>
          </w:p>
          <w:p w14:paraId="04A7361C" w14:textId="77777777" w:rsidR="000300D1" w:rsidRPr="00D816FA" w:rsidRDefault="000300D1" w:rsidP="00D816FA">
            <w:pPr>
              <w:pStyle w:val="ListParagraph"/>
              <w:numPr>
                <w:ilvl w:val="0"/>
                <w:numId w:val="7"/>
              </w:numPr>
              <w:shd w:val="clear" w:color="auto" w:fill="FFFFFF" w:themeFill="background1"/>
              <w:rPr>
                <w:rFonts w:ascii="Century Gothic" w:hAnsi="Century Gothic" w:cs="Open Sans"/>
                <w:b/>
                <w:sz w:val="18"/>
              </w:rPr>
            </w:pPr>
            <w:r w:rsidRPr="00D816FA">
              <w:rPr>
                <w:rFonts w:ascii="Century Gothic" w:hAnsi="Century Gothic"/>
                <w:sz w:val="18"/>
              </w:rPr>
              <w:t>Learn about great artists, architects and designers in history.</w:t>
            </w:r>
          </w:p>
          <w:p w14:paraId="1DD38274" w14:textId="77777777" w:rsidR="000300D1" w:rsidRPr="00D816FA" w:rsidRDefault="000300D1" w:rsidP="00D816FA">
            <w:pPr>
              <w:pStyle w:val="ListParagraph"/>
              <w:numPr>
                <w:ilvl w:val="0"/>
                <w:numId w:val="7"/>
              </w:numPr>
              <w:shd w:val="clear" w:color="auto" w:fill="FFFFFF" w:themeFill="background1"/>
              <w:rPr>
                <w:rFonts w:ascii="Century Gothic" w:hAnsi="Century Gothic" w:cs="Open Sans"/>
                <w:b/>
                <w:sz w:val="18"/>
              </w:rPr>
            </w:pPr>
            <w:r w:rsidRPr="00D816FA">
              <w:rPr>
                <w:rFonts w:ascii="Century Gothic" w:hAnsi="Century Gothic" w:cs="Open Sans"/>
                <w:sz w:val="18"/>
              </w:rPr>
              <w:t xml:space="preserve">Study Henry Moore and his work whilst commissioned as a war artist in WW2 </w:t>
            </w:r>
          </w:p>
          <w:p w14:paraId="56404B0B" w14:textId="77777777" w:rsidR="000300D1" w:rsidRPr="00D816FA" w:rsidRDefault="000300D1" w:rsidP="00D816FA">
            <w:pPr>
              <w:pStyle w:val="ListParagraph"/>
              <w:numPr>
                <w:ilvl w:val="0"/>
                <w:numId w:val="7"/>
              </w:numPr>
              <w:shd w:val="clear" w:color="auto" w:fill="FFFFFF" w:themeFill="background1"/>
              <w:rPr>
                <w:rFonts w:ascii="Century Gothic" w:hAnsi="Century Gothic" w:cs="Open Sans"/>
                <w:b/>
                <w:sz w:val="18"/>
              </w:rPr>
            </w:pPr>
            <w:r w:rsidRPr="00D816FA">
              <w:rPr>
                <w:rFonts w:ascii="Century Gothic" w:hAnsi="Century Gothic" w:cs="Open Sans"/>
                <w:sz w:val="18"/>
              </w:rPr>
              <w:t xml:space="preserve">Record observations and use them to review and </w:t>
            </w:r>
            <w:proofErr w:type="spellStart"/>
            <w:r w:rsidRPr="00D816FA">
              <w:rPr>
                <w:rFonts w:ascii="Century Gothic" w:hAnsi="Century Gothic" w:cs="Open Sans"/>
                <w:sz w:val="18"/>
              </w:rPr>
              <w:t>revist</w:t>
            </w:r>
            <w:proofErr w:type="spellEnd"/>
            <w:r w:rsidRPr="00D816FA">
              <w:rPr>
                <w:rFonts w:ascii="Century Gothic" w:hAnsi="Century Gothic" w:cs="Open Sans"/>
                <w:sz w:val="18"/>
              </w:rPr>
              <w:t xml:space="preserve"> ideas</w:t>
            </w:r>
          </w:p>
          <w:p w14:paraId="69CF929A" w14:textId="7B8BD9F5" w:rsidR="000300D1" w:rsidRPr="00D816FA" w:rsidRDefault="000300D1" w:rsidP="004D4091">
            <w:pPr>
              <w:shd w:val="clear" w:color="auto" w:fill="FFFFFF" w:themeFill="background1"/>
              <w:rPr>
                <w:rFonts w:ascii="Century Gothic" w:hAnsi="Century Gothic"/>
                <w:sz w:val="18"/>
              </w:rPr>
            </w:pPr>
            <w:r w:rsidRPr="00D816FA">
              <w:rPr>
                <w:rFonts w:ascii="Century Gothic" w:hAnsi="Century Gothic" w:cs="Open Sans"/>
                <w:sz w:val="18"/>
              </w:rPr>
              <w:t>Explore a variety of techniques to create artwork inspired by Henry Moore: pastels, chalk, charcoal, wax resistant water colours, pencil, fine liner pan – review and evaluate</w:t>
            </w:r>
          </w:p>
          <w:p w14:paraId="0486C556"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p>
        </w:tc>
        <w:tc>
          <w:tcPr>
            <w:tcW w:w="2835" w:type="dxa"/>
            <w:shd w:val="clear" w:color="auto" w:fill="FFFFFF" w:themeFill="background1"/>
          </w:tcPr>
          <w:p w14:paraId="2BE2D306" w14:textId="77777777" w:rsidR="00D07B5A" w:rsidRPr="00D816FA" w:rsidRDefault="000300D1" w:rsidP="004D4091">
            <w:pPr>
              <w:shd w:val="clear" w:color="auto" w:fill="FFFFFF" w:themeFill="background1"/>
              <w:rPr>
                <w:rFonts w:ascii="Century Gothic" w:eastAsia="Open Sans" w:hAnsi="Century Gothic" w:cs="Open Sans"/>
                <w:b/>
                <w:sz w:val="18"/>
              </w:rPr>
            </w:pPr>
            <w:r w:rsidRPr="00D816FA">
              <w:rPr>
                <w:rFonts w:ascii="Century Gothic" w:hAnsi="Century Gothic" w:cs="Open Sans"/>
                <w:sz w:val="18"/>
              </w:rPr>
              <w:t xml:space="preserve"> </w:t>
            </w:r>
            <w:r w:rsidR="00F31456" w:rsidRPr="00D816FA">
              <w:rPr>
                <w:rFonts w:ascii="Century Gothic" w:eastAsia="Open Sans" w:hAnsi="Century Gothic" w:cs="Open Sans"/>
                <w:b/>
                <w:sz w:val="18"/>
              </w:rPr>
              <w:t xml:space="preserve">Perspective drawings – </w:t>
            </w:r>
            <w:r w:rsidR="00D07B5A" w:rsidRPr="00D816FA">
              <w:rPr>
                <w:rFonts w:ascii="Century Gothic" w:eastAsia="Open Sans" w:hAnsi="Century Gothic" w:cs="Open Sans"/>
                <w:b/>
                <w:sz w:val="18"/>
              </w:rPr>
              <w:t>women in the war</w:t>
            </w:r>
          </w:p>
          <w:p w14:paraId="3C22E838" w14:textId="0ED2F4C2" w:rsidR="000300D1" w:rsidRPr="00D816FA" w:rsidRDefault="00D07B5A" w:rsidP="004D4091">
            <w:pPr>
              <w:shd w:val="clear" w:color="auto" w:fill="FFFFFF" w:themeFill="background1"/>
              <w:rPr>
                <w:rFonts w:ascii="Century Gothic" w:eastAsia="Open Sans" w:hAnsi="Century Gothic" w:cs="Open Sans"/>
                <w:b/>
                <w:sz w:val="18"/>
              </w:rPr>
            </w:pPr>
            <w:r w:rsidRPr="00D816FA">
              <w:rPr>
                <w:rFonts w:ascii="Century Gothic" w:eastAsia="Open Sans" w:hAnsi="Century Gothic" w:cs="Open Sans"/>
                <w:b/>
                <w:sz w:val="18"/>
              </w:rPr>
              <w:t>Evelyn Dunbar</w:t>
            </w:r>
            <w:r w:rsidR="00F31456" w:rsidRPr="00D816FA">
              <w:rPr>
                <w:rFonts w:ascii="Century Gothic" w:eastAsia="Open Sans" w:hAnsi="Century Gothic" w:cs="Open Sans"/>
                <w:b/>
                <w:sz w:val="18"/>
              </w:rPr>
              <w:t xml:space="preserve"> </w:t>
            </w:r>
          </w:p>
          <w:p w14:paraId="78B037DF" w14:textId="77777777" w:rsidR="00D07B5A" w:rsidRPr="00D816FA" w:rsidRDefault="00D07B5A" w:rsidP="004D4091">
            <w:pPr>
              <w:shd w:val="clear" w:color="auto" w:fill="FFFFFF" w:themeFill="background1"/>
              <w:rPr>
                <w:rFonts w:ascii="Century Gothic" w:hAnsi="Century Gothic" w:cs="Open Sans"/>
                <w:b/>
                <w:sz w:val="18"/>
              </w:rPr>
            </w:pPr>
          </w:p>
          <w:p w14:paraId="48059C9A" w14:textId="77777777" w:rsidR="000300D1" w:rsidRPr="00D816FA" w:rsidRDefault="00D07B5A" w:rsidP="00D816FA">
            <w:pPr>
              <w:pStyle w:val="ListParagraph"/>
              <w:numPr>
                <w:ilvl w:val="0"/>
                <w:numId w:val="36"/>
              </w:numPr>
              <w:shd w:val="clear" w:color="auto" w:fill="FFFFFF" w:themeFill="background1"/>
              <w:rPr>
                <w:rFonts w:ascii="Century Gothic" w:eastAsia="Open Sans" w:hAnsi="Century Gothic" w:cs="Open Sans"/>
                <w:bCs/>
                <w:color w:val="0B0C0C"/>
                <w:sz w:val="18"/>
              </w:rPr>
            </w:pPr>
            <w:r w:rsidRPr="00D816FA">
              <w:rPr>
                <w:rFonts w:ascii="Century Gothic" w:eastAsia="Open Sans" w:hAnsi="Century Gothic" w:cs="Open Sans"/>
                <w:bCs/>
                <w:color w:val="0B0C0C"/>
                <w:sz w:val="18"/>
              </w:rPr>
              <w:t xml:space="preserve">Artist study: Evelyn Dunbar </w:t>
            </w:r>
          </w:p>
          <w:p w14:paraId="414D3A27" w14:textId="30690585" w:rsidR="00D07B5A" w:rsidRPr="00D816FA" w:rsidRDefault="00D07B5A" w:rsidP="00D816FA">
            <w:pPr>
              <w:pStyle w:val="ListParagraph"/>
              <w:numPr>
                <w:ilvl w:val="0"/>
                <w:numId w:val="36"/>
              </w:numPr>
              <w:shd w:val="clear" w:color="auto" w:fill="FFFFFF" w:themeFill="background1"/>
              <w:rPr>
                <w:rFonts w:ascii="Century Gothic" w:eastAsia="Open Sans" w:hAnsi="Century Gothic" w:cs="Open Sans"/>
                <w:bCs/>
                <w:color w:val="0B0C0C"/>
                <w:sz w:val="18"/>
              </w:rPr>
            </w:pPr>
          </w:p>
        </w:tc>
        <w:tc>
          <w:tcPr>
            <w:tcW w:w="3402" w:type="dxa"/>
            <w:shd w:val="clear" w:color="auto" w:fill="FFFFFF" w:themeFill="background1"/>
          </w:tcPr>
          <w:p w14:paraId="4ABCAFB3" w14:textId="4653F5CD"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p>
        </w:tc>
        <w:tc>
          <w:tcPr>
            <w:tcW w:w="3261" w:type="dxa"/>
            <w:shd w:val="clear" w:color="auto" w:fill="FFFFFF" w:themeFill="background1"/>
          </w:tcPr>
          <w:p w14:paraId="4CD5FAD3" w14:textId="77777777" w:rsidR="000300D1" w:rsidRPr="00D816FA" w:rsidRDefault="00122BD4" w:rsidP="004D4091">
            <w:pPr>
              <w:shd w:val="clear" w:color="auto" w:fill="FFFFFF" w:themeFill="background1"/>
              <w:rPr>
                <w:rFonts w:ascii="Century Gothic" w:hAnsi="Century Gothic" w:cs="Open Sans"/>
                <w:b/>
                <w:sz w:val="18"/>
              </w:rPr>
            </w:pPr>
            <w:r w:rsidRPr="00D816FA">
              <w:rPr>
                <w:rFonts w:ascii="Century Gothic" w:hAnsi="Century Gothic" w:cs="Open Sans"/>
                <w:b/>
                <w:sz w:val="18"/>
              </w:rPr>
              <w:t>Futuristic Animal (wire sculpture)</w:t>
            </w:r>
          </w:p>
          <w:p w14:paraId="56CEF290" w14:textId="77777777" w:rsidR="00122BD4" w:rsidRPr="00D816FA" w:rsidRDefault="00122BD4" w:rsidP="00D816FA">
            <w:pPr>
              <w:pStyle w:val="ListParagraph"/>
              <w:numPr>
                <w:ilvl w:val="0"/>
                <w:numId w:val="37"/>
              </w:numPr>
              <w:shd w:val="clear" w:color="auto" w:fill="FFFFFF" w:themeFill="background1"/>
              <w:rPr>
                <w:rFonts w:ascii="Century Gothic" w:hAnsi="Century Gothic" w:cs="Open Sans"/>
                <w:sz w:val="18"/>
              </w:rPr>
            </w:pPr>
            <w:r w:rsidRPr="00D816FA">
              <w:rPr>
                <w:rFonts w:ascii="Century Gothic" w:hAnsi="Century Gothic" w:cs="Open Sans"/>
                <w:sz w:val="18"/>
              </w:rPr>
              <w:t>Experiment with 3D sculpture</w:t>
            </w:r>
          </w:p>
          <w:p w14:paraId="67952E12" w14:textId="77777777" w:rsidR="00122BD4" w:rsidRPr="00D816FA" w:rsidRDefault="00122BD4" w:rsidP="00D816FA">
            <w:pPr>
              <w:pStyle w:val="ListParagraph"/>
              <w:numPr>
                <w:ilvl w:val="0"/>
                <w:numId w:val="37"/>
              </w:numPr>
              <w:shd w:val="clear" w:color="auto" w:fill="FFFFFF" w:themeFill="background1"/>
              <w:rPr>
                <w:rFonts w:ascii="Century Gothic" w:hAnsi="Century Gothic" w:cs="Open Sans"/>
                <w:sz w:val="18"/>
              </w:rPr>
            </w:pPr>
            <w:r w:rsidRPr="00D816FA">
              <w:rPr>
                <w:rFonts w:ascii="Century Gothic" w:hAnsi="Century Gothic" w:cs="Open Sans"/>
                <w:sz w:val="18"/>
              </w:rPr>
              <w:t>Manipulate different materials</w:t>
            </w:r>
          </w:p>
          <w:p w14:paraId="43AD5572" w14:textId="6F560DB3" w:rsidR="00122BD4" w:rsidRPr="00D816FA" w:rsidRDefault="00122BD4" w:rsidP="00D816FA">
            <w:pPr>
              <w:pStyle w:val="ListParagraph"/>
              <w:numPr>
                <w:ilvl w:val="0"/>
                <w:numId w:val="37"/>
              </w:numPr>
              <w:shd w:val="clear" w:color="auto" w:fill="FFFFFF" w:themeFill="background1"/>
              <w:rPr>
                <w:rFonts w:ascii="Century Gothic" w:hAnsi="Century Gothic" w:cs="Open Sans"/>
                <w:sz w:val="18"/>
              </w:rPr>
            </w:pPr>
            <w:r w:rsidRPr="00D816FA">
              <w:rPr>
                <w:rFonts w:ascii="Century Gothic" w:hAnsi="Century Gothic" w:cs="Open Sans"/>
                <w:sz w:val="18"/>
              </w:rPr>
              <w:t xml:space="preserve">Use wire to create a 3D model of futuristic animal </w:t>
            </w:r>
          </w:p>
        </w:tc>
        <w:tc>
          <w:tcPr>
            <w:tcW w:w="3260" w:type="dxa"/>
            <w:shd w:val="clear" w:color="auto" w:fill="FFFFFF" w:themeFill="background1"/>
          </w:tcPr>
          <w:p w14:paraId="1E099CAE" w14:textId="77777777" w:rsidR="000300D1" w:rsidRPr="00D816FA" w:rsidRDefault="000300D1" w:rsidP="004D4091">
            <w:pPr>
              <w:shd w:val="clear" w:color="auto" w:fill="FFFFFF" w:themeFill="background1"/>
              <w:rPr>
                <w:rFonts w:ascii="Century Gothic" w:hAnsi="Century Gothic" w:cs="Open Sans"/>
                <w:b/>
                <w:bCs/>
                <w:sz w:val="18"/>
              </w:rPr>
            </w:pPr>
            <w:r w:rsidRPr="00D816FA">
              <w:rPr>
                <w:rFonts w:ascii="Century Gothic" w:hAnsi="Century Gothic" w:cs="Open Sans"/>
                <w:b/>
                <w:bCs/>
                <w:sz w:val="18"/>
              </w:rPr>
              <w:t>Bayeux Tapestry (Textiles)</w:t>
            </w:r>
          </w:p>
          <w:p w14:paraId="71CC8591" w14:textId="77777777" w:rsidR="000300D1" w:rsidRPr="00D816FA" w:rsidRDefault="000300D1" w:rsidP="004D4091">
            <w:pPr>
              <w:shd w:val="clear" w:color="auto" w:fill="FFFFFF" w:themeFill="background1"/>
              <w:rPr>
                <w:rFonts w:ascii="Century Gothic" w:hAnsi="Century Gothic" w:cs="Open Sans"/>
                <w:b/>
                <w:bCs/>
                <w:sz w:val="18"/>
              </w:rPr>
            </w:pPr>
          </w:p>
          <w:p w14:paraId="4E2CFB05" w14:textId="77777777" w:rsidR="000300D1" w:rsidRPr="00D816FA" w:rsidRDefault="000300D1" w:rsidP="004D4091">
            <w:pPr>
              <w:shd w:val="clear" w:color="auto" w:fill="FFFFFF" w:themeFill="background1"/>
              <w:rPr>
                <w:rFonts w:ascii="Century Gothic" w:eastAsia="Open Sans" w:hAnsi="Century Gothic" w:cs="Open Sans"/>
                <w:bCs/>
                <w:sz w:val="18"/>
              </w:rPr>
            </w:pPr>
            <w:r w:rsidRPr="00D816FA">
              <w:rPr>
                <w:rFonts w:ascii="Century Gothic" w:eastAsia="Open Sans" w:hAnsi="Century Gothic" w:cs="Open Sans"/>
                <w:bCs/>
                <w:sz w:val="18"/>
              </w:rPr>
              <w:t>Pupil’s design and create their own ‘Bayeux Tapestry’ on the key events of their time at Bosham school</w:t>
            </w:r>
          </w:p>
          <w:p w14:paraId="2EA6C5A9" w14:textId="77777777" w:rsidR="000300D1" w:rsidRPr="00D816FA" w:rsidRDefault="000300D1" w:rsidP="004D4091">
            <w:pPr>
              <w:shd w:val="clear" w:color="auto" w:fill="FFFFFF" w:themeFill="background1"/>
              <w:rPr>
                <w:rFonts w:ascii="Century Gothic" w:hAnsi="Century Gothic"/>
                <w:sz w:val="18"/>
              </w:rPr>
            </w:pPr>
          </w:p>
          <w:p w14:paraId="4EF9ABE0" w14:textId="77777777" w:rsidR="000300D1" w:rsidRPr="00D816FA" w:rsidRDefault="000300D1" w:rsidP="00D816FA">
            <w:pPr>
              <w:pStyle w:val="ListParagraph"/>
              <w:numPr>
                <w:ilvl w:val="0"/>
                <w:numId w:val="10"/>
              </w:numPr>
              <w:shd w:val="clear" w:color="auto" w:fill="FFFFFF" w:themeFill="background1"/>
              <w:rPr>
                <w:rFonts w:ascii="Century Gothic" w:hAnsi="Century Gothic"/>
                <w:sz w:val="18"/>
              </w:rPr>
            </w:pPr>
            <w:r w:rsidRPr="00D816FA">
              <w:rPr>
                <w:rFonts w:ascii="Century Gothic" w:hAnsi="Century Gothic"/>
                <w:sz w:val="18"/>
              </w:rPr>
              <w:t>Show precision in techniques.</w:t>
            </w:r>
          </w:p>
          <w:p w14:paraId="5B439527" w14:textId="77777777" w:rsidR="000300D1" w:rsidRPr="00D816FA" w:rsidRDefault="000300D1" w:rsidP="00D816FA">
            <w:pPr>
              <w:pStyle w:val="ListParagraph"/>
              <w:numPr>
                <w:ilvl w:val="0"/>
                <w:numId w:val="10"/>
              </w:numPr>
              <w:shd w:val="clear" w:color="auto" w:fill="FFFFFF" w:themeFill="background1"/>
              <w:rPr>
                <w:rFonts w:ascii="Century Gothic" w:hAnsi="Century Gothic"/>
                <w:sz w:val="18"/>
              </w:rPr>
            </w:pPr>
            <w:r w:rsidRPr="00D816FA">
              <w:rPr>
                <w:rFonts w:ascii="Century Gothic" w:hAnsi="Century Gothic"/>
                <w:sz w:val="18"/>
              </w:rPr>
              <w:t>Choose from a range of stitching techniques.</w:t>
            </w:r>
          </w:p>
          <w:p w14:paraId="4354A447" w14:textId="77777777" w:rsidR="000300D1" w:rsidRPr="00D816FA" w:rsidRDefault="000300D1" w:rsidP="004D4091">
            <w:pPr>
              <w:pStyle w:val="Heading3"/>
              <w:shd w:val="clear" w:color="auto" w:fill="FFFFFF" w:themeFill="background1"/>
              <w:outlineLvl w:val="2"/>
              <w:rPr>
                <w:rFonts w:ascii="Century Gothic" w:hAnsi="Century Gothic"/>
                <w:sz w:val="18"/>
                <w:szCs w:val="22"/>
              </w:rPr>
            </w:pPr>
            <w:r w:rsidRPr="00D816FA">
              <w:rPr>
                <w:rFonts w:ascii="Century Gothic" w:hAnsi="Century Gothic"/>
                <w:sz w:val="18"/>
                <w:szCs w:val="22"/>
              </w:rPr>
              <w:t>Combine previously learned techniques to create pieces.</w:t>
            </w:r>
          </w:p>
          <w:p w14:paraId="271D3602" w14:textId="77777777" w:rsidR="000300D1" w:rsidRPr="00D816FA" w:rsidRDefault="000300D1" w:rsidP="004D4091">
            <w:pPr>
              <w:shd w:val="clear" w:color="auto" w:fill="FFFFFF" w:themeFill="background1"/>
              <w:rPr>
                <w:rFonts w:ascii="Century Gothic" w:hAnsi="Century Gothic"/>
                <w:sz w:val="18"/>
              </w:rPr>
            </w:pPr>
          </w:p>
          <w:p w14:paraId="6E2ABC18" w14:textId="77777777" w:rsidR="000300D1" w:rsidRPr="00D816FA" w:rsidRDefault="000300D1" w:rsidP="004D4091">
            <w:pPr>
              <w:shd w:val="clear" w:color="auto" w:fill="FFFFFF" w:themeFill="background1"/>
              <w:rPr>
                <w:rFonts w:ascii="Century Gothic" w:hAnsi="Century Gothic"/>
                <w:sz w:val="18"/>
              </w:rPr>
            </w:pPr>
          </w:p>
          <w:p w14:paraId="293D9821" w14:textId="77777777" w:rsidR="000300D1" w:rsidRPr="00D816FA" w:rsidRDefault="000300D1" w:rsidP="004D4091">
            <w:pPr>
              <w:shd w:val="clear" w:color="auto" w:fill="FFFFFF" w:themeFill="background1"/>
              <w:rPr>
                <w:rFonts w:ascii="Century Gothic" w:hAnsi="Century Gothic"/>
                <w:b/>
                <w:sz w:val="18"/>
              </w:rPr>
            </w:pPr>
            <w:r w:rsidRPr="00D816FA">
              <w:rPr>
                <w:rFonts w:ascii="Century Gothic" w:hAnsi="Century Gothic"/>
                <w:b/>
                <w:sz w:val="18"/>
              </w:rPr>
              <w:t>Illustrator studies</w:t>
            </w:r>
          </w:p>
          <w:p w14:paraId="5503C896" w14:textId="77777777" w:rsidR="009D6203" w:rsidRPr="00D816FA" w:rsidRDefault="009D6203" w:rsidP="004D4091">
            <w:pPr>
              <w:shd w:val="clear" w:color="auto" w:fill="FFFFFF" w:themeFill="background1"/>
              <w:rPr>
                <w:rFonts w:ascii="Century Gothic" w:hAnsi="Century Gothic"/>
                <w:b/>
                <w:sz w:val="18"/>
              </w:rPr>
            </w:pPr>
          </w:p>
          <w:p w14:paraId="79EFC490" w14:textId="77777777" w:rsidR="009D6203" w:rsidRPr="00D816FA" w:rsidRDefault="009D6203" w:rsidP="004D4091">
            <w:pPr>
              <w:shd w:val="clear" w:color="auto" w:fill="FFFFFF" w:themeFill="background1"/>
              <w:rPr>
                <w:rFonts w:ascii="Century Gothic" w:hAnsi="Century Gothic"/>
                <w:b/>
                <w:sz w:val="18"/>
              </w:rPr>
            </w:pPr>
          </w:p>
          <w:p w14:paraId="140AD3CF" w14:textId="77777777" w:rsidR="009D6203" w:rsidRPr="00D816FA" w:rsidRDefault="009D6203" w:rsidP="004D4091">
            <w:pPr>
              <w:shd w:val="clear" w:color="auto" w:fill="FFFFFF" w:themeFill="background1"/>
              <w:rPr>
                <w:rFonts w:ascii="Century Gothic" w:hAnsi="Century Gothic"/>
                <w:b/>
                <w:sz w:val="18"/>
              </w:rPr>
            </w:pPr>
          </w:p>
          <w:p w14:paraId="1FD5B38E" w14:textId="77777777" w:rsidR="009D6203" w:rsidRPr="00D816FA" w:rsidRDefault="009D6203" w:rsidP="004D4091">
            <w:pPr>
              <w:shd w:val="clear" w:color="auto" w:fill="FFFFFF" w:themeFill="background1"/>
              <w:rPr>
                <w:rFonts w:ascii="Century Gothic" w:hAnsi="Century Gothic"/>
                <w:b/>
                <w:sz w:val="18"/>
              </w:rPr>
            </w:pPr>
          </w:p>
          <w:p w14:paraId="72CB0E1E" w14:textId="2106B437" w:rsidR="009D6203" w:rsidRPr="00D816FA" w:rsidRDefault="009D6203" w:rsidP="004D4091">
            <w:pPr>
              <w:shd w:val="clear" w:color="auto" w:fill="FFFFFF" w:themeFill="background1"/>
              <w:rPr>
                <w:rFonts w:ascii="Century Gothic" w:hAnsi="Century Gothic"/>
                <w:b/>
                <w:sz w:val="18"/>
              </w:rPr>
            </w:pPr>
            <w:r w:rsidRPr="00D816FA">
              <w:rPr>
                <w:rFonts w:ascii="Century Gothic" w:hAnsi="Century Gothic"/>
                <w:b/>
                <w:sz w:val="18"/>
              </w:rPr>
              <w:t xml:space="preserve">Buddhist Artwork Project </w:t>
            </w:r>
          </w:p>
        </w:tc>
        <w:tc>
          <w:tcPr>
            <w:tcW w:w="3969" w:type="dxa"/>
            <w:gridSpan w:val="2"/>
            <w:shd w:val="clear" w:color="auto" w:fill="FFFFFF" w:themeFill="background1"/>
          </w:tcPr>
          <w:p w14:paraId="6CDBB8B0"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22"/>
              </w:rPr>
            </w:pPr>
          </w:p>
        </w:tc>
      </w:tr>
      <w:tr w:rsidR="00EC6C2D" w:rsidRPr="0064503C" w14:paraId="6E5B46ED" w14:textId="77777777" w:rsidTr="00D816FA">
        <w:trPr>
          <w:trHeight w:val="95"/>
        </w:trPr>
        <w:tc>
          <w:tcPr>
            <w:tcW w:w="1555" w:type="dxa"/>
            <w:shd w:val="clear" w:color="auto" w:fill="FFFFFF" w:themeFill="background1"/>
            <w:vAlign w:val="center"/>
          </w:tcPr>
          <w:p w14:paraId="0850B689" w14:textId="7D8C4969" w:rsidR="00EC6C2D" w:rsidRPr="00D816FA" w:rsidRDefault="00EC6C2D" w:rsidP="00D816FA">
            <w:pPr>
              <w:jc w:val="center"/>
              <w:rPr>
                <w:rFonts w:ascii="Century Gothic" w:hAnsi="Century Gothic"/>
                <w:b/>
              </w:rPr>
            </w:pPr>
            <w:r w:rsidRPr="00D816FA">
              <w:rPr>
                <w:rFonts w:ascii="Century Gothic" w:hAnsi="Century Gothic"/>
                <w:b/>
              </w:rPr>
              <w:t>Adaptations</w:t>
            </w:r>
          </w:p>
        </w:tc>
        <w:tc>
          <w:tcPr>
            <w:tcW w:w="19136" w:type="dxa"/>
            <w:gridSpan w:val="8"/>
            <w:shd w:val="clear" w:color="auto" w:fill="FFFFFF" w:themeFill="background1"/>
          </w:tcPr>
          <w:p w14:paraId="22C3FD8B"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Ensure the child knows the support available on offer before the lesson begins. Supporting images to sequence the lesson/ process.</w:t>
            </w:r>
          </w:p>
          <w:p w14:paraId="53E27DC9"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Provide lots of opportunities to ask questions to clarify thinking and ideas during the lesson.</w:t>
            </w:r>
          </w:p>
          <w:p w14:paraId="33005C04"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Model how to use art tools before setting the work.</w:t>
            </w:r>
          </w:p>
          <w:p w14:paraId="2FD6D0AF"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What a good one looks like’ example for pupil to refer to.</w:t>
            </w:r>
          </w:p>
          <w:p w14:paraId="5F108B23"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Use a visual timetable so the child knows what is happening at each stage of the session/day</w:t>
            </w:r>
          </w:p>
          <w:p w14:paraId="18B69515"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Opportunities to play/explore the new resources beforehand</w:t>
            </w:r>
          </w:p>
          <w:p w14:paraId="2F821887"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Ensure outcomes are clear, with a clear end point to the lesson, so children know when they have reached this. Keep example close to the child</w:t>
            </w:r>
          </w:p>
          <w:p w14:paraId="2CF3BAFA"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Provide a lesson breakdown, with a clear end, a tick list might be beneficial.</w:t>
            </w:r>
          </w:p>
          <w:p w14:paraId="1D58CAAF" w14:textId="77777777" w:rsidR="00D07B5A"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Adapt the size and scale of a project and its end result.</w:t>
            </w:r>
          </w:p>
          <w:p w14:paraId="723E6CBD" w14:textId="77777777" w:rsid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Ensure there is opportunity to refer to prior learning.</w:t>
            </w:r>
          </w:p>
          <w:p w14:paraId="52A3BB75" w14:textId="30EC3F20" w:rsidR="00EC6C2D" w:rsidRPr="00D816FA" w:rsidRDefault="00D07B5A" w:rsidP="00D816FA">
            <w:pPr>
              <w:pStyle w:val="ListParagraph"/>
              <w:numPr>
                <w:ilvl w:val="0"/>
                <w:numId w:val="40"/>
              </w:numPr>
              <w:rPr>
                <w:rFonts w:ascii="Century Gothic" w:hAnsi="Century Gothic"/>
                <w:sz w:val="14"/>
                <w:szCs w:val="14"/>
              </w:rPr>
            </w:pPr>
            <w:r w:rsidRPr="00D816FA">
              <w:rPr>
                <w:rFonts w:ascii="Century Gothic" w:hAnsi="Century Gothic"/>
                <w:sz w:val="14"/>
                <w:szCs w:val="14"/>
              </w:rPr>
              <w:t>Physically demonstrate the lesson and the expectations especially if following the work of a specific artist.</w:t>
            </w:r>
          </w:p>
        </w:tc>
      </w:tr>
      <w:tr w:rsidR="000300D1" w:rsidRPr="0064503C" w14:paraId="473AC57E" w14:textId="77777777" w:rsidTr="00196A01">
        <w:trPr>
          <w:trHeight w:val="95"/>
        </w:trPr>
        <w:tc>
          <w:tcPr>
            <w:tcW w:w="1555" w:type="dxa"/>
            <w:shd w:val="clear" w:color="auto" w:fill="FFFFFF" w:themeFill="background1"/>
            <w:vAlign w:val="center"/>
          </w:tcPr>
          <w:p w14:paraId="1F9BB5A3" w14:textId="09E92D0B"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Computing</w:t>
            </w:r>
          </w:p>
        </w:tc>
        <w:tc>
          <w:tcPr>
            <w:tcW w:w="5244" w:type="dxa"/>
            <w:gridSpan w:val="3"/>
            <w:shd w:val="clear" w:color="auto" w:fill="FFFFFF" w:themeFill="background1"/>
          </w:tcPr>
          <w:p w14:paraId="35B7BDE7" w14:textId="38CA3EF6" w:rsidR="000300D1" w:rsidRPr="00D816FA" w:rsidRDefault="000300D1" w:rsidP="004D4091">
            <w:pPr>
              <w:shd w:val="clear" w:color="auto" w:fill="FFFFFF" w:themeFill="background1"/>
              <w:rPr>
                <w:rFonts w:ascii="Century Gothic" w:hAnsi="Century Gothic"/>
                <w:b/>
                <w:sz w:val="18"/>
                <w:szCs w:val="18"/>
              </w:rPr>
            </w:pPr>
            <w:r w:rsidRPr="00D816FA">
              <w:rPr>
                <w:rFonts w:ascii="Century Gothic" w:hAnsi="Century Gothic"/>
                <w:b/>
                <w:color w:val="FF0000"/>
                <w:sz w:val="18"/>
                <w:szCs w:val="18"/>
              </w:rPr>
              <w:t xml:space="preserve">Computing Systems &amp; Networks </w:t>
            </w:r>
            <w:r w:rsidRPr="00D816FA">
              <w:rPr>
                <w:rFonts w:ascii="Century Gothic" w:hAnsi="Century Gothic"/>
                <w:b/>
                <w:sz w:val="18"/>
                <w:szCs w:val="18"/>
              </w:rPr>
              <w:t>– Internet Communication</w:t>
            </w:r>
          </w:p>
          <w:p w14:paraId="64FD1B5C" w14:textId="77777777" w:rsidR="000300D1" w:rsidRPr="00D816FA" w:rsidRDefault="000300D1" w:rsidP="004D4091">
            <w:pPr>
              <w:shd w:val="clear" w:color="auto" w:fill="FFFFFF" w:themeFill="background1"/>
              <w:rPr>
                <w:rFonts w:ascii="Century Gothic" w:hAnsi="Century Gothic"/>
                <w:sz w:val="18"/>
                <w:szCs w:val="18"/>
              </w:rPr>
            </w:pPr>
            <w:bookmarkStart w:id="0" w:name="_w4qeidxonltt" w:colFirst="0" w:colLast="0"/>
            <w:bookmarkEnd w:id="0"/>
            <w:r w:rsidRPr="00D816FA">
              <w:rPr>
                <w:rFonts w:ascii="Century Gothic" w:hAnsi="Century Gothic"/>
                <w:sz w:val="18"/>
                <w:szCs w:val="18"/>
              </w:rPr>
              <w:t xml:space="preserve"> </w:t>
            </w:r>
          </w:p>
          <w:p w14:paraId="5D0F8D75" w14:textId="77777777"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In this unit learners explore how data is transferred over the internet. Learners initially focus on addressing, before they move on to the makeup and structure of data packets. Learners then look at how the internet facilitates online communication and collaboration; they complete shared projects online and evaluate different methods of communication. Finally, they learn how to communicate responsibly by considering what should and should not be shared on the internet.</w:t>
            </w:r>
          </w:p>
          <w:p w14:paraId="38B2B711" w14:textId="77777777" w:rsidR="000300D1" w:rsidRPr="00D816FA" w:rsidRDefault="000300D1" w:rsidP="004D4091">
            <w:pPr>
              <w:shd w:val="clear" w:color="auto" w:fill="FFFFFF" w:themeFill="background1"/>
              <w:rPr>
                <w:rFonts w:ascii="Century Gothic" w:hAnsi="Century Gothic"/>
                <w:sz w:val="18"/>
                <w:szCs w:val="18"/>
              </w:rPr>
            </w:pPr>
          </w:p>
          <w:p w14:paraId="3B25E0CA" w14:textId="77777777"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Note: Some of the content in this unit was previously included in the Year 5 – ‘Computer systems and networks’ unit, so some learners may have already completed similar activities. Where this is the case, the context for the activity has been changed.</w:t>
            </w:r>
          </w:p>
          <w:p w14:paraId="4B7F9263"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rPr>
            </w:pPr>
          </w:p>
        </w:tc>
        <w:tc>
          <w:tcPr>
            <w:tcW w:w="6663" w:type="dxa"/>
            <w:gridSpan w:val="2"/>
            <w:shd w:val="clear" w:color="auto" w:fill="FFFFFF" w:themeFill="background1"/>
          </w:tcPr>
          <w:p w14:paraId="166718DC" w14:textId="127D7193" w:rsidR="000300D1" w:rsidRPr="00D816FA" w:rsidRDefault="000300D1" w:rsidP="004D4091">
            <w:pPr>
              <w:shd w:val="clear" w:color="auto" w:fill="FFFFFF" w:themeFill="background1"/>
              <w:rPr>
                <w:rFonts w:ascii="Century Gothic" w:hAnsi="Century Gothic"/>
                <w:b/>
                <w:sz w:val="18"/>
                <w:szCs w:val="18"/>
              </w:rPr>
            </w:pPr>
            <w:r w:rsidRPr="00D816FA">
              <w:rPr>
                <w:rFonts w:ascii="Century Gothic" w:hAnsi="Century Gothic"/>
                <w:b/>
                <w:color w:val="FF0000"/>
                <w:sz w:val="18"/>
                <w:szCs w:val="18"/>
              </w:rPr>
              <w:t xml:space="preserve">Digital Media </w:t>
            </w:r>
            <w:r w:rsidR="00E276B7" w:rsidRPr="00D816FA">
              <w:rPr>
                <w:rFonts w:ascii="Century Gothic" w:hAnsi="Century Gothic"/>
                <w:b/>
                <w:color w:val="FF0000"/>
                <w:sz w:val="18"/>
                <w:szCs w:val="18"/>
              </w:rPr>
              <w:t>–</w:t>
            </w:r>
            <w:r w:rsidRPr="00D816FA">
              <w:rPr>
                <w:rFonts w:ascii="Century Gothic" w:hAnsi="Century Gothic"/>
                <w:b/>
                <w:color w:val="FF0000"/>
                <w:sz w:val="18"/>
                <w:szCs w:val="18"/>
              </w:rPr>
              <w:t xml:space="preserve"> </w:t>
            </w:r>
            <w:r w:rsidRPr="00D816FA">
              <w:rPr>
                <w:rFonts w:ascii="Century Gothic" w:hAnsi="Century Gothic"/>
                <w:b/>
                <w:sz w:val="18"/>
                <w:szCs w:val="18"/>
              </w:rPr>
              <w:t>Web Page creation</w:t>
            </w:r>
          </w:p>
          <w:p w14:paraId="0C316CFE" w14:textId="77777777"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 xml:space="preserve"> </w:t>
            </w:r>
          </w:p>
          <w:p w14:paraId="0A47597E" w14:textId="77777777" w:rsidR="000300D1" w:rsidRPr="00D816FA" w:rsidRDefault="000300D1" w:rsidP="004D4091">
            <w:pPr>
              <w:shd w:val="clear" w:color="auto" w:fill="FFFFFF" w:themeFill="background1"/>
              <w:rPr>
                <w:rFonts w:ascii="Century Gothic" w:hAnsi="Century Gothic"/>
                <w:sz w:val="18"/>
                <w:szCs w:val="18"/>
              </w:rPr>
            </w:pPr>
          </w:p>
          <w:p w14:paraId="4A36B8A1" w14:textId="4A9BAEDF" w:rsidR="000300D1" w:rsidRPr="00D816FA" w:rsidRDefault="000300D1" w:rsidP="004D4091">
            <w:pPr>
              <w:shd w:val="clear" w:color="auto" w:fill="FFFFFF" w:themeFill="background1"/>
              <w:rPr>
                <w:rFonts w:ascii="Century Gothic" w:hAnsi="Century Gothic"/>
                <w:b/>
                <w:sz w:val="18"/>
                <w:szCs w:val="18"/>
                <w:u w:val="single"/>
              </w:rPr>
            </w:pPr>
            <w:r w:rsidRPr="00D816FA">
              <w:rPr>
                <w:rFonts w:ascii="Century Gothic" w:hAnsi="Century Gothic"/>
                <w:b/>
                <w:sz w:val="18"/>
                <w:szCs w:val="18"/>
                <w:u w:val="single"/>
              </w:rPr>
              <w:t>Website for Mountain Climbers Project – Google Sites</w:t>
            </w:r>
          </w:p>
          <w:p w14:paraId="699A995B" w14:textId="77777777" w:rsidR="000300D1" w:rsidRPr="00D816FA" w:rsidRDefault="000300D1" w:rsidP="004D4091">
            <w:pPr>
              <w:shd w:val="clear" w:color="auto" w:fill="FFFFFF" w:themeFill="background1"/>
              <w:rPr>
                <w:rFonts w:ascii="Century Gothic" w:hAnsi="Century Gothic"/>
                <w:sz w:val="18"/>
                <w:szCs w:val="18"/>
              </w:rPr>
            </w:pPr>
          </w:p>
          <w:p w14:paraId="5F2F012C" w14:textId="6E40E24E"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Learners will be introduced to creating websites for a chosen purpose. Learners identify what makes a good web page and use this information to design and evaluate their own website using Google Sites. Throughout the process, learners pay specific attention to copyright and fair use of media, the aesthetics of the site, and navigation paths.</w:t>
            </w:r>
          </w:p>
          <w:p w14:paraId="294CD7F7" w14:textId="77777777" w:rsidR="000300D1" w:rsidRPr="00D816FA" w:rsidRDefault="000300D1" w:rsidP="004D4091">
            <w:pPr>
              <w:shd w:val="clear" w:color="auto" w:fill="FFFFFF" w:themeFill="background1"/>
              <w:rPr>
                <w:rFonts w:ascii="Century Gothic" w:hAnsi="Century Gothic"/>
                <w:sz w:val="18"/>
                <w:szCs w:val="18"/>
              </w:rPr>
            </w:pPr>
          </w:p>
          <w:p w14:paraId="0405F68D" w14:textId="77777777"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 xml:space="preserve">It is recommended that learners use laptop or desktop computers for this unit of work. The unit has been based on the use of </w:t>
            </w:r>
            <w:hyperlink r:id="rId11">
              <w:r w:rsidRPr="00D816FA">
                <w:rPr>
                  <w:rStyle w:val="Hyperlink"/>
                  <w:rFonts w:ascii="Century Gothic" w:hAnsi="Century Gothic"/>
                  <w:sz w:val="18"/>
                  <w:szCs w:val="18"/>
                </w:rPr>
                <w:t>Google Sites</w:t>
              </w:r>
            </w:hyperlink>
            <w:r w:rsidRPr="00D816FA">
              <w:rPr>
                <w:rFonts w:ascii="Century Gothic" w:hAnsi="Century Gothic"/>
                <w:sz w:val="18"/>
                <w:szCs w:val="18"/>
              </w:rPr>
              <w:t xml:space="preserve">, which is free to use with any Google account. If your school uses the free </w:t>
            </w:r>
            <w:hyperlink r:id="rId12">
              <w:r w:rsidRPr="00D816FA">
                <w:rPr>
                  <w:rStyle w:val="Hyperlink"/>
                  <w:rFonts w:ascii="Century Gothic" w:hAnsi="Century Gothic"/>
                  <w:sz w:val="18"/>
                  <w:szCs w:val="18"/>
                </w:rPr>
                <w:t>Google Workspace for Education</w:t>
              </w:r>
            </w:hyperlink>
            <w:r w:rsidRPr="00D816FA">
              <w:rPr>
                <w:rFonts w:ascii="Century Gothic" w:hAnsi="Century Gothic"/>
                <w:sz w:val="18"/>
                <w:szCs w:val="18"/>
              </w:rPr>
              <w:t>, your Google administrator can create accounts for pupils and also ensure that the Google Sites feature is enabled. If you don’t have a school Google Workspace account, your school may choose to set one up or you may opt to create individual Google accounts for your learners to use. Whichever option you choose, it should be in line with your school’s policies.</w:t>
            </w:r>
          </w:p>
          <w:p w14:paraId="733C301C" w14:textId="77777777" w:rsidR="000300D1" w:rsidRPr="00D816FA" w:rsidRDefault="000300D1" w:rsidP="004D4091">
            <w:pPr>
              <w:shd w:val="clear" w:color="auto" w:fill="FFFFFF" w:themeFill="background1"/>
              <w:rPr>
                <w:rFonts w:ascii="Century Gothic" w:hAnsi="Century Gothic" w:cs="Open Sans"/>
                <w:sz w:val="18"/>
                <w:szCs w:val="18"/>
              </w:rPr>
            </w:pPr>
          </w:p>
        </w:tc>
        <w:tc>
          <w:tcPr>
            <w:tcW w:w="7229" w:type="dxa"/>
            <w:gridSpan w:val="3"/>
            <w:shd w:val="clear" w:color="auto" w:fill="FFFFFF" w:themeFill="background1"/>
          </w:tcPr>
          <w:p w14:paraId="73D02E33" w14:textId="56D77EB4" w:rsidR="000300D1" w:rsidRPr="00D816FA" w:rsidRDefault="000300D1" w:rsidP="004D4091">
            <w:pPr>
              <w:shd w:val="clear" w:color="auto" w:fill="FFFFFF" w:themeFill="background1"/>
              <w:rPr>
                <w:rFonts w:ascii="Century Gothic" w:hAnsi="Century Gothic"/>
                <w:b/>
                <w:sz w:val="18"/>
                <w:szCs w:val="18"/>
              </w:rPr>
            </w:pPr>
            <w:r w:rsidRPr="00D816FA">
              <w:rPr>
                <w:rFonts w:ascii="Century Gothic" w:hAnsi="Century Gothic"/>
                <w:b/>
                <w:color w:val="FF0000"/>
                <w:sz w:val="18"/>
                <w:szCs w:val="18"/>
              </w:rPr>
              <w:t xml:space="preserve">Programming </w:t>
            </w:r>
            <w:r w:rsidRPr="00D816FA">
              <w:rPr>
                <w:rFonts w:ascii="Century Gothic" w:hAnsi="Century Gothic"/>
                <w:b/>
                <w:sz w:val="18"/>
                <w:szCs w:val="18"/>
              </w:rPr>
              <w:t>– Variables in games</w:t>
            </w:r>
          </w:p>
          <w:p w14:paraId="14895676" w14:textId="77777777"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 xml:space="preserve"> </w:t>
            </w:r>
          </w:p>
          <w:p w14:paraId="2CF70F27" w14:textId="77777777" w:rsidR="000300D1" w:rsidRPr="00D816FA" w:rsidRDefault="000300D1" w:rsidP="004D4091">
            <w:pPr>
              <w:shd w:val="clear" w:color="auto" w:fill="FFFFFF" w:themeFill="background1"/>
              <w:rPr>
                <w:rFonts w:ascii="Century Gothic" w:hAnsi="Century Gothic"/>
                <w:sz w:val="18"/>
                <w:szCs w:val="18"/>
              </w:rPr>
            </w:pPr>
          </w:p>
          <w:p w14:paraId="1CBECA7D" w14:textId="14C1FA33" w:rsidR="000300D1" w:rsidRPr="00D816FA" w:rsidRDefault="000300D1" w:rsidP="004D4091">
            <w:pPr>
              <w:shd w:val="clear" w:color="auto" w:fill="FFFFFF" w:themeFill="background1"/>
              <w:rPr>
                <w:rFonts w:ascii="Century Gothic" w:hAnsi="Century Gothic"/>
                <w:b/>
                <w:sz w:val="18"/>
                <w:szCs w:val="18"/>
                <w:u w:val="single"/>
              </w:rPr>
            </w:pPr>
            <w:r w:rsidRPr="00D816FA">
              <w:rPr>
                <w:rFonts w:ascii="Century Gothic" w:hAnsi="Century Gothic"/>
                <w:b/>
                <w:sz w:val="18"/>
                <w:szCs w:val="18"/>
                <w:u w:val="single"/>
              </w:rPr>
              <w:t xml:space="preserve">Scratch Projects </w:t>
            </w:r>
          </w:p>
          <w:p w14:paraId="42526C58" w14:textId="77777777" w:rsidR="000300D1" w:rsidRPr="00D816FA" w:rsidRDefault="000300D1" w:rsidP="004D4091">
            <w:pPr>
              <w:shd w:val="clear" w:color="auto" w:fill="FFFFFF" w:themeFill="background1"/>
              <w:rPr>
                <w:rFonts w:ascii="Century Gothic" w:hAnsi="Century Gothic"/>
                <w:sz w:val="18"/>
                <w:szCs w:val="18"/>
              </w:rPr>
            </w:pPr>
          </w:p>
          <w:p w14:paraId="73C6B120" w14:textId="1D0D27DB" w:rsidR="000300D1" w:rsidRPr="00D816FA" w:rsidRDefault="000300D1" w:rsidP="004D4091">
            <w:pPr>
              <w:shd w:val="clear" w:color="auto" w:fill="FFFFFF" w:themeFill="background1"/>
              <w:rPr>
                <w:rFonts w:ascii="Century Gothic" w:hAnsi="Century Gothic"/>
                <w:sz w:val="18"/>
                <w:szCs w:val="18"/>
              </w:rPr>
            </w:pPr>
            <w:r w:rsidRPr="00D816FA">
              <w:rPr>
                <w:rFonts w:ascii="Century Gothic" w:hAnsi="Century Gothic"/>
                <w:sz w:val="18"/>
                <w:szCs w:val="18"/>
              </w:rPr>
              <w:t xml:space="preserve">This unit explores the concept of variables in programming through games in Scratch. First, learners find out what variables are and relate them to real-world examples of values that can be set and changed. Then they use variables to create a simulation of a scoreboard. In Lessons 2, 3, and 5, which follow the Use-Modify-Create model, learners experiment with variables in an existing project, then modify them, before they create their own project. In Lesson 4, learners focus on design. Finally, in Lesson 6, learners apply their knowledge of variables and design to improve their games in Scratch. </w:t>
            </w:r>
          </w:p>
          <w:p w14:paraId="364D1C13"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18"/>
              </w:rPr>
            </w:pPr>
          </w:p>
        </w:tc>
      </w:tr>
      <w:tr w:rsidR="00EC6C2D" w:rsidRPr="0064503C" w14:paraId="05BED0EC" w14:textId="77777777" w:rsidTr="00D816FA">
        <w:trPr>
          <w:trHeight w:val="59"/>
        </w:trPr>
        <w:tc>
          <w:tcPr>
            <w:tcW w:w="1555" w:type="dxa"/>
            <w:shd w:val="clear" w:color="auto" w:fill="FFFFFF" w:themeFill="background1"/>
            <w:vAlign w:val="center"/>
          </w:tcPr>
          <w:p w14:paraId="61B62C24" w14:textId="75FF675F" w:rsidR="00EC6C2D" w:rsidRPr="0064503C" w:rsidRDefault="00EC6C2D" w:rsidP="004D4091">
            <w:pPr>
              <w:shd w:val="clear" w:color="auto" w:fill="FFFFFF" w:themeFill="background1"/>
              <w:rPr>
                <w:rFonts w:ascii="Century Gothic" w:hAnsi="Century Gothic" w:cs="Open Sans"/>
                <w:b/>
              </w:rPr>
            </w:pPr>
            <w:r w:rsidRPr="0064503C">
              <w:rPr>
                <w:rFonts w:ascii="Century Gothic" w:hAnsi="Century Gothic" w:cs="Open Sans"/>
                <w:b/>
              </w:rPr>
              <w:t>Adaptations</w:t>
            </w:r>
          </w:p>
        </w:tc>
        <w:tc>
          <w:tcPr>
            <w:tcW w:w="19136" w:type="dxa"/>
            <w:gridSpan w:val="8"/>
            <w:shd w:val="clear" w:color="auto" w:fill="FFFFFF" w:themeFill="background1"/>
          </w:tcPr>
          <w:p w14:paraId="08A213E3" w14:textId="77777777" w:rsidR="00EC6C2D" w:rsidRPr="00D816FA" w:rsidRDefault="00FC096E" w:rsidP="00D816FA">
            <w:pPr>
              <w:pStyle w:val="Heading3"/>
              <w:numPr>
                <w:ilvl w:val="0"/>
                <w:numId w:val="31"/>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 xml:space="preserve">Reinforce instructions on how to use the computing equipment </w:t>
            </w:r>
          </w:p>
          <w:p w14:paraId="35111F12"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 xml:space="preserve">Be explicit about </w:t>
            </w:r>
            <w:proofErr w:type="spellStart"/>
            <w:r w:rsidRPr="00D816FA">
              <w:rPr>
                <w:rFonts w:ascii="Century Gothic" w:hAnsi="Century Gothic"/>
                <w:sz w:val="14"/>
              </w:rPr>
              <w:t>tules</w:t>
            </w:r>
            <w:proofErr w:type="spellEnd"/>
            <w:r w:rsidRPr="00D816FA">
              <w:rPr>
                <w:rFonts w:ascii="Century Gothic" w:hAnsi="Century Gothic"/>
                <w:sz w:val="14"/>
              </w:rPr>
              <w:t xml:space="preserve"> and using equipment </w:t>
            </w:r>
          </w:p>
          <w:p w14:paraId="4165D213"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Arrange ‘computing buddies’ to support where appropriate (carefully plan for this)</w:t>
            </w:r>
          </w:p>
          <w:p w14:paraId="4E4C5CFA"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 xml:space="preserve">Where possible, child always works with the same buddy or group </w:t>
            </w:r>
          </w:p>
          <w:p w14:paraId="44EB70B7"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Provide printouts of instructions that will be needed to complete a task</w:t>
            </w:r>
          </w:p>
          <w:p w14:paraId="5EE40FBC"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Provide screenshots of computer programmes used in lessons</w:t>
            </w:r>
          </w:p>
          <w:p w14:paraId="3D14B491"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 xml:space="preserve">Demonstrating enlarging images on screen to prevent frustration or difficulty reading </w:t>
            </w:r>
          </w:p>
          <w:p w14:paraId="0FBDDB82" w14:textId="77777777"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 xml:space="preserve">Allow additional time to complete tasks </w:t>
            </w:r>
          </w:p>
          <w:p w14:paraId="48E85823" w14:textId="77777777" w:rsid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 xml:space="preserve">New vocabulary is explicitly taught and explained </w:t>
            </w:r>
          </w:p>
          <w:p w14:paraId="5D684F80" w14:textId="024269FA" w:rsidR="00FC096E" w:rsidRPr="00D816FA" w:rsidRDefault="00FC096E" w:rsidP="00D816FA">
            <w:pPr>
              <w:pStyle w:val="ListParagraph"/>
              <w:numPr>
                <w:ilvl w:val="0"/>
                <w:numId w:val="31"/>
              </w:numPr>
              <w:rPr>
                <w:rFonts w:ascii="Century Gothic" w:hAnsi="Century Gothic"/>
                <w:sz w:val="14"/>
              </w:rPr>
            </w:pPr>
            <w:r w:rsidRPr="00D816FA">
              <w:rPr>
                <w:rFonts w:ascii="Century Gothic" w:hAnsi="Century Gothic"/>
                <w:sz w:val="14"/>
              </w:rPr>
              <w:t>Allow breaks from using computer equipment</w:t>
            </w:r>
            <w:r w:rsidRPr="00D816FA">
              <w:rPr>
                <w:sz w:val="14"/>
              </w:rPr>
              <w:t xml:space="preserve"> </w:t>
            </w:r>
          </w:p>
        </w:tc>
      </w:tr>
      <w:tr w:rsidR="000300D1" w:rsidRPr="0064503C" w14:paraId="31EFEC15" w14:textId="77777777" w:rsidTr="00196A01">
        <w:trPr>
          <w:trHeight w:val="1336"/>
        </w:trPr>
        <w:tc>
          <w:tcPr>
            <w:tcW w:w="1555" w:type="dxa"/>
            <w:shd w:val="clear" w:color="auto" w:fill="FFFFFF" w:themeFill="background1"/>
            <w:vAlign w:val="center"/>
          </w:tcPr>
          <w:p w14:paraId="5882BA85" w14:textId="15147863"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Design &amp; Technology</w:t>
            </w:r>
          </w:p>
        </w:tc>
        <w:tc>
          <w:tcPr>
            <w:tcW w:w="5244" w:type="dxa"/>
            <w:gridSpan w:val="3"/>
            <w:shd w:val="clear" w:color="auto" w:fill="FFFFFF" w:themeFill="background1"/>
          </w:tcPr>
          <w:p w14:paraId="5C20A47D" w14:textId="77777777" w:rsidR="00613B38" w:rsidRPr="00D816FA" w:rsidRDefault="00613B38" w:rsidP="00613B38">
            <w:pPr>
              <w:shd w:val="clear" w:color="auto" w:fill="FFFFFF" w:themeFill="background1"/>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Textiles</w:t>
            </w:r>
          </w:p>
          <w:p w14:paraId="6B533D1A" w14:textId="77777777" w:rsidR="00613B38" w:rsidRPr="00D816FA" w:rsidRDefault="00613B38" w:rsidP="00613B38">
            <w:pPr>
              <w:shd w:val="clear" w:color="auto" w:fill="FFFFFF" w:themeFill="background1"/>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Design and make a ‘glove teddy’</w:t>
            </w:r>
          </w:p>
          <w:p w14:paraId="735C0BA6" w14:textId="77777777" w:rsidR="00613B38" w:rsidRPr="00D816FA" w:rsidRDefault="00613B38" w:rsidP="00613B38">
            <w:pPr>
              <w:shd w:val="clear" w:color="auto" w:fill="FFFFFF" w:themeFill="background1"/>
              <w:rPr>
                <w:rFonts w:ascii="Century Gothic" w:eastAsia="Open Sans" w:hAnsi="Century Gothic" w:cs="Open Sans"/>
                <w:b/>
                <w:bCs/>
                <w:color w:val="000000" w:themeColor="text1"/>
                <w:sz w:val="18"/>
              </w:rPr>
            </w:pPr>
          </w:p>
          <w:p w14:paraId="2D37CD3A" w14:textId="77777777" w:rsidR="00613B38" w:rsidRPr="00D816FA" w:rsidRDefault="00613B38" w:rsidP="00D816FA">
            <w:pPr>
              <w:pStyle w:val="ListParagraph"/>
              <w:numPr>
                <w:ilvl w:val="0"/>
                <w:numId w:val="1"/>
              </w:numPr>
              <w:shd w:val="clear" w:color="auto" w:fill="FFFFFF" w:themeFill="background1"/>
              <w:rPr>
                <w:rFonts w:ascii="Century Gothic" w:eastAsiaTheme="minorEastAsia" w:hAnsi="Century Gothic"/>
                <w:color w:val="000000" w:themeColor="text1"/>
                <w:sz w:val="18"/>
              </w:rPr>
            </w:pPr>
            <w:r w:rsidRPr="00D816FA">
              <w:rPr>
                <w:rFonts w:ascii="Century Gothic" w:eastAsia="Open Sans" w:hAnsi="Century Gothic" w:cs="Open Sans"/>
                <w:color w:val="000000" w:themeColor="text1"/>
                <w:sz w:val="18"/>
              </w:rPr>
              <w:t>Design a stuffed toy and make decisions on materials, decorations and attachments (appendages), after learning how to sew a blanket stitch.</w:t>
            </w:r>
          </w:p>
          <w:p w14:paraId="50C8EF87" w14:textId="77777777" w:rsidR="00613B38" w:rsidRPr="00D816FA" w:rsidRDefault="00613B38" w:rsidP="00D816FA">
            <w:pPr>
              <w:pStyle w:val="ListParagraph"/>
              <w:numPr>
                <w:ilvl w:val="0"/>
                <w:numId w:val="1"/>
              </w:numPr>
              <w:shd w:val="clear" w:color="auto" w:fill="FFFFFF" w:themeFill="background1"/>
              <w:rPr>
                <w:rFonts w:ascii="Century Gothic" w:eastAsiaTheme="minorEastAsia" w:hAnsi="Century Gothic"/>
                <w:color w:val="000000" w:themeColor="text1"/>
                <w:sz w:val="18"/>
              </w:rPr>
            </w:pPr>
            <w:r w:rsidRPr="00D816FA">
              <w:rPr>
                <w:rFonts w:ascii="Century Gothic" w:hAnsi="Century Gothic"/>
                <w:sz w:val="18"/>
              </w:rPr>
              <w:t>Pin and tack fabrics, use patterns and seam allowances and join fabrics to make quality products. Join textiles, using recycled clothing or material with a combination of stitching techniques (such as back stitch for seams and running stitch to attach decoration). Use the qualities of materials to create suitable visual and tactile effects in the decoration of textiles</w:t>
            </w:r>
          </w:p>
          <w:p w14:paraId="1F8F94F1" w14:textId="77777777" w:rsidR="000300D1" w:rsidRPr="00D816FA" w:rsidRDefault="000300D1" w:rsidP="00723E39">
            <w:pPr>
              <w:shd w:val="clear" w:color="auto" w:fill="FFFFFF" w:themeFill="background1"/>
              <w:rPr>
                <w:rFonts w:ascii="Century Gothic" w:eastAsia="Open Sans" w:hAnsi="Century Gothic" w:cs="Open Sans"/>
                <w:b/>
                <w:bCs/>
                <w:color w:val="0B0C0C"/>
                <w:sz w:val="18"/>
              </w:rPr>
            </w:pPr>
          </w:p>
        </w:tc>
        <w:tc>
          <w:tcPr>
            <w:tcW w:w="3402" w:type="dxa"/>
            <w:shd w:val="clear" w:color="auto" w:fill="FFFFFF" w:themeFill="background1"/>
          </w:tcPr>
          <w:p w14:paraId="7673A8BA" w14:textId="77777777" w:rsidR="00723E39" w:rsidRPr="00D816FA" w:rsidRDefault="00723E39" w:rsidP="00723E39">
            <w:pPr>
              <w:shd w:val="clear" w:color="auto" w:fill="FFFFFF" w:themeFill="background1"/>
              <w:rPr>
                <w:rFonts w:ascii="Century Gothic" w:eastAsia="Open Sans" w:hAnsi="Century Gothic" w:cs="Open Sans"/>
                <w:b/>
                <w:bCs/>
                <w:color w:val="000000" w:themeColor="text1"/>
                <w:sz w:val="18"/>
              </w:rPr>
            </w:pPr>
          </w:p>
          <w:p w14:paraId="4E1CD9C3" w14:textId="77777777" w:rsidR="00723E39" w:rsidRPr="00D816FA" w:rsidRDefault="00723E39" w:rsidP="00723E39">
            <w:pPr>
              <w:shd w:val="clear" w:color="auto" w:fill="FFFFFF" w:themeFill="background1"/>
              <w:rPr>
                <w:rFonts w:ascii="Century Gothic" w:eastAsia="Open Sans" w:hAnsi="Century Gothic" w:cs="Open Sans"/>
                <w:b/>
                <w:bCs/>
                <w:color w:val="000000" w:themeColor="text1"/>
                <w:sz w:val="18"/>
              </w:rPr>
            </w:pPr>
          </w:p>
          <w:p w14:paraId="6251A403"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p>
        </w:tc>
        <w:tc>
          <w:tcPr>
            <w:tcW w:w="3261" w:type="dxa"/>
            <w:shd w:val="clear" w:color="auto" w:fill="FFFFFF" w:themeFill="background1"/>
          </w:tcPr>
          <w:p w14:paraId="633DCC43" w14:textId="43DAE0C9" w:rsidR="000300D1" w:rsidRPr="00D816FA" w:rsidRDefault="000300D1" w:rsidP="00723E39">
            <w:pPr>
              <w:shd w:val="clear" w:color="auto" w:fill="FFFFFF" w:themeFill="background1"/>
              <w:rPr>
                <w:rFonts w:ascii="Century Gothic" w:eastAsiaTheme="minorEastAsia" w:hAnsi="Century Gothic"/>
                <w:color w:val="000000" w:themeColor="text1"/>
                <w:sz w:val="18"/>
              </w:rPr>
            </w:pPr>
          </w:p>
          <w:p w14:paraId="36604EEC" w14:textId="77777777" w:rsidR="000300D1" w:rsidRPr="00D816FA" w:rsidRDefault="000300D1" w:rsidP="004D4091">
            <w:pPr>
              <w:shd w:val="clear" w:color="auto" w:fill="FFFFFF" w:themeFill="background1"/>
              <w:rPr>
                <w:rFonts w:ascii="Century Gothic" w:hAnsi="Century Gothic" w:cs="Open Sans"/>
                <w:sz w:val="18"/>
              </w:rPr>
            </w:pPr>
          </w:p>
          <w:p w14:paraId="1DB1385B" w14:textId="77777777" w:rsidR="000300D1" w:rsidRPr="00D816FA" w:rsidRDefault="000300D1" w:rsidP="004D4091">
            <w:pPr>
              <w:shd w:val="clear" w:color="auto" w:fill="FFFFFF" w:themeFill="background1"/>
              <w:rPr>
                <w:rFonts w:ascii="Century Gothic" w:hAnsi="Century Gothic" w:cs="Open Sans"/>
                <w:sz w:val="18"/>
              </w:rPr>
            </w:pPr>
          </w:p>
          <w:p w14:paraId="4F771B74" w14:textId="77777777" w:rsidR="000300D1" w:rsidRPr="00D816FA" w:rsidRDefault="000300D1" w:rsidP="004D4091">
            <w:pPr>
              <w:shd w:val="clear" w:color="auto" w:fill="FFFFFF" w:themeFill="background1"/>
              <w:rPr>
                <w:rFonts w:ascii="Century Gothic" w:hAnsi="Century Gothic" w:cs="Open Sans"/>
                <w:sz w:val="18"/>
              </w:rPr>
            </w:pPr>
          </w:p>
          <w:p w14:paraId="69439DC9" w14:textId="77777777" w:rsidR="000300D1" w:rsidRPr="00D816FA" w:rsidRDefault="000300D1" w:rsidP="004D4091">
            <w:pPr>
              <w:shd w:val="clear" w:color="auto" w:fill="FFFFFF" w:themeFill="background1"/>
              <w:rPr>
                <w:rFonts w:ascii="Century Gothic" w:hAnsi="Century Gothic" w:cs="Open Sans"/>
                <w:sz w:val="18"/>
              </w:rPr>
            </w:pPr>
          </w:p>
          <w:p w14:paraId="710DE559" w14:textId="1728632C" w:rsidR="000300D1" w:rsidRPr="00D816FA" w:rsidRDefault="000300D1" w:rsidP="004D4091">
            <w:pPr>
              <w:shd w:val="clear" w:color="auto" w:fill="FFFFFF" w:themeFill="background1"/>
              <w:rPr>
                <w:rFonts w:ascii="Century Gothic" w:hAnsi="Century Gothic" w:cs="Open Sans"/>
                <w:sz w:val="18"/>
              </w:rPr>
            </w:pPr>
          </w:p>
        </w:tc>
        <w:tc>
          <w:tcPr>
            <w:tcW w:w="3260" w:type="dxa"/>
            <w:shd w:val="clear" w:color="auto" w:fill="FFFFFF" w:themeFill="background1"/>
          </w:tcPr>
          <w:p w14:paraId="2531FFE4" w14:textId="77777777" w:rsidR="000300D1" w:rsidRPr="00D816FA" w:rsidRDefault="000300D1" w:rsidP="004D4091">
            <w:pPr>
              <w:shd w:val="clear" w:color="auto" w:fill="FFFFFF" w:themeFill="background1"/>
              <w:rPr>
                <w:rFonts w:ascii="Century Gothic" w:hAnsi="Century Gothic" w:cs="Open Sans"/>
                <w:sz w:val="18"/>
                <w:highlight w:val="yellow"/>
              </w:rPr>
            </w:pPr>
          </w:p>
          <w:p w14:paraId="4F2158CD" w14:textId="77777777" w:rsidR="000300D1" w:rsidRPr="00D816FA" w:rsidRDefault="000300D1" w:rsidP="004D4091">
            <w:pPr>
              <w:shd w:val="clear" w:color="auto" w:fill="FFFFFF" w:themeFill="background1"/>
              <w:rPr>
                <w:rFonts w:ascii="Century Gothic" w:hAnsi="Century Gothic" w:cs="Open Sans"/>
                <w:sz w:val="18"/>
                <w:highlight w:val="yellow"/>
              </w:rPr>
            </w:pPr>
          </w:p>
          <w:p w14:paraId="0DD00472" w14:textId="74EEF513" w:rsidR="000300D1" w:rsidRPr="00D816FA" w:rsidRDefault="00122BD4" w:rsidP="00122BD4">
            <w:pPr>
              <w:shd w:val="clear" w:color="auto" w:fill="FFFFFF" w:themeFill="background1"/>
              <w:rPr>
                <w:rFonts w:ascii="Century Gothic" w:eastAsiaTheme="minorEastAsia" w:hAnsi="Century Gothic"/>
                <w:b/>
                <w:color w:val="000000" w:themeColor="text1"/>
                <w:sz w:val="18"/>
              </w:rPr>
            </w:pPr>
            <w:r w:rsidRPr="00D816FA">
              <w:rPr>
                <w:rFonts w:ascii="Century Gothic" w:eastAsiaTheme="minorEastAsia" w:hAnsi="Century Gothic"/>
                <w:b/>
                <w:color w:val="000000" w:themeColor="text1"/>
                <w:sz w:val="18"/>
              </w:rPr>
              <w:t>Create a Pop-Up Book of the pupils’ Bosham Legend</w:t>
            </w:r>
          </w:p>
          <w:p w14:paraId="46B8B6DB" w14:textId="77777777" w:rsidR="000300D1" w:rsidRPr="00D816FA" w:rsidRDefault="000300D1" w:rsidP="00D816FA">
            <w:pPr>
              <w:pStyle w:val="ListParagraph"/>
              <w:numPr>
                <w:ilvl w:val="0"/>
                <w:numId w:val="1"/>
              </w:numPr>
              <w:shd w:val="clear" w:color="auto" w:fill="FFFFFF" w:themeFill="background1"/>
              <w:rPr>
                <w:rFonts w:ascii="Century Gothic" w:eastAsiaTheme="minorEastAsia" w:hAnsi="Century Gothic"/>
                <w:color w:val="000000" w:themeColor="text1"/>
                <w:sz w:val="18"/>
              </w:rPr>
            </w:pPr>
          </w:p>
          <w:p w14:paraId="2E535F83" w14:textId="00473494" w:rsidR="000300D1" w:rsidRPr="00D816FA" w:rsidRDefault="000300D1" w:rsidP="00D816FA">
            <w:pPr>
              <w:pStyle w:val="ListParagraph"/>
              <w:numPr>
                <w:ilvl w:val="0"/>
                <w:numId w:val="1"/>
              </w:numPr>
              <w:shd w:val="clear" w:color="auto" w:fill="FFFFFF" w:themeFill="background1"/>
              <w:rPr>
                <w:rFonts w:ascii="Century Gothic" w:eastAsiaTheme="minorEastAsia" w:hAnsi="Century Gothic"/>
                <w:sz w:val="18"/>
              </w:rPr>
            </w:pPr>
            <w:r w:rsidRPr="00D816FA">
              <w:rPr>
                <w:rFonts w:ascii="Century Gothic" w:eastAsia="Open Sans" w:hAnsi="Century Gothic" w:cs="Open Sans"/>
                <w:color w:val="000000" w:themeColor="text1"/>
                <w:sz w:val="18"/>
              </w:rPr>
              <w:t>Create a functional four-page pop-up storybook design, using lever, sliders, layers and spacers to create paper-</w:t>
            </w:r>
            <w:r w:rsidRPr="00D816FA">
              <w:rPr>
                <w:rFonts w:ascii="Century Gothic" w:eastAsia="Open Sans" w:hAnsi="Century Gothic" w:cs="Open Sans"/>
                <w:sz w:val="18"/>
              </w:rPr>
              <w:t>based mechanisms.</w:t>
            </w:r>
          </w:p>
          <w:p w14:paraId="4F83E10E" w14:textId="77777777" w:rsidR="000300D1" w:rsidRPr="00D816FA" w:rsidRDefault="000300D1" w:rsidP="004D4091">
            <w:pPr>
              <w:shd w:val="clear" w:color="auto" w:fill="FFFFFF" w:themeFill="background1"/>
              <w:rPr>
                <w:rFonts w:ascii="Century Gothic" w:eastAsia="Lato" w:hAnsi="Century Gothic" w:cs="Lato"/>
                <w:b/>
                <w:bCs/>
                <w:sz w:val="18"/>
              </w:rPr>
            </w:pPr>
          </w:p>
          <w:p w14:paraId="115DC655" w14:textId="77777777" w:rsidR="000300D1" w:rsidRPr="00D816FA" w:rsidRDefault="000300D1" w:rsidP="00D816FA">
            <w:pPr>
              <w:pStyle w:val="ListParagraph"/>
              <w:numPr>
                <w:ilvl w:val="0"/>
                <w:numId w:val="3"/>
              </w:numPr>
              <w:shd w:val="clear" w:color="auto" w:fill="FFFFFF" w:themeFill="background1"/>
              <w:rPr>
                <w:rFonts w:ascii="Century Gothic" w:eastAsia="Open Sans" w:hAnsi="Century Gothic" w:cs="Open Sans"/>
                <w:sz w:val="18"/>
              </w:rPr>
            </w:pPr>
            <w:r w:rsidRPr="00D816FA">
              <w:rPr>
                <w:rFonts w:ascii="Century Gothic" w:eastAsia="Lato" w:hAnsi="Century Gothic" w:cs="Lato"/>
                <w:sz w:val="18"/>
              </w:rPr>
              <w:t>U</w:t>
            </w:r>
            <w:r w:rsidRPr="00D816FA">
              <w:rPr>
                <w:rFonts w:ascii="Century Gothic" w:eastAsia="Open Sans" w:hAnsi="Century Gothic" w:cs="Open Sans"/>
                <w:sz w:val="18"/>
              </w:rPr>
              <w:t>nderstand what is meant by fit for purpose design and form follows function. Design and develop a steady hand game using a series circuit, including housing and backboard.</w:t>
            </w:r>
          </w:p>
          <w:p w14:paraId="558E621A" w14:textId="77777777" w:rsidR="000300D1" w:rsidRPr="00D816FA" w:rsidRDefault="000300D1" w:rsidP="00D816FA">
            <w:pPr>
              <w:pStyle w:val="ListParagraph"/>
              <w:numPr>
                <w:ilvl w:val="0"/>
                <w:numId w:val="3"/>
              </w:numPr>
              <w:shd w:val="clear" w:color="auto" w:fill="FFFFFF" w:themeFill="background1"/>
              <w:rPr>
                <w:rFonts w:ascii="Century Gothic" w:eastAsia="Open Sans" w:hAnsi="Century Gothic" w:cs="Open Sans"/>
                <w:sz w:val="18"/>
              </w:rPr>
            </w:pPr>
            <w:r w:rsidRPr="00D816FA">
              <w:rPr>
                <w:rFonts w:ascii="Century Gothic" w:eastAsia="Open Sans" w:hAnsi="Century Gothic" w:cs="Open Sans"/>
                <w:sz w:val="18"/>
              </w:rPr>
              <w:t>Learn about the development of exchanging personal messages, to the invention of the Penny Black stamp. Develop an electronic greeting card, using paper-applicable circuit components.</w:t>
            </w:r>
          </w:p>
          <w:p w14:paraId="58E5360E" w14:textId="2F3FEE16" w:rsidR="000300D1" w:rsidRPr="00D816FA" w:rsidRDefault="000300D1" w:rsidP="004D4091">
            <w:pPr>
              <w:shd w:val="clear" w:color="auto" w:fill="FFFFFF" w:themeFill="background1"/>
              <w:rPr>
                <w:rFonts w:ascii="Century Gothic" w:eastAsia="Lato" w:hAnsi="Century Gothic" w:cs="Lato"/>
                <w:b/>
                <w:bCs/>
                <w:color w:val="FF0000"/>
                <w:sz w:val="18"/>
              </w:rPr>
            </w:pPr>
          </w:p>
        </w:tc>
        <w:tc>
          <w:tcPr>
            <w:tcW w:w="3969" w:type="dxa"/>
            <w:gridSpan w:val="2"/>
            <w:shd w:val="clear" w:color="auto" w:fill="FFFFFF" w:themeFill="background1"/>
          </w:tcPr>
          <w:p w14:paraId="6457EF7D" w14:textId="77777777" w:rsidR="000300D1" w:rsidRPr="00D816FA" w:rsidRDefault="000300D1" w:rsidP="004D4091">
            <w:pPr>
              <w:shd w:val="clear" w:color="auto" w:fill="FFFFFF" w:themeFill="background1"/>
              <w:rPr>
                <w:rFonts w:ascii="Century Gothic" w:eastAsia="Open Sans" w:hAnsi="Century Gothic" w:cs="Open Sans"/>
                <w:b/>
                <w:bCs/>
                <w:sz w:val="18"/>
              </w:rPr>
            </w:pPr>
            <w:r w:rsidRPr="00D816FA">
              <w:rPr>
                <w:rFonts w:ascii="Century Gothic" w:eastAsia="Open Sans" w:hAnsi="Century Gothic" w:cs="Open Sans"/>
                <w:b/>
                <w:bCs/>
                <w:sz w:val="18"/>
              </w:rPr>
              <w:t>Food Technology</w:t>
            </w:r>
          </w:p>
          <w:p w14:paraId="1C8B7524" w14:textId="77777777" w:rsidR="000300D1" w:rsidRPr="00D816FA" w:rsidRDefault="000300D1" w:rsidP="004D4091">
            <w:pPr>
              <w:shd w:val="clear" w:color="auto" w:fill="FFFFFF" w:themeFill="background1"/>
              <w:rPr>
                <w:rFonts w:ascii="Century Gothic" w:eastAsia="Open Sans" w:hAnsi="Century Gothic" w:cs="Open Sans"/>
                <w:b/>
                <w:bCs/>
                <w:sz w:val="18"/>
              </w:rPr>
            </w:pPr>
          </w:p>
          <w:p w14:paraId="2D199AAE" w14:textId="77777777" w:rsidR="000300D1" w:rsidRPr="00D816FA" w:rsidRDefault="000300D1" w:rsidP="00D816FA">
            <w:pPr>
              <w:pStyle w:val="ListParagraph"/>
              <w:numPr>
                <w:ilvl w:val="0"/>
                <w:numId w:val="4"/>
              </w:numPr>
              <w:shd w:val="clear" w:color="auto" w:fill="FFFFFF" w:themeFill="background1"/>
              <w:rPr>
                <w:rFonts w:ascii="Century Gothic" w:eastAsia="Open Sans" w:hAnsi="Century Gothic" w:cs="Open Sans"/>
                <w:sz w:val="18"/>
              </w:rPr>
            </w:pPr>
            <w:r w:rsidRPr="00D816FA">
              <w:rPr>
                <w:rFonts w:ascii="Century Gothic" w:eastAsia="Open Sans" w:hAnsi="Century Gothic" w:cs="Open Sans"/>
                <w:sz w:val="18"/>
              </w:rPr>
              <w:t>Develop a three-course menu focused on three key ingredients, as part of a paired challenge to develop the best class recipes. Explore each key ingredient’s farm to fork process.</w:t>
            </w:r>
          </w:p>
          <w:p w14:paraId="4A4FCC51" w14:textId="77777777" w:rsidR="000300D1" w:rsidRPr="00D816FA" w:rsidRDefault="000300D1" w:rsidP="00D816FA">
            <w:pPr>
              <w:pStyle w:val="ListParagraph"/>
              <w:numPr>
                <w:ilvl w:val="0"/>
                <w:numId w:val="4"/>
              </w:numPr>
              <w:shd w:val="clear" w:color="auto" w:fill="FFFFFF" w:themeFill="background1"/>
              <w:rPr>
                <w:rFonts w:ascii="Century Gothic" w:hAnsi="Century Gothic"/>
                <w:sz w:val="18"/>
              </w:rPr>
            </w:pPr>
            <w:r w:rsidRPr="00D816FA">
              <w:rPr>
                <w:rFonts w:ascii="Century Gothic" w:eastAsia="Open Sans" w:hAnsi="Century Gothic" w:cs="Open Sans"/>
                <w:sz w:val="18"/>
              </w:rPr>
              <w:t>Discover the farm to fork process, understand the key welfare issues for rearing cattle. Compare the nutritional value of existing sauces and develop a healthier recipe.</w:t>
            </w:r>
          </w:p>
          <w:p w14:paraId="725E27B9" w14:textId="77777777" w:rsidR="000300D1" w:rsidRPr="00D816FA" w:rsidRDefault="000300D1" w:rsidP="004D4091">
            <w:pPr>
              <w:shd w:val="clear" w:color="auto" w:fill="FFFFFF" w:themeFill="background1"/>
              <w:spacing w:line="276" w:lineRule="auto"/>
              <w:rPr>
                <w:rFonts w:ascii="Century Gothic" w:hAnsi="Century Gothic" w:cs="Open Sans"/>
                <w:b/>
                <w:sz w:val="18"/>
              </w:rPr>
            </w:pPr>
          </w:p>
          <w:p w14:paraId="2126DE6B" w14:textId="77777777" w:rsidR="000300D1" w:rsidRPr="00D816FA" w:rsidRDefault="000300D1" w:rsidP="004D4091">
            <w:pPr>
              <w:shd w:val="clear" w:color="auto" w:fill="FFFFFF" w:themeFill="background1"/>
              <w:spacing w:line="276" w:lineRule="auto"/>
              <w:rPr>
                <w:rFonts w:ascii="Century Gothic" w:hAnsi="Century Gothic"/>
                <w:sz w:val="18"/>
              </w:rPr>
            </w:pPr>
            <w:r w:rsidRPr="00D816FA">
              <w:rPr>
                <w:rFonts w:ascii="Century Gothic" w:hAnsi="Century Gothic" w:cs="Open Sans"/>
                <w:b/>
                <w:sz w:val="18"/>
              </w:rPr>
              <w:t>Food</w:t>
            </w:r>
            <w:r w:rsidRPr="00D816FA">
              <w:rPr>
                <w:rFonts w:ascii="Century Gothic" w:hAnsi="Century Gothic"/>
                <w:sz w:val="18"/>
              </w:rPr>
              <w:t xml:space="preserve"> </w:t>
            </w:r>
          </w:p>
          <w:p w14:paraId="6B2F6C3C" w14:textId="77777777" w:rsidR="000300D1" w:rsidRPr="00D816FA" w:rsidRDefault="000300D1" w:rsidP="004D4091">
            <w:pPr>
              <w:shd w:val="clear" w:color="auto" w:fill="FFFFFF" w:themeFill="background1"/>
              <w:spacing w:line="276" w:lineRule="auto"/>
              <w:rPr>
                <w:rFonts w:ascii="Century Gothic" w:hAnsi="Century Gothic"/>
                <w:sz w:val="18"/>
              </w:rPr>
            </w:pPr>
            <w:r w:rsidRPr="00D816FA">
              <w:rPr>
                <w:rFonts w:ascii="Century Gothic" w:hAnsi="Century Gothic"/>
                <w:sz w:val="18"/>
              </w:rPr>
              <w:t>Cut, mix, mould and use hobs to heat food, developing independence with this as appropriate.</w:t>
            </w:r>
          </w:p>
          <w:p w14:paraId="3A96455E" w14:textId="155830F0"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22"/>
              </w:rPr>
            </w:pPr>
            <w:r w:rsidRPr="00D816FA">
              <w:rPr>
                <w:rFonts w:ascii="Century Gothic" w:hAnsi="Century Gothic"/>
                <w:color w:val="auto"/>
                <w:sz w:val="18"/>
                <w:szCs w:val="22"/>
              </w:rPr>
              <w:t>To select correct storage and correct ingredients, using knowledge of microorganisms. For example: preserves, pickling, bottling and freezing. Measure accurately; calculate ratios of ingredients to scale up or down from recipe. Build on prior knowledge of cooking techniques. Create and refine recipes including ingredients, methods, cooking times and temperatures. Create and refine recipes including ingredients, methods, cooking times and temperatures. EG: Chutney, pickled vegetable</w:t>
            </w:r>
            <w:r w:rsidRPr="00D816FA">
              <w:rPr>
                <w:rFonts w:ascii="Century Gothic" w:hAnsi="Century Gothic"/>
                <w:color w:val="FF0000"/>
                <w:sz w:val="18"/>
                <w:szCs w:val="22"/>
              </w:rPr>
              <w:t>,</w:t>
            </w:r>
          </w:p>
        </w:tc>
      </w:tr>
      <w:tr w:rsidR="00EC6C2D" w:rsidRPr="0064503C" w14:paraId="50D3358D" w14:textId="77777777" w:rsidTr="00D816FA">
        <w:trPr>
          <w:trHeight w:val="95"/>
        </w:trPr>
        <w:tc>
          <w:tcPr>
            <w:tcW w:w="1555" w:type="dxa"/>
            <w:shd w:val="clear" w:color="auto" w:fill="FFFFFF" w:themeFill="background1"/>
            <w:vAlign w:val="center"/>
          </w:tcPr>
          <w:p w14:paraId="448769F2" w14:textId="4D5B2363"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Adaptations</w:t>
            </w:r>
          </w:p>
        </w:tc>
        <w:tc>
          <w:tcPr>
            <w:tcW w:w="19136" w:type="dxa"/>
            <w:gridSpan w:val="8"/>
            <w:shd w:val="clear" w:color="auto" w:fill="FFFFFF" w:themeFill="background1"/>
          </w:tcPr>
          <w:p w14:paraId="79511ABD" w14:textId="77777777" w:rsidR="00EC6C2D" w:rsidRPr="00D816FA" w:rsidRDefault="00F77520" w:rsidP="00D816FA">
            <w:pPr>
              <w:pStyle w:val="Heading3"/>
              <w:numPr>
                <w:ilvl w:val="0"/>
                <w:numId w:val="30"/>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ensure that clear instructions are given throughout the lesson</w:t>
            </w:r>
          </w:p>
          <w:p w14:paraId="06FB6D2F"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provide time for pupils to express and plan their ideas outside of allocated DT lesson time </w:t>
            </w:r>
          </w:p>
          <w:p w14:paraId="5BFA67B8"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teach problem solving and resilience ahead of complex tasks </w:t>
            </w:r>
          </w:p>
          <w:p w14:paraId="52414543"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praise children for attempts and not just outcomes</w:t>
            </w:r>
          </w:p>
          <w:p w14:paraId="1A7866E0"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model how to use tools </w:t>
            </w:r>
          </w:p>
          <w:p w14:paraId="1FAF8D83"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provide opportunities to </w:t>
            </w:r>
            <w:proofErr w:type="spellStart"/>
            <w:r w:rsidRPr="00D816FA">
              <w:rPr>
                <w:rFonts w:ascii="Century Gothic" w:hAnsi="Century Gothic"/>
                <w:sz w:val="14"/>
              </w:rPr>
              <w:t>familiairise</w:t>
            </w:r>
            <w:proofErr w:type="spellEnd"/>
            <w:r w:rsidRPr="00D816FA">
              <w:rPr>
                <w:rFonts w:ascii="Century Gothic" w:hAnsi="Century Gothic"/>
                <w:sz w:val="14"/>
              </w:rPr>
              <w:t xml:space="preserve"> self with tools ahead of lesson </w:t>
            </w:r>
          </w:p>
          <w:p w14:paraId="62E5B092"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ensure the child knows the support on offer before the lesson begins </w:t>
            </w:r>
          </w:p>
          <w:p w14:paraId="73F55213" w14:textId="77777777"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ensure the child is aware of a safe space in case they become overwhelmed</w:t>
            </w:r>
          </w:p>
          <w:p w14:paraId="13EBD9FA" w14:textId="77777777" w:rsid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use technology to support design process where appropriate </w:t>
            </w:r>
          </w:p>
          <w:p w14:paraId="332295A2" w14:textId="33DF2DC6" w:rsidR="00C00C7A" w:rsidRPr="00D816FA" w:rsidRDefault="00C00C7A" w:rsidP="00D816FA">
            <w:pPr>
              <w:pStyle w:val="ListParagraph"/>
              <w:numPr>
                <w:ilvl w:val="0"/>
                <w:numId w:val="30"/>
              </w:numPr>
              <w:rPr>
                <w:rFonts w:ascii="Century Gothic" w:hAnsi="Century Gothic"/>
                <w:sz w:val="14"/>
              </w:rPr>
            </w:pPr>
            <w:r w:rsidRPr="00D816FA">
              <w:rPr>
                <w:rFonts w:ascii="Century Gothic" w:hAnsi="Century Gothic"/>
                <w:sz w:val="14"/>
              </w:rPr>
              <w:t xml:space="preserve">differentiate learning intention so that the child knows what is expected of them and be explicit with this – agree before starting a task </w:t>
            </w:r>
          </w:p>
        </w:tc>
      </w:tr>
      <w:tr w:rsidR="000300D1" w:rsidRPr="0064503C" w14:paraId="1BEB9E8D" w14:textId="77777777" w:rsidTr="00034886">
        <w:trPr>
          <w:trHeight w:val="95"/>
        </w:trPr>
        <w:tc>
          <w:tcPr>
            <w:tcW w:w="1555" w:type="dxa"/>
            <w:shd w:val="clear" w:color="auto" w:fill="FFFFFF" w:themeFill="background1"/>
            <w:vAlign w:val="center"/>
          </w:tcPr>
          <w:p w14:paraId="6A55B03A" w14:textId="3C697A5C"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French</w:t>
            </w:r>
          </w:p>
        </w:tc>
        <w:tc>
          <w:tcPr>
            <w:tcW w:w="2409" w:type="dxa"/>
            <w:gridSpan w:val="2"/>
            <w:shd w:val="clear" w:color="auto" w:fill="FFFFFF" w:themeFill="background1"/>
          </w:tcPr>
          <w:p w14:paraId="2E21F894" w14:textId="77777777" w:rsidR="000300D1" w:rsidRPr="00D816FA" w:rsidRDefault="000300D1" w:rsidP="004D4091">
            <w:pPr>
              <w:shd w:val="clear" w:color="auto" w:fill="FFFFFF" w:themeFill="background1"/>
              <w:rPr>
                <w:rFonts w:ascii="Century Gothic" w:hAnsi="Century Gothic"/>
                <w:b/>
                <w:color w:val="000000" w:themeColor="text1"/>
                <w:sz w:val="18"/>
              </w:rPr>
            </w:pPr>
            <w:proofErr w:type="spellStart"/>
            <w:r w:rsidRPr="00D816FA">
              <w:rPr>
                <w:rFonts w:ascii="Century Gothic" w:hAnsi="Century Gothic"/>
                <w:b/>
                <w:color w:val="000000" w:themeColor="text1"/>
                <w:sz w:val="18"/>
              </w:rPr>
              <w:t>Lets</w:t>
            </w:r>
            <w:proofErr w:type="spellEnd"/>
            <w:r w:rsidRPr="00D816FA">
              <w:rPr>
                <w:rFonts w:ascii="Century Gothic" w:hAnsi="Century Gothic"/>
                <w:b/>
                <w:color w:val="000000" w:themeColor="text1"/>
                <w:sz w:val="18"/>
              </w:rPr>
              <w:t xml:space="preserve"> Visit a French Town</w:t>
            </w:r>
          </w:p>
          <w:p w14:paraId="0E4E33FB" w14:textId="77777777" w:rsidR="000300D1" w:rsidRPr="00D816FA" w:rsidRDefault="000300D1" w:rsidP="00D816FA">
            <w:pPr>
              <w:pStyle w:val="ListParagraph"/>
              <w:numPr>
                <w:ilvl w:val="0"/>
                <w:numId w:val="17"/>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Who lives where?</w:t>
            </w:r>
          </w:p>
          <w:p w14:paraId="61904E4F" w14:textId="77777777" w:rsidR="000300D1" w:rsidRPr="00D816FA" w:rsidRDefault="000300D1" w:rsidP="00D816FA">
            <w:pPr>
              <w:pStyle w:val="ListParagraph"/>
              <w:numPr>
                <w:ilvl w:val="0"/>
                <w:numId w:val="17"/>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I go to school to learn</w:t>
            </w:r>
          </w:p>
          <w:p w14:paraId="56C27D87" w14:textId="77777777" w:rsidR="000300D1" w:rsidRPr="00D816FA" w:rsidRDefault="000300D1" w:rsidP="00D816FA">
            <w:pPr>
              <w:pStyle w:val="ListParagraph"/>
              <w:numPr>
                <w:ilvl w:val="0"/>
                <w:numId w:val="17"/>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Where is the library?</w:t>
            </w:r>
          </w:p>
          <w:p w14:paraId="32F767E3" w14:textId="77777777" w:rsidR="000300D1" w:rsidRPr="00D816FA" w:rsidRDefault="000300D1" w:rsidP="00D816FA">
            <w:pPr>
              <w:pStyle w:val="ListParagraph"/>
              <w:numPr>
                <w:ilvl w:val="0"/>
                <w:numId w:val="17"/>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Maths</w:t>
            </w:r>
          </w:p>
          <w:p w14:paraId="29B87DFE" w14:textId="77777777" w:rsidR="000300D1" w:rsidRPr="00D816FA" w:rsidRDefault="000300D1" w:rsidP="00D816FA">
            <w:pPr>
              <w:pStyle w:val="ListParagraph"/>
              <w:numPr>
                <w:ilvl w:val="0"/>
                <w:numId w:val="17"/>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Welcome to my home!</w:t>
            </w:r>
          </w:p>
          <w:p w14:paraId="43BFF919" w14:textId="77777777" w:rsidR="000300D1" w:rsidRPr="00D816FA" w:rsidRDefault="000300D1" w:rsidP="00D816FA">
            <w:pPr>
              <w:pStyle w:val="ListParagraph"/>
              <w:numPr>
                <w:ilvl w:val="0"/>
                <w:numId w:val="17"/>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Ordinal numbers</w:t>
            </w:r>
          </w:p>
          <w:p w14:paraId="7456A0E5" w14:textId="25C64E8B" w:rsidR="000300D1" w:rsidRPr="00D816FA" w:rsidRDefault="000300D1" w:rsidP="004D4091">
            <w:pPr>
              <w:pStyle w:val="ListParagraph"/>
              <w:shd w:val="clear" w:color="auto" w:fill="FFFFFF" w:themeFill="background1"/>
              <w:ind w:left="360"/>
              <w:rPr>
                <w:rFonts w:ascii="Century Gothic" w:hAnsi="Century Gothic"/>
                <w:color w:val="000000" w:themeColor="text1"/>
                <w:sz w:val="18"/>
              </w:rPr>
            </w:pPr>
          </w:p>
        </w:tc>
        <w:tc>
          <w:tcPr>
            <w:tcW w:w="2835" w:type="dxa"/>
            <w:shd w:val="clear" w:color="auto" w:fill="FFFFFF" w:themeFill="background1"/>
          </w:tcPr>
          <w:p w14:paraId="17B366CD" w14:textId="77777777" w:rsidR="000300D1" w:rsidRPr="00D816FA" w:rsidRDefault="000300D1" w:rsidP="004D4091">
            <w:pPr>
              <w:shd w:val="clear" w:color="auto" w:fill="FFFFFF" w:themeFill="background1"/>
              <w:rPr>
                <w:rFonts w:ascii="Century Gothic" w:hAnsi="Century Gothic"/>
                <w:b/>
                <w:sz w:val="18"/>
              </w:rPr>
            </w:pPr>
            <w:proofErr w:type="spellStart"/>
            <w:r w:rsidRPr="00D816FA">
              <w:rPr>
                <w:rFonts w:ascii="Century Gothic" w:hAnsi="Century Gothic"/>
                <w:b/>
                <w:sz w:val="18"/>
              </w:rPr>
              <w:t>Lets</w:t>
            </w:r>
            <w:proofErr w:type="spellEnd"/>
            <w:r w:rsidRPr="00D816FA">
              <w:rPr>
                <w:rFonts w:ascii="Century Gothic" w:hAnsi="Century Gothic"/>
                <w:b/>
                <w:sz w:val="18"/>
              </w:rPr>
              <w:t xml:space="preserve"> Go Shopping</w:t>
            </w:r>
          </w:p>
          <w:p w14:paraId="167D5DE1" w14:textId="77777777" w:rsidR="000300D1" w:rsidRPr="00D816FA" w:rsidRDefault="000300D1" w:rsidP="00D816FA">
            <w:pPr>
              <w:pStyle w:val="ListParagraph"/>
              <w:numPr>
                <w:ilvl w:val="0"/>
                <w:numId w:val="18"/>
              </w:numPr>
              <w:shd w:val="clear" w:color="auto" w:fill="FFFFFF" w:themeFill="background1"/>
              <w:rPr>
                <w:rFonts w:ascii="Century Gothic" w:hAnsi="Century Gothic"/>
                <w:sz w:val="18"/>
              </w:rPr>
            </w:pPr>
            <w:r w:rsidRPr="00D816FA">
              <w:rPr>
                <w:rFonts w:ascii="Century Gothic" w:hAnsi="Century Gothic"/>
                <w:sz w:val="18"/>
              </w:rPr>
              <w:t>Shopping conversations</w:t>
            </w:r>
          </w:p>
          <w:p w14:paraId="00CF650E" w14:textId="77777777" w:rsidR="000300D1" w:rsidRPr="00D816FA" w:rsidRDefault="000300D1" w:rsidP="00D816FA">
            <w:pPr>
              <w:pStyle w:val="ListParagraph"/>
              <w:numPr>
                <w:ilvl w:val="0"/>
                <w:numId w:val="18"/>
              </w:numPr>
              <w:shd w:val="clear" w:color="auto" w:fill="FFFFFF" w:themeFill="background1"/>
              <w:rPr>
                <w:rFonts w:ascii="Century Gothic" w:hAnsi="Century Gothic"/>
                <w:sz w:val="18"/>
              </w:rPr>
            </w:pPr>
            <w:r w:rsidRPr="00D816FA">
              <w:rPr>
                <w:rFonts w:ascii="Century Gothic" w:hAnsi="Century Gothic"/>
                <w:sz w:val="18"/>
              </w:rPr>
              <w:t>At the shops</w:t>
            </w:r>
          </w:p>
          <w:p w14:paraId="1666F963" w14:textId="77777777" w:rsidR="000300D1" w:rsidRPr="00D816FA" w:rsidRDefault="000300D1" w:rsidP="00D816FA">
            <w:pPr>
              <w:pStyle w:val="ListParagraph"/>
              <w:numPr>
                <w:ilvl w:val="0"/>
                <w:numId w:val="18"/>
              </w:numPr>
              <w:shd w:val="clear" w:color="auto" w:fill="FFFFFF" w:themeFill="background1"/>
              <w:rPr>
                <w:rFonts w:ascii="Century Gothic" w:hAnsi="Century Gothic"/>
                <w:sz w:val="18"/>
              </w:rPr>
            </w:pPr>
            <w:r w:rsidRPr="00D816FA">
              <w:rPr>
                <w:rFonts w:ascii="Century Gothic" w:hAnsi="Century Gothic"/>
                <w:sz w:val="18"/>
              </w:rPr>
              <w:t>Clothes</w:t>
            </w:r>
          </w:p>
          <w:p w14:paraId="7D8BEA9C" w14:textId="77777777" w:rsidR="000300D1" w:rsidRPr="00D816FA" w:rsidRDefault="000300D1" w:rsidP="00D816FA">
            <w:pPr>
              <w:pStyle w:val="ListParagraph"/>
              <w:numPr>
                <w:ilvl w:val="0"/>
                <w:numId w:val="18"/>
              </w:numPr>
              <w:shd w:val="clear" w:color="auto" w:fill="FFFFFF" w:themeFill="background1"/>
              <w:rPr>
                <w:rFonts w:ascii="Century Gothic" w:hAnsi="Century Gothic"/>
                <w:sz w:val="18"/>
              </w:rPr>
            </w:pPr>
            <w:r w:rsidRPr="00D816FA">
              <w:rPr>
                <w:rFonts w:ascii="Century Gothic" w:hAnsi="Century Gothic"/>
                <w:sz w:val="18"/>
              </w:rPr>
              <w:t>French money</w:t>
            </w:r>
          </w:p>
          <w:p w14:paraId="533F8D88" w14:textId="77777777" w:rsidR="000300D1" w:rsidRPr="00D816FA" w:rsidRDefault="000300D1" w:rsidP="00D816FA">
            <w:pPr>
              <w:pStyle w:val="ListParagraph"/>
              <w:numPr>
                <w:ilvl w:val="0"/>
                <w:numId w:val="18"/>
              </w:numPr>
              <w:shd w:val="clear" w:color="auto" w:fill="FFFFFF" w:themeFill="background1"/>
              <w:rPr>
                <w:rFonts w:ascii="Century Gothic" w:hAnsi="Century Gothic"/>
                <w:sz w:val="18"/>
              </w:rPr>
            </w:pPr>
            <w:r w:rsidRPr="00D816FA">
              <w:rPr>
                <w:rFonts w:ascii="Century Gothic" w:hAnsi="Century Gothic"/>
                <w:sz w:val="18"/>
              </w:rPr>
              <w:t>Shopping lists</w:t>
            </w:r>
          </w:p>
          <w:p w14:paraId="3A676CC0" w14:textId="6347C438" w:rsidR="000300D1" w:rsidRPr="00D816FA" w:rsidRDefault="000300D1" w:rsidP="00D816FA">
            <w:pPr>
              <w:pStyle w:val="ListParagraph"/>
              <w:numPr>
                <w:ilvl w:val="0"/>
                <w:numId w:val="18"/>
              </w:numPr>
              <w:shd w:val="clear" w:color="auto" w:fill="FFFFFF" w:themeFill="background1"/>
              <w:rPr>
                <w:rFonts w:ascii="Century Gothic" w:hAnsi="Century Gothic"/>
                <w:sz w:val="18"/>
              </w:rPr>
            </w:pPr>
            <w:r w:rsidRPr="00D816FA">
              <w:rPr>
                <w:rFonts w:ascii="Century Gothic" w:hAnsi="Century Gothic"/>
                <w:sz w:val="18"/>
              </w:rPr>
              <w:t>A shopping experience</w:t>
            </w:r>
          </w:p>
        </w:tc>
        <w:tc>
          <w:tcPr>
            <w:tcW w:w="3402" w:type="dxa"/>
            <w:shd w:val="clear" w:color="auto" w:fill="FFFFFF" w:themeFill="background1"/>
          </w:tcPr>
          <w:p w14:paraId="6067E0DE" w14:textId="77777777" w:rsidR="000300D1" w:rsidRPr="00D816FA" w:rsidRDefault="000300D1" w:rsidP="004D4091">
            <w:pPr>
              <w:shd w:val="clear" w:color="auto" w:fill="FFFFFF" w:themeFill="background1"/>
              <w:rPr>
                <w:rFonts w:ascii="Century Gothic" w:hAnsi="Century Gothic"/>
                <w:b/>
                <w:color w:val="000000" w:themeColor="text1"/>
                <w:sz w:val="18"/>
              </w:rPr>
            </w:pPr>
            <w:r w:rsidRPr="00D816FA">
              <w:rPr>
                <w:rFonts w:ascii="Century Gothic" w:hAnsi="Century Gothic"/>
                <w:b/>
                <w:color w:val="000000" w:themeColor="text1"/>
                <w:sz w:val="18"/>
              </w:rPr>
              <w:t>This is France</w:t>
            </w:r>
          </w:p>
          <w:p w14:paraId="249F7A4D" w14:textId="77777777" w:rsidR="000300D1" w:rsidRPr="00D816FA" w:rsidRDefault="000300D1" w:rsidP="00D816FA">
            <w:pPr>
              <w:pStyle w:val="ListParagraph"/>
              <w:numPr>
                <w:ilvl w:val="0"/>
                <w:numId w:val="19"/>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Neighbours</w:t>
            </w:r>
          </w:p>
          <w:p w14:paraId="2D094B29" w14:textId="77777777" w:rsidR="000300D1" w:rsidRPr="00D816FA" w:rsidRDefault="000300D1" w:rsidP="00D816FA">
            <w:pPr>
              <w:pStyle w:val="ListParagraph"/>
              <w:numPr>
                <w:ilvl w:val="0"/>
                <w:numId w:val="19"/>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Distances</w:t>
            </w:r>
          </w:p>
          <w:p w14:paraId="6A26F293" w14:textId="77777777" w:rsidR="000300D1" w:rsidRPr="00D816FA" w:rsidRDefault="000300D1" w:rsidP="00D816FA">
            <w:pPr>
              <w:pStyle w:val="ListParagraph"/>
              <w:numPr>
                <w:ilvl w:val="0"/>
                <w:numId w:val="19"/>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Directions</w:t>
            </w:r>
          </w:p>
          <w:p w14:paraId="4431F446" w14:textId="77777777" w:rsidR="000300D1" w:rsidRPr="00D816FA" w:rsidRDefault="000300D1" w:rsidP="00D816FA">
            <w:pPr>
              <w:pStyle w:val="ListParagraph"/>
              <w:numPr>
                <w:ilvl w:val="0"/>
                <w:numId w:val="19"/>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Paris</w:t>
            </w:r>
          </w:p>
          <w:p w14:paraId="4FB71938" w14:textId="77777777" w:rsidR="000300D1" w:rsidRPr="00D816FA" w:rsidRDefault="000300D1" w:rsidP="00D816FA">
            <w:pPr>
              <w:pStyle w:val="ListParagraph"/>
              <w:numPr>
                <w:ilvl w:val="0"/>
                <w:numId w:val="19"/>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Famous French people</w:t>
            </w:r>
          </w:p>
          <w:p w14:paraId="2CC3C975" w14:textId="0277F9CF" w:rsidR="000300D1" w:rsidRPr="00D816FA" w:rsidRDefault="000300D1" w:rsidP="00D816FA">
            <w:pPr>
              <w:pStyle w:val="ListParagraph"/>
              <w:numPr>
                <w:ilvl w:val="0"/>
                <w:numId w:val="19"/>
              </w:numPr>
              <w:shd w:val="clear" w:color="auto" w:fill="FFFFFF" w:themeFill="background1"/>
              <w:rPr>
                <w:rFonts w:ascii="Century Gothic" w:hAnsi="Century Gothic"/>
                <w:color w:val="000000" w:themeColor="text1"/>
                <w:sz w:val="18"/>
              </w:rPr>
            </w:pPr>
            <w:r w:rsidRPr="00D816FA">
              <w:rPr>
                <w:rFonts w:ascii="Century Gothic" w:hAnsi="Century Gothic"/>
                <w:color w:val="000000" w:themeColor="text1"/>
                <w:sz w:val="18"/>
              </w:rPr>
              <w:t>Nationalities</w:t>
            </w:r>
          </w:p>
        </w:tc>
        <w:tc>
          <w:tcPr>
            <w:tcW w:w="3261" w:type="dxa"/>
            <w:shd w:val="clear" w:color="auto" w:fill="FFFFFF" w:themeFill="background1"/>
          </w:tcPr>
          <w:p w14:paraId="055C4D90" w14:textId="77777777" w:rsidR="000300D1" w:rsidRPr="00D816FA" w:rsidRDefault="000300D1" w:rsidP="004D4091">
            <w:pPr>
              <w:shd w:val="clear" w:color="auto" w:fill="FFFFFF" w:themeFill="background1"/>
              <w:rPr>
                <w:rFonts w:ascii="Century Gothic" w:hAnsi="Century Gothic"/>
                <w:b/>
                <w:sz w:val="18"/>
              </w:rPr>
            </w:pPr>
            <w:r w:rsidRPr="00D816FA">
              <w:rPr>
                <w:rFonts w:ascii="Century Gothic" w:hAnsi="Century Gothic"/>
                <w:b/>
                <w:sz w:val="18"/>
              </w:rPr>
              <w:t>All in a Day</w:t>
            </w:r>
          </w:p>
          <w:p w14:paraId="2C50EC36" w14:textId="77777777" w:rsidR="000300D1" w:rsidRPr="00D816FA" w:rsidRDefault="000300D1" w:rsidP="00D816FA">
            <w:pPr>
              <w:pStyle w:val="ListParagraph"/>
              <w:numPr>
                <w:ilvl w:val="0"/>
                <w:numId w:val="20"/>
              </w:numPr>
              <w:shd w:val="clear" w:color="auto" w:fill="FFFFFF" w:themeFill="background1"/>
              <w:rPr>
                <w:rFonts w:ascii="Century Gothic" w:hAnsi="Century Gothic"/>
                <w:sz w:val="18"/>
              </w:rPr>
            </w:pPr>
            <w:r w:rsidRPr="00D816FA">
              <w:rPr>
                <w:rFonts w:ascii="Century Gothic" w:hAnsi="Century Gothic"/>
                <w:sz w:val="18"/>
              </w:rPr>
              <w:t>O’clock, half past, quarter past, quarter to</w:t>
            </w:r>
          </w:p>
          <w:p w14:paraId="1AC40177" w14:textId="77777777" w:rsidR="000300D1" w:rsidRPr="00D816FA" w:rsidRDefault="000300D1" w:rsidP="00D816FA">
            <w:pPr>
              <w:pStyle w:val="ListParagraph"/>
              <w:numPr>
                <w:ilvl w:val="0"/>
                <w:numId w:val="20"/>
              </w:numPr>
              <w:shd w:val="clear" w:color="auto" w:fill="FFFFFF" w:themeFill="background1"/>
              <w:rPr>
                <w:rFonts w:ascii="Century Gothic" w:hAnsi="Century Gothic"/>
                <w:sz w:val="18"/>
              </w:rPr>
            </w:pPr>
            <w:r w:rsidRPr="00D816FA">
              <w:rPr>
                <w:rFonts w:ascii="Century Gothic" w:hAnsi="Century Gothic"/>
                <w:sz w:val="18"/>
              </w:rPr>
              <w:t>A.M and P.M.</w:t>
            </w:r>
          </w:p>
          <w:p w14:paraId="56B06029" w14:textId="77777777" w:rsidR="000300D1" w:rsidRPr="00D816FA" w:rsidRDefault="000300D1" w:rsidP="00D816FA">
            <w:pPr>
              <w:pStyle w:val="ListParagraph"/>
              <w:numPr>
                <w:ilvl w:val="0"/>
                <w:numId w:val="20"/>
              </w:numPr>
              <w:shd w:val="clear" w:color="auto" w:fill="FFFFFF" w:themeFill="background1"/>
              <w:rPr>
                <w:rFonts w:ascii="Century Gothic" w:hAnsi="Century Gothic"/>
                <w:sz w:val="18"/>
              </w:rPr>
            </w:pPr>
            <w:r w:rsidRPr="00D816FA">
              <w:rPr>
                <w:rFonts w:ascii="Century Gothic" w:hAnsi="Century Gothic"/>
                <w:sz w:val="18"/>
              </w:rPr>
              <w:t>5-Minute intervals</w:t>
            </w:r>
          </w:p>
          <w:p w14:paraId="0C09FF26" w14:textId="77777777" w:rsidR="000300D1" w:rsidRPr="00D816FA" w:rsidRDefault="000300D1" w:rsidP="00D816FA">
            <w:pPr>
              <w:pStyle w:val="ListParagraph"/>
              <w:numPr>
                <w:ilvl w:val="0"/>
                <w:numId w:val="20"/>
              </w:numPr>
              <w:shd w:val="clear" w:color="auto" w:fill="FFFFFF" w:themeFill="background1"/>
              <w:rPr>
                <w:rFonts w:ascii="Century Gothic" w:hAnsi="Century Gothic"/>
                <w:sz w:val="18"/>
              </w:rPr>
            </w:pPr>
            <w:r w:rsidRPr="00D816FA">
              <w:rPr>
                <w:rFonts w:ascii="Century Gothic" w:hAnsi="Century Gothic"/>
                <w:sz w:val="18"/>
              </w:rPr>
              <w:t>24-Hour times</w:t>
            </w:r>
          </w:p>
          <w:p w14:paraId="54E7A2B2" w14:textId="77777777" w:rsidR="000300D1" w:rsidRPr="00D816FA" w:rsidRDefault="000300D1" w:rsidP="00D816FA">
            <w:pPr>
              <w:pStyle w:val="ListParagraph"/>
              <w:numPr>
                <w:ilvl w:val="0"/>
                <w:numId w:val="20"/>
              </w:numPr>
              <w:shd w:val="clear" w:color="auto" w:fill="FFFFFF" w:themeFill="background1"/>
              <w:rPr>
                <w:rFonts w:ascii="Century Gothic" w:hAnsi="Century Gothic"/>
                <w:sz w:val="18"/>
              </w:rPr>
            </w:pPr>
            <w:r w:rsidRPr="00D816FA">
              <w:rPr>
                <w:rFonts w:ascii="Century Gothic" w:hAnsi="Century Gothic"/>
                <w:sz w:val="18"/>
              </w:rPr>
              <w:t>At the airport</w:t>
            </w:r>
          </w:p>
          <w:p w14:paraId="6E1460D2" w14:textId="3EAB83AF" w:rsidR="000300D1" w:rsidRPr="00D816FA" w:rsidRDefault="000300D1" w:rsidP="00D816FA">
            <w:pPr>
              <w:pStyle w:val="ListParagraph"/>
              <w:numPr>
                <w:ilvl w:val="0"/>
                <w:numId w:val="20"/>
              </w:numPr>
              <w:shd w:val="clear" w:color="auto" w:fill="FFFFFF" w:themeFill="background1"/>
              <w:rPr>
                <w:rFonts w:ascii="Century Gothic" w:hAnsi="Century Gothic"/>
                <w:sz w:val="18"/>
              </w:rPr>
            </w:pPr>
            <w:r w:rsidRPr="00D816FA">
              <w:rPr>
                <w:rFonts w:ascii="Century Gothic" w:hAnsi="Century Gothic"/>
                <w:sz w:val="18"/>
              </w:rPr>
              <w:t>The school week</w:t>
            </w:r>
          </w:p>
        </w:tc>
        <w:tc>
          <w:tcPr>
            <w:tcW w:w="3260" w:type="dxa"/>
            <w:shd w:val="clear" w:color="auto" w:fill="FFFFFF" w:themeFill="background1"/>
          </w:tcPr>
          <w:p w14:paraId="33967449" w14:textId="56E217B3"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22"/>
              </w:rPr>
            </w:pPr>
            <w:r w:rsidRPr="00D816FA">
              <w:rPr>
                <w:rFonts w:ascii="Century Gothic" w:eastAsia="Open Sans" w:hAnsi="Century Gothic" w:cs="Open Sans"/>
                <w:b/>
                <w:bCs/>
                <w:color w:val="FF0000"/>
                <w:sz w:val="18"/>
                <w:szCs w:val="22"/>
              </w:rPr>
              <w:t>N/A</w:t>
            </w:r>
          </w:p>
        </w:tc>
        <w:tc>
          <w:tcPr>
            <w:tcW w:w="3969" w:type="dxa"/>
            <w:gridSpan w:val="2"/>
            <w:shd w:val="clear" w:color="auto" w:fill="FFFFFF" w:themeFill="background1"/>
          </w:tcPr>
          <w:p w14:paraId="2CDFAC8E" w14:textId="4D11B8D0" w:rsidR="000300D1" w:rsidRPr="00D816FA" w:rsidRDefault="006768D5" w:rsidP="004D4091">
            <w:pPr>
              <w:shd w:val="clear" w:color="auto" w:fill="FFFFFF" w:themeFill="background1"/>
              <w:rPr>
                <w:rFonts w:ascii="Century Gothic" w:hAnsi="Century Gothic"/>
                <w:sz w:val="18"/>
              </w:rPr>
            </w:pPr>
            <w:r w:rsidRPr="00D816FA">
              <w:rPr>
                <w:rFonts w:ascii="Century Gothic" w:eastAsia="Open Sans" w:hAnsi="Century Gothic" w:cs="Open Sans"/>
                <w:b/>
                <w:bCs/>
                <w:color w:val="FF0000"/>
                <w:sz w:val="18"/>
              </w:rPr>
              <w:t>TBC – linked to whole school production</w:t>
            </w:r>
          </w:p>
        </w:tc>
      </w:tr>
      <w:tr w:rsidR="00034886" w:rsidRPr="0064503C" w14:paraId="0D1FE104" w14:textId="77777777" w:rsidTr="00D816FA">
        <w:trPr>
          <w:trHeight w:val="95"/>
        </w:trPr>
        <w:tc>
          <w:tcPr>
            <w:tcW w:w="1555" w:type="dxa"/>
            <w:shd w:val="clear" w:color="auto" w:fill="FFFFFF" w:themeFill="background1"/>
            <w:vAlign w:val="center"/>
          </w:tcPr>
          <w:p w14:paraId="1E6E52F9" w14:textId="2A7666E3" w:rsidR="00034886" w:rsidRPr="0064503C" w:rsidRDefault="00034886" w:rsidP="004D4091">
            <w:pPr>
              <w:shd w:val="clear" w:color="auto" w:fill="FFFFFF" w:themeFill="background1"/>
              <w:rPr>
                <w:rFonts w:ascii="Century Gothic" w:hAnsi="Century Gothic" w:cs="Open Sans"/>
                <w:b/>
              </w:rPr>
            </w:pPr>
            <w:r>
              <w:rPr>
                <w:rFonts w:ascii="Century Gothic" w:hAnsi="Century Gothic" w:cs="Open Sans"/>
                <w:b/>
              </w:rPr>
              <w:t>Adaptations</w:t>
            </w:r>
          </w:p>
        </w:tc>
        <w:tc>
          <w:tcPr>
            <w:tcW w:w="19136" w:type="dxa"/>
            <w:gridSpan w:val="8"/>
            <w:shd w:val="clear" w:color="auto" w:fill="FFFFFF" w:themeFill="background1"/>
          </w:tcPr>
          <w:p w14:paraId="5C008EF4" w14:textId="77777777" w:rsidR="00034886" w:rsidRPr="00D816FA" w:rsidRDefault="00034886" w:rsidP="00D816FA">
            <w:pPr>
              <w:pStyle w:val="ListParagraph"/>
              <w:numPr>
                <w:ilvl w:val="0"/>
                <w:numId w:val="41"/>
              </w:numPr>
              <w:rPr>
                <w:rFonts w:ascii="Century Gothic" w:hAnsi="Century Gothic"/>
                <w:sz w:val="14"/>
              </w:rPr>
            </w:pPr>
            <w:r w:rsidRPr="00D816FA">
              <w:rPr>
                <w:rFonts w:ascii="Century Gothic" w:hAnsi="Century Gothic"/>
                <w:sz w:val="14"/>
              </w:rPr>
              <w:t>Provide a range of activities to meet different learning styles</w:t>
            </w:r>
          </w:p>
          <w:p w14:paraId="1AFDC8AF" w14:textId="77777777" w:rsidR="00034886" w:rsidRPr="00D816FA" w:rsidRDefault="00034886" w:rsidP="00D816FA">
            <w:pPr>
              <w:pStyle w:val="ListParagraph"/>
              <w:numPr>
                <w:ilvl w:val="0"/>
                <w:numId w:val="41"/>
              </w:numPr>
              <w:rPr>
                <w:rFonts w:ascii="Century Gothic" w:hAnsi="Century Gothic"/>
                <w:sz w:val="14"/>
              </w:rPr>
            </w:pPr>
            <w:r w:rsidRPr="00D816FA">
              <w:rPr>
                <w:rFonts w:ascii="Century Gothic" w:hAnsi="Century Gothic"/>
                <w:sz w:val="14"/>
              </w:rPr>
              <w:t>Use subtle, visual cues to support children to stay on task</w:t>
            </w:r>
          </w:p>
          <w:p w14:paraId="26F92E7A" w14:textId="77777777" w:rsidR="00034886" w:rsidRPr="00D816FA" w:rsidRDefault="00034886" w:rsidP="00D816FA">
            <w:pPr>
              <w:pStyle w:val="ListParagraph"/>
              <w:numPr>
                <w:ilvl w:val="0"/>
                <w:numId w:val="41"/>
              </w:numPr>
              <w:rPr>
                <w:rFonts w:ascii="Century Gothic" w:hAnsi="Century Gothic"/>
                <w:sz w:val="14"/>
              </w:rPr>
            </w:pPr>
            <w:r w:rsidRPr="00D816FA">
              <w:rPr>
                <w:rFonts w:ascii="Century Gothic" w:hAnsi="Century Gothic"/>
                <w:sz w:val="14"/>
              </w:rPr>
              <w:t>Carefully planned paired work and groupings ahead of lessons</w:t>
            </w:r>
          </w:p>
          <w:p w14:paraId="474BEDAE" w14:textId="77777777" w:rsidR="00034886" w:rsidRPr="00D816FA" w:rsidRDefault="00034886" w:rsidP="00D816FA">
            <w:pPr>
              <w:pStyle w:val="ListParagraph"/>
              <w:numPr>
                <w:ilvl w:val="0"/>
                <w:numId w:val="41"/>
              </w:numPr>
              <w:rPr>
                <w:rFonts w:ascii="Century Gothic" w:hAnsi="Century Gothic"/>
                <w:sz w:val="14"/>
              </w:rPr>
            </w:pPr>
            <w:r w:rsidRPr="00D816FA">
              <w:rPr>
                <w:rFonts w:ascii="Century Gothic" w:hAnsi="Century Gothic"/>
                <w:sz w:val="14"/>
              </w:rPr>
              <w:t>Know that learning a language can cause stress and anxiety for some children – provide opportunities to regulate and receive praise where appropriate</w:t>
            </w:r>
          </w:p>
          <w:p w14:paraId="6220ADDD" w14:textId="77777777" w:rsidR="00034886" w:rsidRPr="00D816FA" w:rsidRDefault="00034886" w:rsidP="00D816FA">
            <w:pPr>
              <w:pStyle w:val="ListParagraph"/>
              <w:numPr>
                <w:ilvl w:val="0"/>
                <w:numId w:val="41"/>
              </w:numPr>
              <w:rPr>
                <w:rFonts w:ascii="Century Gothic" w:hAnsi="Century Gothic"/>
                <w:sz w:val="14"/>
              </w:rPr>
            </w:pPr>
            <w:r w:rsidRPr="00D816FA">
              <w:rPr>
                <w:rFonts w:ascii="Century Gothic" w:hAnsi="Century Gothic"/>
                <w:sz w:val="14"/>
              </w:rPr>
              <w:t xml:space="preserve">Take time to build good trusting relationships </w:t>
            </w:r>
            <w:r w:rsidR="00196A01" w:rsidRPr="00D816FA">
              <w:rPr>
                <w:rFonts w:ascii="Century Gothic" w:hAnsi="Century Gothic"/>
                <w:sz w:val="14"/>
              </w:rPr>
              <w:t>where pupils feel confident to give things a go</w:t>
            </w:r>
          </w:p>
          <w:p w14:paraId="4BB809ED" w14:textId="77777777" w:rsidR="00196A01" w:rsidRPr="00D816FA" w:rsidRDefault="00196A01" w:rsidP="00D816FA">
            <w:pPr>
              <w:pStyle w:val="ListParagraph"/>
              <w:numPr>
                <w:ilvl w:val="0"/>
                <w:numId w:val="41"/>
              </w:numPr>
              <w:rPr>
                <w:rFonts w:ascii="Century Gothic" w:hAnsi="Century Gothic"/>
                <w:sz w:val="14"/>
              </w:rPr>
            </w:pPr>
            <w:r w:rsidRPr="00D816FA">
              <w:rPr>
                <w:rFonts w:ascii="Century Gothic" w:hAnsi="Century Gothic"/>
                <w:sz w:val="14"/>
              </w:rPr>
              <w:t>Avoid asking pupils to demonstrate or repeat phrases on their own, unless they have volunteered, to reduce anxiety</w:t>
            </w:r>
          </w:p>
          <w:p w14:paraId="4CCA6F62" w14:textId="31057DB0" w:rsidR="00196A01" w:rsidRPr="00D816FA" w:rsidRDefault="00196A01" w:rsidP="00D816FA">
            <w:pPr>
              <w:pStyle w:val="ListParagraph"/>
              <w:numPr>
                <w:ilvl w:val="0"/>
                <w:numId w:val="41"/>
              </w:numPr>
              <w:rPr>
                <w:rFonts w:ascii="Century Gothic" w:hAnsi="Century Gothic"/>
                <w:sz w:val="14"/>
              </w:rPr>
            </w:pPr>
            <w:r w:rsidRPr="00D816FA">
              <w:rPr>
                <w:rFonts w:ascii="Century Gothic" w:hAnsi="Century Gothic"/>
                <w:sz w:val="14"/>
              </w:rPr>
              <w:t xml:space="preserve">Be mindful of sensory processing difficulties and ensure the learning environment is neither over, or under, stimulating for the child </w:t>
            </w:r>
          </w:p>
        </w:tc>
      </w:tr>
      <w:tr w:rsidR="000300D1" w:rsidRPr="0064503C" w14:paraId="56F82858" w14:textId="77777777" w:rsidTr="00034886">
        <w:trPr>
          <w:trHeight w:val="3608"/>
        </w:trPr>
        <w:tc>
          <w:tcPr>
            <w:tcW w:w="1555" w:type="dxa"/>
            <w:shd w:val="clear" w:color="auto" w:fill="FFFFFF" w:themeFill="background1"/>
            <w:vAlign w:val="center"/>
          </w:tcPr>
          <w:p w14:paraId="5ECF9C69" w14:textId="3CF85014"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Geography</w:t>
            </w:r>
          </w:p>
        </w:tc>
        <w:tc>
          <w:tcPr>
            <w:tcW w:w="5244" w:type="dxa"/>
            <w:gridSpan w:val="3"/>
            <w:shd w:val="clear" w:color="auto" w:fill="FFFFFF" w:themeFill="background1"/>
          </w:tcPr>
          <w:p w14:paraId="09EB66CA"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color w:val="000000" w:themeColor="text1"/>
                <w:sz w:val="18"/>
                <w:szCs w:val="18"/>
              </w:rPr>
              <w:t>Locational Knowledge</w:t>
            </w:r>
          </w:p>
          <w:p w14:paraId="0E229897" w14:textId="77777777" w:rsidR="000300D1" w:rsidRPr="00D816FA" w:rsidRDefault="000300D1" w:rsidP="004D4091">
            <w:pPr>
              <w:shd w:val="clear" w:color="auto" w:fill="FFFFFF" w:themeFill="background1"/>
              <w:rPr>
                <w:rFonts w:ascii="Century Gothic" w:eastAsia="Open Sans" w:hAnsi="Century Gothic" w:cs="Open Sans"/>
                <w:b/>
                <w:bCs/>
                <w:sz w:val="18"/>
                <w:szCs w:val="18"/>
              </w:rPr>
            </w:pPr>
          </w:p>
          <w:p w14:paraId="6044A069" w14:textId="77777777" w:rsidR="000300D1" w:rsidRPr="00D816FA" w:rsidRDefault="000300D1" w:rsidP="00D816FA">
            <w:pPr>
              <w:pStyle w:val="ListParagraph"/>
              <w:numPr>
                <w:ilvl w:val="0"/>
                <w:numId w:val="8"/>
              </w:numPr>
              <w:shd w:val="clear" w:color="auto" w:fill="FFFFFF" w:themeFill="background1"/>
              <w:rPr>
                <w:rFonts w:ascii="Century Gothic" w:eastAsiaTheme="minorEastAsia" w:hAnsi="Century Gothic"/>
                <w:sz w:val="18"/>
                <w:szCs w:val="18"/>
              </w:rPr>
            </w:pPr>
            <w:r w:rsidRPr="00D816FA">
              <w:rPr>
                <w:rFonts w:ascii="Century Gothic" w:eastAsia="Open Sans" w:hAnsi="Century Gothic" w:cs="Open Sans"/>
                <w:b/>
                <w:bCs/>
                <w:sz w:val="18"/>
                <w:szCs w:val="18"/>
              </w:rPr>
              <w:t xml:space="preserve">Human and physical geography * </w:t>
            </w:r>
          </w:p>
          <w:p w14:paraId="43CAC7E4" w14:textId="77777777" w:rsidR="000300D1" w:rsidRPr="00D816FA" w:rsidRDefault="000300D1" w:rsidP="004D4091">
            <w:pPr>
              <w:pStyle w:val="ListParagraph"/>
              <w:shd w:val="clear" w:color="auto" w:fill="FFFFFF" w:themeFill="background1"/>
              <w:ind w:left="360"/>
              <w:rPr>
                <w:rFonts w:ascii="Century Gothic" w:eastAsiaTheme="minorEastAsia" w:hAnsi="Century Gothic"/>
                <w:sz w:val="18"/>
                <w:szCs w:val="18"/>
              </w:rPr>
            </w:pPr>
          </w:p>
          <w:p w14:paraId="5563574F" w14:textId="77777777" w:rsidR="000300D1" w:rsidRPr="00D816FA" w:rsidRDefault="000300D1" w:rsidP="00D816FA">
            <w:pPr>
              <w:pStyle w:val="ListParagraph"/>
              <w:numPr>
                <w:ilvl w:val="0"/>
                <w:numId w:val="8"/>
              </w:numPr>
              <w:shd w:val="clear" w:color="auto" w:fill="FFFFFF" w:themeFill="background1"/>
              <w:rPr>
                <w:rFonts w:ascii="Century Gothic" w:eastAsiaTheme="minorEastAsia" w:hAnsi="Century Gothic"/>
                <w:sz w:val="18"/>
                <w:szCs w:val="18"/>
              </w:rPr>
            </w:pPr>
            <w:r w:rsidRPr="00D816FA">
              <w:rPr>
                <w:rFonts w:ascii="Century Gothic" w:eastAsia="Open Sans" w:hAnsi="Century Gothic" w:cs="Open Sans"/>
                <w:sz w:val="18"/>
                <w:szCs w:val="18"/>
              </w:rPr>
              <w:t>Human geography, including: types of settlement and land use, economic activity including trade links, and the distribution of natural resources including energy, food, minerals and water.</w:t>
            </w:r>
          </w:p>
          <w:p w14:paraId="717ACA33" w14:textId="77777777" w:rsidR="00E276B7" w:rsidRPr="00D816FA" w:rsidRDefault="00E276B7" w:rsidP="004D4091">
            <w:pPr>
              <w:pStyle w:val="ListParagraph"/>
              <w:shd w:val="clear" w:color="auto" w:fill="FFFFFF" w:themeFill="background1"/>
              <w:rPr>
                <w:rFonts w:ascii="Century Gothic" w:eastAsiaTheme="minorEastAsia" w:hAnsi="Century Gothic"/>
                <w:sz w:val="18"/>
                <w:szCs w:val="18"/>
              </w:rPr>
            </w:pPr>
          </w:p>
          <w:p w14:paraId="5F19579A" w14:textId="77777777" w:rsidR="000300D1" w:rsidRPr="00D816FA" w:rsidRDefault="000300D1" w:rsidP="004D4091">
            <w:pPr>
              <w:pStyle w:val="ListParagraph"/>
              <w:shd w:val="clear" w:color="auto" w:fill="FFFFFF" w:themeFill="background1"/>
              <w:ind w:left="360"/>
              <w:rPr>
                <w:rFonts w:ascii="Century Gothic" w:eastAsiaTheme="minorEastAsia" w:hAnsi="Century Gothic"/>
                <w:sz w:val="18"/>
                <w:szCs w:val="18"/>
              </w:rPr>
            </w:pPr>
          </w:p>
          <w:p w14:paraId="6A4289FB" w14:textId="77777777" w:rsidR="000300D1" w:rsidRPr="00D816FA" w:rsidRDefault="000300D1" w:rsidP="00D816FA">
            <w:pPr>
              <w:pStyle w:val="ListParagraph"/>
              <w:numPr>
                <w:ilvl w:val="0"/>
                <w:numId w:val="8"/>
              </w:numPr>
              <w:shd w:val="clear" w:color="auto" w:fill="FFFFFF" w:themeFill="background1"/>
              <w:spacing w:line="259" w:lineRule="auto"/>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use maps, atlases, globes and digital/computer mapping to locate countries and describe features studied</w:t>
            </w:r>
          </w:p>
          <w:p w14:paraId="0EABF068" w14:textId="77777777" w:rsidR="00E276B7" w:rsidRPr="00D816FA" w:rsidRDefault="00E276B7" w:rsidP="004D4091">
            <w:pPr>
              <w:pStyle w:val="ListParagraph"/>
              <w:shd w:val="clear" w:color="auto" w:fill="FFFFFF" w:themeFill="background1"/>
              <w:rPr>
                <w:rFonts w:ascii="Century Gothic" w:eastAsia="Open Sans" w:hAnsi="Century Gothic" w:cs="Open Sans"/>
                <w:sz w:val="18"/>
                <w:szCs w:val="18"/>
              </w:rPr>
            </w:pPr>
          </w:p>
          <w:p w14:paraId="15B456A0" w14:textId="77777777" w:rsidR="000300D1" w:rsidRPr="00D816FA" w:rsidRDefault="000300D1" w:rsidP="004D4091">
            <w:pPr>
              <w:shd w:val="clear" w:color="auto" w:fill="FFFFFF" w:themeFill="background1"/>
              <w:rPr>
                <w:rFonts w:ascii="Century Gothic" w:eastAsia="Open Sans" w:hAnsi="Century Gothic" w:cs="Open Sans"/>
                <w:sz w:val="18"/>
                <w:szCs w:val="18"/>
              </w:rPr>
            </w:pPr>
          </w:p>
          <w:p w14:paraId="7096BB5D" w14:textId="77777777" w:rsidR="000300D1" w:rsidRPr="00D816FA" w:rsidRDefault="000300D1" w:rsidP="004D4091">
            <w:pPr>
              <w:shd w:val="clear" w:color="auto" w:fill="FFFFFF" w:themeFill="background1"/>
              <w:rPr>
                <w:rFonts w:ascii="Century Gothic" w:eastAsia="Open Sans" w:hAnsi="Century Gothic" w:cs="Open Sans"/>
                <w:b/>
                <w:bCs/>
                <w:sz w:val="18"/>
                <w:szCs w:val="18"/>
              </w:rPr>
            </w:pPr>
            <w:r w:rsidRPr="00D816FA">
              <w:rPr>
                <w:rFonts w:ascii="Century Gothic" w:eastAsia="Open Sans" w:hAnsi="Century Gothic" w:cs="Open Sans"/>
                <w:b/>
                <w:bCs/>
                <w:sz w:val="18"/>
                <w:szCs w:val="18"/>
              </w:rPr>
              <w:t>Comparison between cities bombed in England and Germany before and after.</w:t>
            </w:r>
          </w:p>
          <w:p w14:paraId="236249C0"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rPr>
            </w:pPr>
          </w:p>
          <w:p w14:paraId="72E18992"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rPr>
            </w:pPr>
          </w:p>
          <w:p w14:paraId="3153EBAD"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highlight w:val="yellow"/>
              </w:rPr>
            </w:pPr>
            <w:r w:rsidRPr="00D816FA">
              <w:rPr>
                <w:rFonts w:ascii="Century Gothic" w:eastAsia="Open Sans" w:hAnsi="Century Gothic" w:cs="Open Sans"/>
                <w:b/>
                <w:bCs/>
                <w:color w:val="0B0C0C"/>
                <w:sz w:val="18"/>
                <w:szCs w:val="18"/>
                <w:highlight w:val="yellow"/>
              </w:rPr>
              <w:t>Axis and allies map</w:t>
            </w:r>
          </w:p>
          <w:p w14:paraId="3EC439F2"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highlight w:val="yellow"/>
              </w:rPr>
            </w:pPr>
          </w:p>
          <w:p w14:paraId="15BDD0B0"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highlight w:val="yellow"/>
              </w:rPr>
            </w:pPr>
            <w:r w:rsidRPr="00D816FA">
              <w:rPr>
                <w:rFonts w:ascii="Century Gothic" w:eastAsia="Open Sans" w:hAnsi="Century Gothic" w:cs="Open Sans"/>
                <w:b/>
                <w:bCs/>
                <w:color w:val="0B0C0C"/>
                <w:sz w:val="18"/>
                <w:szCs w:val="18"/>
                <w:highlight w:val="yellow"/>
              </w:rPr>
              <w:t>Evacuee map – where were children evacuated from and to?</w:t>
            </w:r>
          </w:p>
          <w:p w14:paraId="2A8AC1BE" w14:textId="77777777" w:rsidR="000300D1" w:rsidRPr="00D816FA" w:rsidRDefault="000300D1" w:rsidP="004D4091">
            <w:pPr>
              <w:shd w:val="clear" w:color="auto" w:fill="FFFFFF" w:themeFill="background1"/>
              <w:rPr>
                <w:rFonts w:ascii="Century Gothic" w:eastAsia="Open Sans" w:hAnsi="Century Gothic" w:cs="Open Sans"/>
                <w:b/>
                <w:bCs/>
                <w:color w:val="0B0C0C"/>
                <w:sz w:val="18"/>
                <w:szCs w:val="18"/>
                <w:highlight w:val="yellow"/>
              </w:rPr>
            </w:pPr>
          </w:p>
          <w:p w14:paraId="51416B4A" w14:textId="057CC3C3" w:rsidR="000300D1" w:rsidRPr="00D816FA" w:rsidRDefault="000300D1" w:rsidP="004D4091">
            <w:pPr>
              <w:shd w:val="clear" w:color="auto" w:fill="FFFFFF" w:themeFill="background1"/>
              <w:rPr>
                <w:rFonts w:ascii="Century Gothic" w:eastAsia="Open Sans" w:hAnsi="Century Gothic" w:cs="Open Sans"/>
                <w:b/>
                <w:bCs/>
                <w:color w:val="0B0C0C"/>
                <w:sz w:val="18"/>
                <w:szCs w:val="18"/>
              </w:rPr>
            </w:pPr>
            <w:r w:rsidRPr="00D816FA">
              <w:rPr>
                <w:rFonts w:ascii="Century Gothic" w:eastAsia="Open Sans" w:hAnsi="Century Gothic" w:cs="Open Sans"/>
                <w:b/>
                <w:bCs/>
                <w:color w:val="0B0C0C"/>
                <w:sz w:val="18"/>
                <w:szCs w:val="18"/>
                <w:highlight w:val="yellow"/>
              </w:rPr>
              <w:t>The Blitz – where was worst affected and why?</w:t>
            </w:r>
          </w:p>
        </w:tc>
        <w:tc>
          <w:tcPr>
            <w:tcW w:w="3402" w:type="dxa"/>
            <w:shd w:val="clear" w:color="auto" w:fill="FFFFFF" w:themeFill="background1"/>
          </w:tcPr>
          <w:p w14:paraId="1DA494D4" w14:textId="77B55FB9" w:rsidR="000300D1" w:rsidRPr="00D816FA" w:rsidRDefault="00B00590" w:rsidP="004D4091">
            <w:pPr>
              <w:shd w:val="clear" w:color="auto" w:fill="FFFFFF" w:themeFill="background1"/>
              <w:rPr>
                <w:rFonts w:ascii="Century Gothic" w:hAnsi="Century Gothic"/>
                <w:b/>
                <w:sz w:val="18"/>
                <w:szCs w:val="18"/>
              </w:rPr>
            </w:pPr>
            <w:r w:rsidRPr="00D816FA">
              <w:rPr>
                <w:rFonts w:ascii="Century Gothic" w:hAnsi="Century Gothic"/>
                <w:b/>
                <w:sz w:val="18"/>
                <w:szCs w:val="18"/>
              </w:rPr>
              <w:t>Mountains</w:t>
            </w:r>
          </w:p>
          <w:p w14:paraId="0426409C" w14:textId="6B7B647C" w:rsidR="00B00590" w:rsidRPr="00D816FA" w:rsidRDefault="00B00590" w:rsidP="00D816FA">
            <w:pPr>
              <w:pStyle w:val="ListParagraph"/>
              <w:numPr>
                <w:ilvl w:val="0"/>
                <w:numId w:val="39"/>
              </w:numPr>
              <w:shd w:val="clear" w:color="auto" w:fill="FFFFFF" w:themeFill="background1"/>
              <w:rPr>
                <w:rFonts w:ascii="Century Gothic" w:hAnsi="Century Gothic"/>
                <w:sz w:val="18"/>
                <w:szCs w:val="18"/>
              </w:rPr>
            </w:pPr>
            <w:r w:rsidRPr="00D816FA">
              <w:rPr>
                <w:rFonts w:ascii="Century Gothic" w:hAnsi="Century Gothic"/>
                <w:sz w:val="18"/>
                <w:szCs w:val="18"/>
              </w:rPr>
              <w:t>introduction to mountains</w:t>
            </w:r>
          </w:p>
          <w:p w14:paraId="77CADBC2" w14:textId="14A734A5"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proofErr w:type="gramStart"/>
            <w:r w:rsidRPr="00D816FA">
              <w:rPr>
                <w:rFonts w:ascii="Century Gothic" w:hAnsi="Century Gothic"/>
                <w:sz w:val="18"/>
                <w:szCs w:val="18"/>
              </w:rPr>
              <w:t>what</w:t>
            </w:r>
            <w:proofErr w:type="gramEnd"/>
            <w:r w:rsidRPr="00D816FA">
              <w:rPr>
                <w:rFonts w:ascii="Century Gothic" w:hAnsi="Century Gothic"/>
                <w:sz w:val="18"/>
                <w:szCs w:val="18"/>
              </w:rPr>
              <w:t xml:space="preserve"> is a mountain?</w:t>
            </w:r>
          </w:p>
          <w:p w14:paraId="6D9B60ED" w14:textId="7681591B"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How are mountains formed?</w:t>
            </w:r>
          </w:p>
          <w:p w14:paraId="5B44697A" w14:textId="4E3AFF41"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Locate world mountain ranges </w:t>
            </w:r>
          </w:p>
          <w:p w14:paraId="485F2CBE" w14:textId="4A311007"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Mountain weather and climate </w:t>
            </w:r>
          </w:p>
          <w:p w14:paraId="5740ABBE" w14:textId="3548B5AA" w:rsidR="00B00590" w:rsidRPr="00D816FA" w:rsidRDefault="00B00590" w:rsidP="00B00590">
            <w:pPr>
              <w:shd w:val="clear" w:color="auto" w:fill="FFFFFF" w:themeFill="background1"/>
              <w:rPr>
                <w:rFonts w:ascii="Century Gothic" w:hAnsi="Century Gothic"/>
                <w:sz w:val="18"/>
                <w:szCs w:val="18"/>
              </w:rPr>
            </w:pPr>
          </w:p>
          <w:p w14:paraId="416E16C5" w14:textId="79460ECD" w:rsidR="00B00590" w:rsidRPr="00D816FA" w:rsidRDefault="00B00590" w:rsidP="00D816FA">
            <w:pPr>
              <w:pStyle w:val="ListParagraph"/>
              <w:numPr>
                <w:ilvl w:val="0"/>
                <w:numId w:val="39"/>
              </w:numPr>
              <w:shd w:val="clear" w:color="auto" w:fill="FFFFFF" w:themeFill="background1"/>
              <w:rPr>
                <w:rFonts w:ascii="Century Gothic" w:hAnsi="Century Gothic"/>
                <w:sz w:val="18"/>
                <w:szCs w:val="18"/>
              </w:rPr>
            </w:pPr>
            <w:r w:rsidRPr="00D816FA">
              <w:rPr>
                <w:rFonts w:ascii="Century Gothic" w:hAnsi="Century Gothic"/>
                <w:sz w:val="18"/>
                <w:szCs w:val="18"/>
              </w:rPr>
              <w:t>Types of mountain</w:t>
            </w:r>
          </w:p>
          <w:p w14:paraId="0FB2CD41" w14:textId="0A0DA962"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Fold mountain</w:t>
            </w:r>
          </w:p>
          <w:p w14:paraId="4927D650" w14:textId="5A4FD676"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Fault-block mountain</w:t>
            </w:r>
          </w:p>
          <w:p w14:paraId="43E35C6F" w14:textId="71A34C4B"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Volcanic mountain </w:t>
            </w:r>
          </w:p>
          <w:p w14:paraId="20B2D4F5" w14:textId="47C42DB5" w:rsidR="00B00590" w:rsidRPr="00D816FA" w:rsidRDefault="00B00590" w:rsidP="00B00590">
            <w:pPr>
              <w:shd w:val="clear" w:color="auto" w:fill="FFFFFF" w:themeFill="background1"/>
              <w:rPr>
                <w:rFonts w:ascii="Century Gothic" w:hAnsi="Century Gothic"/>
                <w:sz w:val="18"/>
                <w:szCs w:val="18"/>
              </w:rPr>
            </w:pPr>
          </w:p>
          <w:p w14:paraId="4C1A5165" w14:textId="118110A7" w:rsidR="00B00590" w:rsidRPr="00D816FA" w:rsidRDefault="00B00590" w:rsidP="00D816FA">
            <w:pPr>
              <w:pStyle w:val="ListParagraph"/>
              <w:numPr>
                <w:ilvl w:val="0"/>
                <w:numId w:val="39"/>
              </w:numPr>
              <w:shd w:val="clear" w:color="auto" w:fill="FFFFFF" w:themeFill="background1"/>
              <w:rPr>
                <w:rFonts w:ascii="Century Gothic" w:hAnsi="Century Gothic"/>
                <w:sz w:val="18"/>
                <w:szCs w:val="18"/>
              </w:rPr>
            </w:pPr>
            <w:r w:rsidRPr="00D816FA">
              <w:rPr>
                <w:rFonts w:ascii="Century Gothic" w:hAnsi="Century Gothic"/>
                <w:sz w:val="18"/>
                <w:szCs w:val="18"/>
              </w:rPr>
              <w:t>Mountain ecosystems</w:t>
            </w:r>
          </w:p>
          <w:p w14:paraId="1F6899CE" w14:textId="541CB318"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Research mountain ecosystems </w:t>
            </w:r>
          </w:p>
          <w:p w14:paraId="6C0F89E4" w14:textId="010DBDF3"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Consider how plants and animals have adapted to live at high altitude in mountain environments </w:t>
            </w:r>
          </w:p>
          <w:p w14:paraId="073CC4E2" w14:textId="03488F47" w:rsidR="00B00590" w:rsidRPr="00D816FA" w:rsidRDefault="00B00590" w:rsidP="00B00590">
            <w:pPr>
              <w:shd w:val="clear" w:color="auto" w:fill="FFFFFF" w:themeFill="background1"/>
              <w:rPr>
                <w:rFonts w:ascii="Century Gothic" w:hAnsi="Century Gothic"/>
                <w:sz w:val="18"/>
                <w:szCs w:val="18"/>
              </w:rPr>
            </w:pPr>
          </w:p>
          <w:p w14:paraId="11AD51EA" w14:textId="1AFD72BD" w:rsidR="00B00590" w:rsidRPr="00D816FA" w:rsidRDefault="00B00590" w:rsidP="00D816FA">
            <w:pPr>
              <w:pStyle w:val="ListParagraph"/>
              <w:numPr>
                <w:ilvl w:val="0"/>
                <w:numId w:val="39"/>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Human interaction with mountains </w:t>
            </w:r>
          </w:p>
          <w:p w14:paraId="08278BDD" w14:textId="61F75F14"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How do humans use mountains? </w:t>
            </w:r>
          </w:p>
          <w:p w14:paraId="6A077C79" w14:textId="3C2F1BA4"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Discuss pros and cons of humans using </w:t>
            </w:r>
            <w:proofErr w:type="spellStart"/>
            <w:r w:rsidRPr="00D816FA">
              <w:rPr>
                <w:rFonts w:ascii="Century Gothic" w:hAnsi="Century Gothic"/>
                <w:sz w:val="18"/>
                <w:szCs w:val="18"/>
              </w:rPr>
              <w:t>mounains</w:t>
            </w:r>
            <w:proofErr w:type="spellEnd"/>
          </w:p>
          <w:p w14:paraId="76443CB7" w14:textId="60202905"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Discuss sustainable practices and the importance of preserving mountain environments </w:t>
            </w:r>
          </w:p>
          <w:p w14:paraId="4CD28912" w14:textId="34D63C1F" w:rsidR="00B00590" w:rsidRPr="00D816FA" w:rsidRDefault="00B00590" w:rsidP="00B00590">
            <w:pPr>
              <w:shd w:val="clear" w:color="auto" w:fill="FFFFFF" w:themeFill="background1"/>
              <w:rPr>
                <w:rFonts w:ascii="Century Gothic" w:hAnsi="Century Gothic"/>
                <w:sz w:val="18"/>
                <w:szCs w:val="18"/>
              </w:rPr>
            </w:pPr>
          </w:p>
          <w:p w14:paraId="7BA9F2C9" w14:textId="2AC5E36E" w:rsidR="00B00590" w:rsidRPr="00D816FA" w:rsidRDefault="00B00590" w:rsidP="00D816FA">
            <w:pPr>
              <w:pStyle w:val="ListParagraph"/>
              <w:numPr>
                <w:ilvl w:val="0"/>
                <w:numId w:val="39"/>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Mountain communities and culture </w:t>
            </w:r>
          </w:p>
          <w:p w14:paraId="04B2AF0F" w14:textId="189E240C"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Explore cultures and communities living on </w:t>
            </w:r>
            <w:proofErr w:type="spellStart"/>
            <w:r w:rsidRPr="00D816FA">
              <w:rPr>
                <w:rFonts w:ascii="Century Gothic" w:hAnsi="Century Gothic"/>
                <w:sz w:val="18"/>
                <w:szCs w:val="18"/>
              </w:rPr>
              <w:t>mounatins</w:t>
            </w:r>
            <w:proofErr w:type="spellEnd"/>
          </w:p>
          <w:p w14:paraId="05D99410" w14:textId="31E2C269"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Discuss culture and traditions</w:t>
            </w:r>
          </w:p>
          <w:p w14:paraId="634904BE" w14:textId="1BB80F53" w:rsidR="00B00590" w:rsidRPr="00D816FA" w:rsidRDefault="00B00590" w:rsidP="00D816FA">
            <w:pPr>
              <w:pStyle w:val="ListParagraph"/>
              <w:numPr>
                <w:ilvl w:val="0"/>
                <w:numId w:val="16"/>
              </w:numPr>
              <w:shd w:val="clear" w:color="auto" w:fill="FFFFFF" w:themeFill="background1"/>
              <w:rPr>
                <w:rFonts w:ascii="Century Gothic" w:hAnsi="Century Gothic"/>
                <w:sz w:val="18"/>
                <w:szCs w:val="18"/>
              </w:rPr>
            </w:pPr>
            <w:r w:rsidRPr="00D816FA">
              <w:rPr>
                <w:rFonts w:ascii="Century Gothic" w:hAnsi="Century Gothic"/>
                <w:sz w:val="18"/>
                <w:szCs w:val="18"/>
              </w:rPr>
              <w:t xml:space="preserve">Consider and reflect upon challenges faced  by mountain communities </w:t>
            </w:r>
          </w:p>
          <w:p w14:paraId="55BDE8D2" w14:textId="5D9C4607" w:rsidR="000300D1" w:rsidRPr="00D816FA" w:rsidRDefault="000300D1" w:rsidP="004D4091">
            <w:pPr>
              <w:shd w:val="clear" w:color="auto" w:fill="FFFFFF" w:themeFill="background1"/>
              <w:rPr>
                <w:rFonts w:ascii="Century Gothic" w:hAnsi="Century Gothic"/>
                <w:sz w:val="18"/>
                <w:szCs w:val="18"/>
              </w:rPr>
            </w:pPr>
          </w:p>
        </w:tc>
        <w:tc>
          <w:tcPr>
            <w:tcW w:w="3261" w:type="dxa"/>
            <w:shd w:val="clear" w:color="auto" w:fill="FFFFFF" w:themeFill="background1"/>
          </w:tcPr>
          <w:p w14:paraId="7199B28D" w14:textId="3181D811" w:rsidR="000300D1" w:rsidRPr="00D816FA" w:rsidRDefault="000300D1" w:rsidP="004D4091">
            <w:pPr>
              <w:shd w:val="clear" w:color="auto" w:fill="FFFFFF" w:themeFill="background1"/>
              <w:rPr>
                <w:rFonts w:ascii="Century Gothic" w:hAnsi="Century Gothic" w:cs="Open Sans"/>
                <w:sz w:val="18"/>
                <w:szCs w:val="18"/>
              </w:rPr>
            </w:pPr>
            <w:r w:rsidRPr="00D816FA">
              <w:rPr>
                <w:rFonts w:ascii="Century Gothic" w:hAnsi="Century Gothic" w:cs="Open Sans"/>
                <w:sz w:val="18"/>
                <w:szCs w:val="18"/>
                <w:highlight w:val="yellow"/>
              </w:rPr>
              <w:t>Physical geography: case study into environment and habitat of chosen evolved creature</w:t>
            </w:r>
            <w:r w:rsidRPr="00D816FA">
              <w:rPr>
                <w:rFonts w:ascii="Century Gothic" w:hAnsi="Century Gothic" w:cs="Open Sans"/>
                <w:sz w:val="18"/>
                <w:szCs w:val="18"/>
              </w:rPr>
              <w:t xml:space="preserve"> </w:t>
            </w:r>
          </w:p>
        </w:tc>
        <w:tc>
          <w:tcPr>
            <w:tcW w:w="3260" w:type="dxa"/>
            <w:shd w:val="clear" w:color="auto" w:fill="FFFFFF" w:themeFill="background1"/>
          </w:tcPr>
          <w:p w14:paraId="1D19FA9C"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sz w:val="18"/>
                <w:szCs w:val="18"/>
              </w:rPr>
              <w:t>Geographical skills and fieldwork</w:t>
            </w:r>
            <w:r w:rsidRPr="00D816FA">
              <w:rPr>
                <w:rFonts w:ascii="Century Gothic" w:eastAsia="Open Sans" w:hAnsi="Century Gothic" w:cs="Open Sans"/>
                <w:b/>
                <w:bCs/>
                <w:color w:val="000000" w:themeColor="text1"/>
                <w:sz w:val="18"/>
                <w:szCs w:val="18"/>
              </w:rPr>
              <w:t xml:space="preserve"> </w:t>
            </w:r>
          </w:p>
          <w:p w14:paraId="08AFE15B"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p>
          <w:p w14:paraId="5E6519C0"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color w:val="000000" w:themeColor="text1"/>
                <w:sz w:val="18"/>
                <w:szCs w:val="18"/>
              </w:rPr>
              <w:t xml:space="preserve">Understand our Local area, its attractions, human and physical features and types of settlement </w:t>
            </w:r>
          </w:p>
          <w:p w14:paraId="6799D5B5"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p>
          <w:p w14:paraId="13A85D5E"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color w:val="000000" w:themeColor="text1"/>
                <w:sz w:val="18"/>
                <w:szCs w:val="18"/>
              </w:rPr>
              <w:t xml:space="preserve">Use OS maps to identify local landmarks and give 6-figure grid references </w:t>
            </w:r>
          </w:p>
          <w:p w14:paraId="3D12A61B"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p>
          <w:p w14:paraId="0F7B342D"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color w:val="000000" w:themeColor="text1"/>
                <w:sz w:val="18"/>
                <w:szCs w:val="18"/>
              </w:rPr>
              <w:t>Geographical Skills &amp; Fieldwork</w:t>
            </w:r>
          </w:p>
          <w:p w14:paraId="048D5813" w14:textId="77777777" w:rsidR="000300D1" w:rsidRPr="00D816FA" w:rsidRDefault="000300D1" w:rsidP="00D816FA">
            <w:pPr>
              <w:pStyle w:val="ListParagraph"/>
              <w:numPr>
                <w:ilvl w:val="0"/>
                <w:numId w:val="8"/>
              </w:numPr>
              <w:shd w:val="clear" w:color="auto" w:fill="FFFFFF" w:themeFill="background1"/>
              <w:spacing w:line="259" w:lineRule="auto"/>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D788D72"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p>
          <w:p w14:paraId="54D71F43" w14:textId="77777777" w:rsidR="000300D1" w:rsidRPr="00D816FA" w:rsidRDefault="000300D1" w:rsidP="00D816FA">
            <w:pPr>
              <w:pStyle w:val="ListParagraph"/>
              <w:numPr>
                <w:ilvl w:val="0"/>
                <w:numId w:val="5"/>
              </w:numPr>
              <w:shd w:val="clear" w:color="auto" w:fill="FFFFFF" w:themeFill="background1"/>
              <w:spacing w:line="259" w:lineRule="auto"/>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use six-figure grid references, symbols and key (including the use of Ordnance Survey maps) to build their knowledge of the United Kingdom and the wider world</w:t>
            </w:r>
          </w:p>
          <w:p w14:paraId="5BD726CE" w14:textId="77777777" w:rsidR="000300D1" w:rsidRPr="00D816FA" w:rsidRDefault="000300D1" w:rsidP="004D4091">
            <w:pPr>
              <w:pStyle w:val="ListParagraph"/>
              <w:shd w:val="clear" w:color="auto" w:fill="FFFFFF" w:themeFill="background1"/>
              <w:spacing w:line="259" w:lineRule="auto"/>
              <w:ind w:left="360"/>
              <w:rPr>
                <w:rFonts w:ascii="Century Gothic" w:eastAsia="Open Sans" w:hAnsi="Century Gothic" w:cs="Open Sans"/>
                <w:color w:val="000000" w:themeColor="text1"/>
                <w:sz w:val="18"/>
                <w:szCs w:val="18"/>
              </w:rPr>
            </w:pPr>
          </w:p>
          <w:p w14:paraId="67F88207" w14:textId="77777777" w:rsidR="000300D1" w:rsidRPr="00D816FA" w:rsidRDefault="000300D1" w:rsidP="00D816FA">
            <w:pPr>
              <w:pStyle w:val="ListParagraph"/>
              <w:numPr>
                <w:ilvl w:val="0"/>
                <w:numId w:val="6"/>
              </w:numPr>
              <w:shd w:val="clear" w:color="auto" w:fill="FFFFFF" w:themeFill="background1"/>
              <w:spacing w:line="259" w:lineRule="auto"/>
              <w:rPr>
                <w:rFonts w:ascii="Century Gothic" w:eastAsia="Open Sans" w:hAnsi="Century Gothic" w:cs="Open Sans"/>
                <w:color w:val="000000" w:themeColor="text1"/>
                <w:sz w:val="18"/>
                <w:szCs w:val="18"/>
              </w:rPr>
            </w:pPr>
            <w:r w:rsidRPr="00D816FA">
              <w:rPr>
                <w:rFonts w:ascii="Century Gothic" w:eastAsia="Open Sans" w:hAnsi="Century Gothic" w:cs="Open Sans"/>
                <w:color w:val="000000" w:themeColor="text1"/>
                <w:sz w:val="18"/>
                <w:szCs w:val="18"/>
              </w:rPr>
              <w:t>use fieldwork to observe, measure, record and present the human and physical features in the local area</w:t>
            </w:r>
          </w:p>
          <w:p w14:paraId="1BE6BA3C" w14:textId="77777777" w:rsidR="000300D1" w:rsidRPr="00D816FA" w:rsidRDefault="000300D1" w:rsidP="004D4091">
            <w:pPr>
              <w:shd w:val="clear" w:color="auto" w:fill="FFFFFF" w:themeFill="background1"/>
              <w:spacing w:line="259" w:lineRule="auto"/>
              <w:rPr>
                <w:rFonts w:ascii="Century Gothic" w:eastAsia="Open Sans" w:hAnsi="Century Gothic" w:cs="Open Sans"/>
                <w:color w:val="000000" w:themeColor="text1"/>
                <w:sz w:val="18"/>
                <w:szCs w:val="18"/>
              </w:rPr>
            </w:pPr>
          </w:p>
          <w:p w14:paraId="7D835135"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szCs w:val="18"/>
              </w:rPr>
            </w:pPr>
            <w:r w:rsidRPr="00D816FA">
              <w:rPr>
                <w:rFonts w:ascii="Century Gothic" w:eastAsia="Open Sans" w:hAnsi="Century Gothic" w:cs="Open Sans"/>
                <w:b/>
                <w:bCs/>
                <w:color w:val="000000" w:themeColor="text1"/>
                <w:sz w:val="18"/>
                <w:szCs w:val="18"/>
                <w:highlight w:val="yellow"/>
              </w:rPr>
              <w:t>Pupils map out Cnut’s journey from Denmark to Bosham. Pupils undertake fieldwork around Bosham looking at the key physical features.</w:t>
            </w:r>
          </w:p>
          <w:p w14:paraId="2B6C429B"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18"/>
              </w:rPr>
            </w:pPr>
          </w:p>
        </w:tc>
        <w:tc>
          <w:tcPr>
            <w:tcW w:w="3969" w:type="dxa"/>
            <w:gridSpan w:val="2"/>
            <w:shd w:val="clear" w:color="auto" w:fill="FFFFFF" w:themeFill="background1"/>
          </w:tcPr>
          <w:p w14:paraId="7F82C623" w14:textId="63DB54A0"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18"/>
              </w:rPr>
            </w:pPr>
            <w:r w:rsidRPr="00D816FA">
              <w:rPr>
                <w:rFonts w:ascii="Century Gothic" w:eastAsia="Open Sans" w:hAnsi="Century Gothic" w:cs="Open Sans"/>
                <w:b/>
                <w:bCs/>
                <w:color w:val="FF0000"/>
                <w:sz w:val="18"/>
                <w:szCs w:val="18"/>
              </w:rPr>
              <w:t>TBC</w:t>
            </w:r>
            <w:r w:rsidR="006768D5" w:rsidRPr="00D816FA">
              <w:rPr>
                <w:rFonts w:ascii="Century Gothic" w:eastAsia="Open Sans" w:hAnsi="Century Gothic" w:cs="Open Sans"/>
                <w:b/>
                <w:bCs/>
                <w:color w:val="FF0000"/>
                <w:sz w:val="18"/>
                <w:szCs w:val="18"/>
              </w:rPr>
              <w:t xml:space="preserve"> – linked to whole school production</w:t>
            </w:r>
          </w:p>
        </w:tc>
      </w:tr>
      <w:tr w:rsidR="00EC6C2D" w:rsidRPr="0064503C" w14:paraId="6D2F0154" w14:textId="77777777" w:rsidTr="00D816FA">
        <w:trPr>
          <w:trHeight w:val="95"/>
        </w:trPr>
        <w:tc>
          <w:tcPr>
            <w:tcW w:w="1555" w:type="dxa"/>
            <w:shd w:val="clear" w:color="auto" w:fill="FFFFFF" w:themeFill="background1"/>
            <w:vAlign w:val="center"/>
          </w:tcPr>
          <w:p w14:paraId="60B4E465" w14:textId="1D24F28C"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Adaptations</w:t>
            </w:r>
          </w:p>
        </w:tc>
        <w:tc>
          <w:tcPr>
            <w:tcW w:w="19136" w:type="dxa"/>
            <w:gridSpan w:val="8"/>
            <w:shd w:val="clear" w:color="auto" w:fill="FFFFFF" w:themeFill="background1"/>
          </w:tcPr>
          <w:p w14:paraId="2F0D163F" w14:textId="77777777" w:rsidR="00EC6C2D" w:rsidRPr="00D816FA" w:rsidRDefault="004D4091" w:rsidP="00D816FA">
            <w:pPr>
              <w:pStyle w:val="Heading3"/>
              <w:numPr>
                <w:ilvl w:val="0"/>
                <w:numId w:val="29"/>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 xml:space="preserve">geography through </w:t>
            </w:r>
            <w:proofErr w:type="spellStart"/>
            <w:r w:rsidRPr="00D816FA">
              <w:rPr>
                <w:rFonts w:ascii="Century Gothic" w:eastAsia="Open Sans" w:hAnsi="Century Gothic" w:cs="Open Sans"/>
                <w:bCs/>
                <w:color w:val="auto"/>
                <w:sz w:val="14"/>
                <w:szCs w:val="22"/>
              </w:rPr>
              <w:t>fielwork</w:t>
            </w:r>
            <w:proofErr w:type="spellEnd"/>
            <w:r w:rsidRPr="00D816FA">
              <w:rPr>
                <w:rFonts w:ascii="Century Gothic" w:eastAsia="Open Sans" w:hAnsi="Century Gothic" w:cs="Open Sans"/>
                <w:bCs/>
                <w:color w:val="auto"/>
                <w:sz w:val="14"/>
                <w:szCs w:val="22"/>
              </w:rPr>
              <w:t xml:space="preserve"> is carefully planned </w:t>
            </w:r>
            <w:r w:rsidR="004D01B2" w:rsidRPr="00D816FA">
              <w:rPr>
                <w:rFonts w:ascii="Century Gothic" w:eastAsia="Open Sans" w:hAnsi="Century Gothic" w:cs="Open Sans"/>
                <w:bCs/>
                <w:color w:val="auto"/>
                <w:sz w:val="14"/>
                <w:szCs w:val="22"/>
              </w:rPr>
              <w:t>and time and space for regulation is provided if pupil becomes overwhelmed</w:t>
            </w:r>
          </w:p>
          <w:p w14:paraId="4C2E0D16" w14:textId="77777777" w:rsidR="004D01B2" w:rsidRPr="00D816FA" w:rsidRDefault="004D01B2" w:rsidP="00D816FA">
            <w:pPr>
              <w:pStyle w:val="ListParagraph"/>
              <w:numPr>
                <w:ilvl w:val="0"/>
                <w:numId w:val="29"/>
              </w:numPr>
              <w:rPr>
                <w:rFonts w:ascii="Century Gothic" w:hAnsi="Century Gothic"/>
                <w:sz w:val="14"/>
              </w:rPr>
            </w:pPr>
            <w:r w:rsidRPr="00D816FA">
              <w:rPr>
                <w:rFonts w:ascii="Century Gothic" w:hAnsi="Century Gothic"/>
                <w:sz w:val="14"/>
              </w:rPr>
              <w:t>time is given to pupils to process new information</w:t>
            </w:r>
          </w:p>
          <w:p w14:paraId="4114A42A" w14:textId="77777777" w:rsidR="004D01B2" w:rsidRPr="00D816FA" w:rsidRDefault="004D01B2" w:rsidP="00D816FA">
            <w:pPr>
              <w:pStyle w:val="ListParagraph"/>
              <w:numPr>
                <w:ilvl w:val="0"/>
                <w:numId w:val="29"/>
              </w:numPr>
              <w:rPr>
                <w:rFonts w:ascii="Century Gothic" w:hAnsi="Century Gothic"/>
                <w:sz w:val="14"/>
              </w:rPr>
            </w:pPr>
            <w:r w:rsidRPr="00D816FA">
              <w:rPr>
                <w:rFonts w:ascii="Century Gothic" w:hAnsi="Century Gothic"/>
                <w:sz w:val="14"/>
              </w:rPr>
              <w:t>paired and group work is carefully prepared to support pupil learning and progress ahead of lessons</w:t>
            </w:r>
          </w:p>
          <w:p w14:paraId="25C18154" w14:textId="77777777" w:rsidR="004D01B2" w:rsidRPr="00D816FA" w:rsidRDefault="004D01B2" w:rsidP="00D816FA">
            <w:pPr>
              <w:pStyle w:val="ListParagraph"/>
              <w:numPr>
                <w:ilvl w:val="0"/>
                <w:numId w:val="29"/>
              </w:numPr>
              <w:rPr>
                <w:rFonts w:ascii="Century Gothic" w:hAnsi="Century Gothic"/>
                <w:sz w:val="14"/>
              </w:rPr>
            </w:pPr>
            <w:r w:rsidRPr="00D816FA">
              <w:rPr>
                <w:rFonts w:ascii="Century Gothic" w:hAnsi="Century Gothic"/>
                <w:sz w:val="14"/>
              </w:rPr>
              <w:t>planned and unplanned sensory breaks to support regulation</w:t>
            </w:r>
          </w:p>
          <w:p w14:paraId="3C8BA1B9" w14:textId="77777777" w:rsidR="00D816FA" w:rsidRDefault="004D01B2" w:rsidP="00D816FA">
            <w:pPr>
              <w:pStyle w:val="ListParagraph"/>
              <w:numPr>
                <w:ilvl w:val="0"/>
                <w:numId w:val="29"/>
              </w:numPr>
              <w:rPr>
                <w:rFonts w:ascii="Century Gothic" w:hAnsi="Century Gothic"/>
                <w:sz w:val="14"/>
              </w:rPr>
            </w:pPr>
            <w:r w:rsidRPr="00D816FA">
              <w:rPr>
                <w:rFonts w:ascii="Century Gothic" w:hAnsi="Century Gothic"/>
                <w:sz w:val="14"/>
              </w:rPr>
              <w:t xml:space="preserve">maps and/or worksheets are printed on a larger scale to prevent frustration and difficulty </w:t>
            </w:r>
          </w:p>
          <w:p w14:paraId="76F9EE11" w14:textId="1BEF0B27" w:rsidR="004D01B2" w:rsidRPr="00D816FA" w:rsidRDefault="004D01B2" w:rsidP="00D816FA">
            <w:pPr>
              <w:pStyle w:val="ListParagraph"/>
              <w:numPr>
                <w:ilvl w:val="0"/>
                <w:numId w:val="29"/>
              </w:numPr>
              <w:rPr>
                <w:rFonts w:ascii="Century Gothic" w:hAnsi="Century Gothic"/>
                <w:sz w:val="14"/>
              </w:rPr>
            </w:pPr>
            <w:r w:rsidRPr="00D816FA">
              <w:rPr>
                <w:rFonts w:ascii="Century Gothic" w:hAnsi="Century Gothic"/>
                <w:sz w:val="14"/>
              </w:rPr>
              <w:t xml:space="preserve">be aware that geographical locations can be linked to trauma – pre-empt these situations by knowing the children </w:t>
            </w:r>
          </w:p>
        </w:tc>
      </w:tr>
      <w:tr w:rsidR="000300D1" w:rsidRPr="0064503C" w14:paraId="12DA6FA0" w14:textId="77777777" w:rsidTr="00196A01">
        <w:trPr>
          <w:trHeight w:val="1336"/>
        </w:trPr>
        <w:tc>
          <w:tcPr>
            <w:tcW w:w="1555" w:type="dxa"/>
            <w:shd w:val="clear" w:color="auto" w:fill="FFFFFF" w:themeFill="background1"/>
            <w:vAlign w:val="center"/>
          </w:tcPr>
          <w:p w14:paraId="49B2478A" w14:textId="2D79B230"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History</w:t>
            </w:r>
          </w:p>
        </w:tc>
        <w:tc>
          <w:tcPr>
            <w:tcW w:w="5244" w:type="dxa"/>
            <w:gridSpan w:val="3"/>
            <w:shd w:val="clear" w:color="auto" w:fill="FFFFFF" w:themeFill="background1"/>
          </w:tcPr>
          <w:p w14:paraId="0F794D87" w14:textId="2A6E8127" w:rsidR="000300D1" w:rsidRPr="00D816FA" w:rsidRDefault="000300D1" w:rsidP="004D4091">
            <w:pPr>
              <w:shd w:val="clear" w:color="auto" w:fill="FFFFFF" w:themeFill="background1"/>
              <w:spacing w:line="259" w:lineRule="auto"/>
              <w:rPr>
                <w:rFonts w:ascii="Century Gothic" w:eastAsia="Open Sans" w:hAnsi="Century Gothic" w:cs="Open Sans"/>
                <w:b/>
                <w:color w:val="000000" w:themeColor="text1"/>
                <w:sz w:val="18"/>
              </w:rPr>
            </w:pPr>
            <w:r w:rsidRPr="00D816FA">
              <w:rPr>
                <w:rFonts w:ascii="Century Gothic" w:eastAsia="Open Sans" w:hAnsi="Century Gothic" w:cs="Open Sans"/>
                <w:b/>
                <w:color w:val="000000" w:themeColor="text1"/>
                <w:sz w:val="18"/>
              </w:rPr>
              <w:t xml:space="preserve">WW2 </w:t>
            </w:r>
            <w:r w:rsidR="00E276B7" w:rsidRPr="00D816FA">
              <w:rPr>
                <w:rFonts w:ascii="Century Gothic" w:eastAsia="Open Sans" w:hAnsi="Century Gothic" w:cs="Open Sans"/>
                <w:b/>
                <w:color w:val="000000" w:themeColor="text1"/>
                <w:sz w:val="18"/>
              </w:rPr>
              <w:t>–</w:t>
            </w:r>
            <w:r w:rsidRPr="00D816FA">
              <w:rPr>
                <w:rFonts w:ascii="Century Gothic" w:eastAsia="Open Sans" w:hAnsi="Century Gothic" w:cs="Open Sans"/>
                <w:b/>
                <w:color w:val="000000" w:themeColor="text1"/>
                <w:sz w:val="18"/>
              </w:rPr>
              <w:t xml:space="preserve"> A study of an aspect or theme in British history that extends pupils’ chronological knowledge beyond 1066</w:t>
            </w:r>
          </w:p>
          <w:p w14:paraId="3B9FF78E" w14:textId="77777777" w:rsidR="000300D1" w:rsidRPr="00D816FA" w:rsidRDefault="000300D1" w:rsidP="004D4091">
            <w:pPr>
              <w:shd w:val="clear" w:color="auto" w:fill="FFFFFF" w:themeFill="background1"/>
              <w:spacing w:line="259" w:lineRule="auto"/>
              <w:jc w:val="center"/>
              <w:rPr>
                <w:rFonts w:ascii="Century Gothic" w:eastAsia="Open Sans" w:hAnsi="Century Gothic" w:cs="Open Sans"/>
                <w:color w:val="000000" w:themeColor="text1"/>
                <w:sz w:val="18"/>
              </w:rPr>
            </w:pPr>
          </w:p>
          <w:p w14:paraId="02E8CF51"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A significant turning point in British history, the Battle of Britain (WW2)</w:t>
            </w:r>
          </w:p>
          <w:p w14:paraId="386609E7" w14:textId="77777777" w:rsidR="000300D1" w:rsidRPr="00D816FA" w:rsidRDefault="000300D1" w:rsidP="004D4091">
            <w:pPr>
              <w:shd w:val="clear" w:color="auto" w:fill="FFFFFF" w:themeFill="background1"/>
              <w:spacing w:line="259" w:lineRule="auto"/>
              <w:jc w:val="center"/>
              <w:rPr>
                <w:rFonts w:ascii="Century Gothic" w:eastAsia="Open Sans" w:hAnsi="Century Gothic" w:cs="Open Sans"/>
                <w:color w:val="000000" w:themeColor="text1"/>
                <w:sz w:val="18"/>
              </w:rPr>
            </w:pPr>
          </w:p>
          <w:p w14:paraId="3D96B498"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Chronological understanding</w:t>
            </w:r>
          </w:p>
          <w:p w14:paraId="599AF53F"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28BF5D69" w14:textId="77777777" w:rsidR="000300D1" w:rsidRPr="00D816FA" w:rsidRDefault="000300D1" w:rsidP="00D816FA">
            <w:pPr>
              <w:pStyle w:val="ListParagraph"/>
              <w:numPr>
                <w:ilvl w:val="0"/>
                <w:numId w:val="2"/>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Place current study on a timeline in relation to previous learning. Represent periods of continuity and change on a timeline.</w:t>
            </w:r>
          </w:p>
          <w:p w14:paraId="506F51B8" w14:textId="77777777" w:rsidR="000300D1" w:rsidRPr="00D816FA" w:rsidRDefault="000300D1" w:rsidP="00D816FA">
            <w:pPr>
              <w:pStyle w:val="ListParagraph"/>
              <w:numPr>
                <w:ilvl w:val="0"/>
                <w:numId w:val="2"/>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Use dates accurately in describing events.</w:t>
            </w:r>
          </w:p>
          <w:p w14:paraId="599EF21C" w14:textId="77777777" w:rsidR="000300D1" w:rsidRPr="00D816FA" w:rsidRDefault="000300D1" w:rsidP="00D816FA">
            <w:pPr>
              <w:pStyle w:val="ListParagraph"/>
              <w:numPr>
                <w:ilvl w:val="0"/>
                <w:numId w:val="2"/>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i/>
                <w:color w:val="000000" w:themeColor="text1"/>
                <w:sz w:val="18"/>
              </w:rPr>
              <w:t>Note</w:t>
            </w:r>
            <w:r w:rsidRPr="00D816FA">
              <w:rPr>
                <w:rFonts w:ascii="Century Gothic" w:eastAsia="Open Sans" w:hAnsi="Century Gothic" w:cs="Open Sans"/>
                <w:color w:val="000000" w:themeColor="text1"/>
                <w:sz w:val="18"/>
              </w:rPr>
              <w:t xml:space="preserve"> connections, contrasts and trends over time and show some use of historical terms.</w:t>
            </w:r>
          </w:p>
          <w:p w14:paraId="41BAF616" w14:textId="77777777" w:rsidR="000300D1" w:rsidRPr="00D816FA" w:rsidRDefault="000300D1" w:rsidP="00D816FA">
            <w:pPr>
              <w:pStyle w:val="ListParagraph"/>
              <w:numPr>
                <w:ilvl w:val="0"/>
                <w:numId w:val="2"/>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Describe the main changes in the period of history using terms such as social, religious, political, technological and cultural</w:t>
            </w:r>
          </w:p>
          <w:p w14:paraId="3C7F82A2"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02C35620"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1ACBB1DD"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Historical enquiry</w:t>
            </w:r>
          </w:p>
          <w:p w14:paraId="13733385"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458C43B1"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Understand how our knowledge of the past is constructed from a range of sources</w:t>
            </w:r>
          </w:p>
          <w:p w14:paraId="310DB6FE"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Use critical thinking to: deduce information about the past, give reasons for the choice of evidence, form testable hypotheses about the past and justify claims about the past.</w:t>
            </w:r>
          </w:p>
          <w:p w14:paraId="7631F201"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Show an awareness of the concept of propaganda and how historians must understand the social context of evidence studied.</w:t>
            </w:r>
          </w:p>
          <w:p w14:paraId="751E185B"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Suggest causes and consequences of some of the main events and changes in history.</w:t>
            </w:r>
          </w:p>
          <w:p w14:paraId="1E994EFA"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7A77804B"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Historical Knowledge and Interpretation</w:t>
            </w:r>
          </w:p>
          <w:p w14:paraId="5581B548"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6C1464B1"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Make links to previous and subsequent events in history with reference to social, ethnic, cultural, political and religious influences</w:t>
            </w:r>
          </w:p>
          <w:p w14:paraId="6567DCD3"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Understand that people in history make decisions based on their beliefs, attitudes and experiences and understand the consequences of these decisions</w:t>
            </w:r>
          </w:p>
          <w:p w14:paraId="5C8F74AD"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Empathise with and criticise decisions and the consequences of these decisions</w:t>
            </w:r>
          </w:p>
          <w:p w14:paraId="067BEB84" w14:textId="77777777" w:rsidR="000300D1" w:rsidRPr="00D816FA" w:rsidRDefault="000300D1" w:rsidP="004D4091">
            <w:pPr>
              <w:shd w:val="clear" w:color="auto" w:fill="FFFFFF" w:themeFill="background1"/>
              <w:spacing w:line="259" w:lineRule="auto"/>
              <w:jc w:val="center"/>
              <w:rPr>
                <w:rFonts w:ascii="Century Gothic" w:eastAsia="Open Sans" w:hAnsi="Century Gothic" w:cs="Open Sans"/>
                <w:b/>
                <w:bCs/>
                <w:color w:val="000000" w:themeColor="text1"/>
                <w:sz w:val="18"/>
              </w:rPr>
            </w:pPr>
          </w:p>
          <w:p w14:paraId="5B06D22F"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Communication</w:t>
            </w:r>
          </w:p>
          <w:p w14:paraId="2FBA4DDC"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1949C345"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Use appropriate historical vocabulary to communicate e.g. dates, time period, era, change, chronology, continuity, century, decade and legacy</w:t>
            </w:r>
          </w:p>
          <w:p w14:paraId="64956EB7" w14:textId="3DD4F972" w:rsidR="000300D1" w:rsidRPr="00D816FA" w:rsidRDefault="000300D1" w:rsidP="004D4091">
            <w:pPr>
              <w:shd w:val="clear" w:color="auto" w:fill="FFFFFF" w:themeFill="background1"/>
              <w:rPr>
                <w:rFonts w:ascii="Century Gothic" w:eastAsia="Open Sans" w:hAnsi="Century Gothic" w:cs="Open Sans"/>
                <w:b/>
                <w:bCs/>
                <w:color w:val="0B0C0C"/>
                <w:sz w:val="18"/>
              </w:rPr>
            </w:pPr>
            <w:r w:rsidRPr="00D816FA">
              <w:rPr>
                <w:rFonts w:ascii="Century Gothic" w:eastAsia="Open Sans" w:hAnsi="Century Gothic" w:cs="Open Sans"/>
                <w:color w:val="000000" w:themeColor="text1"/>
                <w:sz w:val="18"/>
              </w:rPr>
              <w:t>Use literacy, numeracy and computer skills to an exceptional standard in order to communicate information about the past</w:t>
            </w:r>
          </w:p>
        </w:tc>
        <w:tc>
          <w:tcPr>
            <w:tcW w:w="3402" w:type="dxa"/>
            <w:shd w:val="clear" w:color="auto" w:fill="FFFFFF" w:themeFill="background1"/>
          </w:tcPr>
          <w:p w14:paraId="53C54190"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p>
        </w:tc>
        <w:tc>
          <w:tcPr>
            <w:tcW w:w="3261" w:type="dxa"/>
            <w:shd w:val="clear" w:color="auto" w:fill="FFFFFF" w:themeFill="background1"/>
          </w:tcPr>
          <w:p w14:paraId="51711E68" w14:textId="77777777" w:rsidR="000300D1" w:rsidRPr="00D816FA" w:rsidRDefault="000300D1" w:rsidP="006B561A">
            <w:pPr>
              <w:shd w:val="clear" w:color="auto" w:fill="FFFFFF" w:themeFill="background1"/>
              <w:rPr>
                <w:rFonts w:ascii="Century Gothic" w:hAnsi="Century Gothic" w:cs="Open Sans"/>
                <w:sz w:val="18"/>
              </w:rPr>
            </w:pPr>
          </w:p>
        </w:tc>
        <w:tc>
          <w:tcPr>
            <w:tcW w:w="3260" w:type="dxa"/>
            <w:shd w:val="clear" w:color="auto" w:fill="FFFFFF" w:themeFill="background1"/>
          </w:tcPr>
          <w:p w14:paraId="2188E7D3" w14:textId="77777777" w:rsidR="000300D1" w:rsidRPr="00D816FA" w:rsidRDefault="000300D1" w:rsidP="004D4091">
            <w:pPr>
              <w:shd w:val="clear" w:color="auto" w:fill="FFFFFF" w:themeFill="background1"/>
              <w:spacing w:line="259" w:lineRule="auto"/>
              <w:rPr>
                <w:rFonts w:ascii="Century Gothic" w:eastAsia="Open Sans" w:hAnsi="Century Gothic" w:cs="Open Sans"/>
                <w:b/>
                <w:color w:val="000000" w:themeColor="text1"/>
                <w:sz w:val="18"/>
              </w:rPr>
            </w:pPr>
            <w:r w:rsidRPr="00D816FA">
              <w:rPr>
                <w:rFonts w:ascii="Century Gothic" w:eastAsia="Open Sans" w:hAnsi="Century Gothic" w:cs="Open Sans"/>
                <w:b/>
                <w:color w:val="000000" w:themeColor="text1"/>
                <w:sz w:val="18"/>
              </w:rPr>
              <w:t xml:space="preserve">A study of an aspect of history or a site dating from a period beyond 1066 that is significant in the locality. </w:t>
            </w:r>
          </w:p>
          <w:p w14:paraId="1C325EEC" w14:textId="77777777" w:rsidR="000300D1" w:rsidRPr="00D816FA" w:rsidRDefault="000300D1" w:rsidP="004D4091">
            <w:pPr>
              <w:shd w:val="clear" w:color="auto" w:fill="FFFFFF" w:themeFill="background1"/>
              <w:spacing w:line="259" w:lineRule="auto"/>
              <w:rPr>
                <w:rFonts w:ascii="Century Gothic" w:eastAsia="Open Sans" w:hAnsi="Century Gothic" w:cs="Open Sans"/>
                <w:b/>
                <w:color w:val="000000" w:themeColor="text1"/>
                <w:sz w:val="18"/>
              </w:rPr>
            </w:pPr>
          </w:p>
          <w:p w14:paraId="53705255" w14:textId="77777777" w:rsidR="000300D1" w:rsidRPr="00D816FA" w:rsidRDefault="000300D1" w:rsidP="004D4091">
            <w:pPr>
              <w:shd w:val="clear" w:color="auto" w:fill="FFFFFF" w:themeFill="background1"/>
              <w:spacing w:line="259" w:lineRule="auto"/>
              <w:rPr>
                <w:rFonts w:ascii="Century Gothic" w:eastAsia="Open Sans" w:hAnsi="Century Gothic" w:cs="Open Sans"/>
                <w:b/>
                <w:color w:val="000000" w:themeColor="text1"/>
                <w:sz w:val="18"/>
              </w:rPr>
            </w:pPr>
            <w:r w:rsidRPr="00D816FA">
              <w:rPr>
                <w:rFonts w:ascii="Century Gothic" w:eastAsia="Open Sans" w:hAnsi="Century Gothic" w:cs="Open Sans"/>
                <w:b/>
                <w:color w:val="000000" w:themeColor="text1"/>
                <w:sz w:val="18"/>
              </w:rPr>
              <w:t>A local history study of King Canute and Edward the Confessor</w:t>
            </w:r>
          </w:p>
          <w:p w14:paraId="1713757A"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608E80B1"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55EBE90E"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Communication</w:t>
            </w:r>
          </w:p>
          <w:p w14:paraId="5658A75C"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22195621"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Use a variety of ways to communicate knowledge and understanding including extended writing</w:t>
            </w:r>
          </w:p>
          <w:p w14:paraId="410A046F" w14:textId="77777777" w:rsidR="000300D1" w:rsidRPr="00D816FA" w:rsidRDefault="000300D1" w:rsidP="004D4091">
            <w:pPr>
              <w:shd w:val="clear" w:color="auto" w:fill="FFFFFF" w:themeFill="background1"/>
              <w:rPr>
                <w:rFonts w:ascii="Century Gothic" w:eastAsia="Open Sans" w:hAnsi="Century Gothic" w:cs="Open Sans"/>
                <w:color w:val="000000" w:themeColor="text1"/>
                <w:sz w:val="18"/>
              </w:rPr>
            </w:pPr>
          </w:p>
          <w:p w14:paraId="3858E500"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r w:rsidRPr="00D816FA">
              <w:rPr>
                <w:rFonts w:ascii="Century Gothic" w:eastAsia="Open Sans" w:hAnsi="Century Gothic" w:cs="Open Sans"/>
                <w:b/>
                <w:bCs/>
                <w:color w:val="000000" w:themeColor="text1"/>
                <w:sz w:val="18"/>
              </w:rPr>
              <w:t>Historical enquiry</w:t>
            </w:r>
          </w:p>
          <w:p w14:paraId="45560033" w14:textId="77777777" w:rsidR="000300D1" w:rsidRPr="00D816FA" w:rsidRDefault="000300D1" w:rsidP="004D4091">
            <w:pPr>
              <w:shd w:val="clear" w:color="auto" w:fill="FFFFFF" w:themeFill="background1"/>
              <w:spacing w:line="259" w:lineRule="auto"/>
              <w:rPr>
                <w:rFonts w:ascii="Century Gothic" w:eastAsia="Open Sans" w:hAnsi="Century Gothic" w:cs="Open Sans"/>
                <w:b/>
                <w:bCs/>
                <w:color w:val="000000" w:themeColor="text1"/>
                <w:sz w:val="18"/>
              </w:rPr>
            </w:pPr>
          </w:p>
          <w:p w14:paraId="0F527E25"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Understand how our knowledge of the past is constructed from a range of sources</w:t>
            </w:r>
          </w:p>
          <w:p w14:paraId="6ABE0E35" w14:textId="77777777" w:rsidR="000300D1" w:rsidRPr="00D816FA" w:rsidRDefault="000300D1" w:rsidP="00D816FA">
            <w:pPr>
              <w:pStyle w:val="ListParagraph"/>
              <w:numPr>
                <w:ilvl w:val="0"/>
                <w:numId w:val="7"/>
              </w:numPr>
              <w:shd w:val="clear" w:color="auto" w:fill="FFFFFF" w:themeFill="background1"/>
              <w:spacing w:line="259" w:lineRule="auto"/>
              <w:rPr>
                <w:rFonts w:ascii="Century Gothic" w:eastAsia="Open Sans" w:hAnsi="Century Gothic" w:cs="Open Sans"/>
                <w:color w:val="000000" w:themeColor="text1"/>
                <w:sz w:val="18"/>
              </w:rPr>
            </w:pPr>
            <w:r w:rsidRPr="00D816FA">
              <w:rPr>
                <w:rFonts w:ascii="Century Gothic" w:eastAsia="Open Sans" w:hAnsi="Century Gothic" w:cs="Open Sans"/>
                <w:color w:val="000000" w:themeColor="text1"/>
                <w:sz w:val="18"/>
              </w:rPr>
              <w:t>Use critical thinking to: deduce information about the past, give reasons for the choice of evidence, form testable hypotheses about the past and justify claims about the past.</w:t>
            </w:r>
          </w:p>
          <w:p w14:paraId="096FA80F" w14:textId="77777777"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22"/>
              </w:rPr>
            </w:pPr>
          </w:p>
        </w:tc>
        <w:tc>
          <w:tcPr>
            <w:tcW w:w="3969" w:type="dxa"/>
            <w:gridSpan w:val="2"/>
            <w:shd w:val="clear" w:color="auto" w:fill="FFFFFF" w:themeFill="background1"/>
          </w:tcPr>
          <w:p w14:paraId="069B6766" w14:textId="47DE038E" w:rsidR="000300D1" w:rsidRPr="00D816FA" w:rsidRDefault="006768D5" w:rsidP="004D4091">
            <w:pPr>
              <w:pStyle w:val="Heading3"/>
              <w:shd w:val="clear" w:color="auto" w:fill="FFFFFF" w:themeFill="background1"/>
              <w:outlineLvl w:val="2"/>
              <w:rPr>
                <w:rFonts w:ascii="Century Gothic" w:eastAsia="Open Sans" w:hAnsi="Century Gothic" w:cs="Open Sans"/>
                <w:b/>
                <w:bCs/>
                <w:color w:val="FF0000"/>
                <w:sz w:val="18"/>
                <w:szCs w:val="22"/>
              </w:rPr>
            </w:pPr>
            <w:r w:rsidRPr="00D816FA">
              <w:rPr>
                <w:rFonts w:ascii="Century Gothic" w:eastAsia="Open Sans" w:hAnsi="Century Gothic" w:cs="Open Sans"/>
                <w:b/>
                <w:bCs/>
                <w:color w:val="FF0000"/>
                <w:sz w:val="18"/>
                <w:szCs w:val="22"/>
              </w:rPr>
              <w:t>TBC – linked to whole school production</w:t>
            </w:r>
          </w:p>
        </w:tc>
      </w:tr>
      <w:tr w:rsidR="00EC6C2D" w:rsidRPr="0064503C" w14:paraId="4E2A889A" w14:textId="77777777" w:rsidTr="00D816FA">
        <w:trPr>
          <w:trHeight w:val="95"/>
        </w:trPr>
        <w:tc>
          <w:tcPr>
            <w:tcW w:w="1555" w:type="dxa"/>
            <w:shd w:val="clear" w:color="auto" w:fill="FFFFFF" w:themeFill="background1"/>
            <w:vAlign w:val="center"/>
          </w:tcPr>
          <w:p w14:paraId="5185E353" w14:textId="30B5A04C"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Adaptations</w:t>
            </w:r>
          </w:p>
        </w:tc>
        <w:tc>
          <w:tcPr>
            <w:tcW w:w="19136" w:type="dxa"/>
            <w:gridSpan w:val="8"/>
            <w:shd w:val="clear" w:color="auto" w:fill="FFFFFF" w:themeFill="background1"/>
          </w:tcPr>
          <w:p w14:paraId="44C02347" w14:textId="77777777" w:rsidR="004D4091" w:rsidRPr="00D816FA" w:rsidRDefault="004D4091" w:rsidP="00D816FA">
            <w:pPr>
              <w:pStyle w:val="Heading3"/>
              <w:numPr>
                <w:ilvl w:val="0"/>
                <w:numId w:val="28"/>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Prepare children ahead of lesson so that they know what to expect</w:t>
            </w:r>
          </w:p>
          <w:p w14:paraId="77054C09" w14:textId="77777777" w:rsidR="004D4091" w:rsidRPr="00D816FA" w:rsidRDefault="004D4091" w:rsidP="00D816FA">
            <w:pPr>
              <w:pStyle w:val="ListParagraph"/>
              <w:numPr>
                <w:ilvl w:val="0"/>
                <w:numId w:val="28"/>
              </w:numPr>
              <w:shd w:val="clear" w:color="auto" w:fill="FFFFFF" w:themeFill="background1"/>
              <w:rPr>
                <w:rFonts w:ascii="Century Gothic" w:hAnsi="Century Gothic"/>
                <w:sz w:val="14"/>
              </w:rPr>
            </w:pPr>
            <w:r w:rsidRPr="00D816FA">
              <w:rPr>
                <w:rFonts w:ascii="Century Gothic" w:hAnsi="Century Gothic"/>
                <w:sz w:val="14"/>
              </w:rPr>
              <w:t xml:space="preserve">Expose pupils to a variety of multimedia to support understanding </w:t>
            </w:r>
          </w:p>
          <w:p w14:paraId="1F53DFA3" w14:textId="77777777" w:rsidR="004D4091" w:rsidRPr="00D816FA" w:rsidRDefault="004D4091" w:rsidP="00D816FA">
            <w:pPr>
              <w:pStyle w:val="ListParagraph"/>
              <w:numPr>
                <w:ilvl w:val="0"/>
                <w:numId w:val="28"/>
              </w:numPr>
              <w:shd w:val="clear" w:color="auto" w:fill="FFFFFF" w:themeFill="background1"/>
              <w:rPr>
                <w:rFonts w:ascii="Century Gothic" w:hAnsi="Century Gothic"/>
                <w:sz w:val="14"/>
              </w:rPr>
            </w:pPr>
            <w:r w:rsidRPr="00D816FA">
              <w:rPr>
                <w:rFonts w:ascii="Century Gothic" w:hAnsi="Century Gothic"/>
                <w:sz w:val="14"/>
              </w:rPr>
              <w:t xml:space="preserve">Introduce new vocabulary ahead of lesson and provide visual cues </w:t>
            </w:r>
          </w:p>
          <w:p w14:paraId="6D65F4C5" w14:textId="77777777" w:rsidR="004D4091" w:rsidRPr="00D816FA" w:rsidRDefault="004D4091" w:rsidP="00D816FA">
            <w:pPr>
              <w:pStyle w:val="ListParagraph"/>
              <w:numPr>
                <w:ilvl w:val="0"/>
                <w:numId w:val="28"/>
              </w:numPr>
              <w:shd w:val="clear" w:color="auto" w:fill="FFFFFF" w:themeFill="background1"/>
              <w:rPr>
                <w:rFonts w:ascii="Century Gothic" w:hAnsi="Century Gothic"/>
                <w:sz w:val="14"/>
              </w:rPr>
            </w:pPr>
            <w:r w:rsidRPr="00D816FA">
              <w:rPr>
                <w:rFonts w:ascii="Century Gothic" w:hAnsi="Century Gothic"/>
                <w:sz w:val="14"/>
              </w:rPr>
              <w:t>Print larger scale maps where appropriate for historical study</w:t>
            </w:r>
          </w:p>
          <w:p w14:paraId="19C42D46" w14:textId="77777777" w:rsidR="004D4091" w:rsidRPr="00D816FA" w:rsidRDefault="004D4091" w:rsidP="00D816FA">
            <w:pPr>
              <w:pStyle w:val="ListParagraph"/>
              <w:numPr>
                <w:ilvl w:val="0"/>
                <w:numId w:val="28"/>
              </w:numPr>
              <w:shd w:val="clear" w:color="auto" w:fill="FFFFFF" w:themeFill="background1"/>
              <w:rPr>
                <w:rFonts w:ascii="Century Gothic" w:hAnsi="Century Gothic"/>
                <w:sz w:val="14"/>
              </w:rPr>
            </w:pPr>
            <w:r w:rsidRPr="00D816FA">
              <w:rPr>
                <w:rFonts w:ascii="Century Gothic" w:hAnsi="Century Gothic"/>
                <w:sz w:val="14"/>
              </w:rPr>
              <w:t>Provide a variety of opportunities to record in different ways in order to avoid cognitive overload</w:t>
            </w:r>
          </w:p>
          <w:p w14:paraId="44D8F241" w14:textId="77777777" w:rsidR="00D816FA" w:rsidRDefault="004D4091" w:rsidP="00D816FA">
            <w:pPr>
              <w:pStyle w:val="ListParagraph"/>
              <w:numPr>
                <w:ilvl w:val="0"/>
                <w:numId w:val="28"/>
              </w:numPr>
              <w:shd w:val="clear" w:color="auto" w:fill="FFFFFF" w:themeFill="background1"/>
              <w:rPr>
                <w:rFonts w:ascii="Century Gothic" w:hAnsi="Century Gothic"/>
                <w:sz w:val="14"/>
              </w:rPr>
            </w:pPr>
            <w:r w:rsidRPr="00D816FA">
              <w:rPr>
                <w:rFonts w:ascii="Century Gothic" w:hAnsi="Century Gothic"/>
                <w:sz w:val="14"/>
              </w:rPr>
              <w:t xml:space="preserve">Spend time activating prior knowledge ahead of new learning concept </w:t>
            </w:r>
          </w:p>
          <w:p w14:paraId="142AEF49" w14:textId="0CF8EE41" w:rsidR="004D4091" w:rsidRPr="00D816FA" w:rsidRDefault="004D4091" w:rsidP="00D816FA">
            <w:pPr>
              <w:pStyle w:val="ListParagraph"/>
              <w:numPr>
                <w:ilvl w:val="0"/>
                <w:numId w:val="28"/>
              </w:numPr>
              <w:shd w:val="clear" w:color="auto" w:fill="FFFFFF" w:themeFill="background1"/>
              <w:rPr>
                <w:rFonts w:ascii="Century Gothic" w:hAnsi="Century Gothic"/>
                <w:sz w:val="14"/>
              </w:rPr>
            </w:pPr>
            <w:r w:rsidRPr="00D816FA">
              <w:rPr>
                <w:rFonts w:ascii="Century Gothic" w:hAnsi="Century Gothic"/>
                <w:sz w:val="14"/>
              </w:rPr>
              <w:t>Provide reassurance and time to discuss concepts that are tricky to comprehend</w:t>
            </w:r>
          </w:p>
        </w:tc>
      </w:tr>
      <w:tr w:rsidR="000300D1" w:rsidRPr="0064503C" w14:paraId="0E2FA2EE" w14:textId="77777777" w:rsidTr="00196A01">
        <w:trPr>
          <w:trHeight w:val="95"/>
        </w:trPr>
        <w:tc>
          <w:tcPr>
            <w:tcW w:w="1555" w:type="dxa"/>
            <w:shd w:val="clear" w:color="auto" w:fill="FFFFFF" w:themeFill="background1"/>
            <w:vAlign w:val="center"/>
          </w:tcPr>
          <w:p w14:paraId="0814C3AD" w14:textId="42D35AAD"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Music</w:t>
            </w:r>
          </w:p>
        </w:tc>
        <w:tc>
          <w:tcPr>
            <w:tcW w:w="2409" w:type="dxa"/>
            <w:gridSpan w:val="2"/>
            <w:shd w:val="clear" w:color="auto" w:fill="FFFFFF" w:themeFill="background1"/>
          </w:tcPr>
          <w:p w14:paraId="1FA37215" w14:textId="0DB5760B" w:rsidR="000300D1" w:rsidRPr="00D816FA" w:rsidRDefault="000300D1" w:rsidP="00122BD4">
            <w:pPr>
              <w:shd w:val="clear" w:color="auto" w:fill="FFFFFF" w:themeFill="background1"/>
              <w:autoSpaceDE w:val="0"/>
              <w:autoSpaceDN w:val="0"/>
              <w:adjustRightInd w:val="0"/>
              <w:rPr>
                <w:rFonts w:ascii="Century Gothic" w:eastAsia="Open Sans" w:hAnsi="Century Gothic" w:cs="Open Sans"/>
                <w:b/>
                <w:bCs/>
                <w:color w:val="0B0C0C"/>
                <w:sz w:val="18"/>
              </w:rPr>
            </w:pPr>
          </w:p>
        </w:tc>
        <w:tc>
          <w:tcPr>
            <w:tcW w:w="2835" w:type="dxa"/>
            <w:shd w:val="clear" w:color="auto" w:fill="FFFFFF" w:themeFill="background1"/>
          </w:tcPr>
          <w:p w14:paraId="26688819" w14:textId="77777777" w:rsidR="000300D1" w:rsidRPr="00D816FA" w:rsidRDefault="000300D1" w:rsidP="004D4091">
            <w:pPr>
              <w:shd w:val="clear" w:color="auto" w:fill="FFFFFF" w:themeFill="background1"/>
              <w:rPr>
                <w:rFonts w:ascii="Century Gothic" w:hAnsi="Century Gothic"/>
                <w:b/>
                <w:sz w:val="18"/>
              </w:rPr>
            </w:pPr>
            <w:r w:rsidRPr="00D816FA">
              <w:rPr>
                <w:rFonts w:ascii="Century Gothic" w:hAnsi="Century Gothic"/>
                <w:b/>
                <w:sz w:val="18"/>
              </w:rPr>
              <w:t>Classroom Jazz 2</w:t>
            </w:r>
          </w:p>
          <w:p w14:paraId="1339F29D" w14:textId="77777777" w:rsidR="000300D1" w:rsidRPr="00D816FA" w:rsidRDefault="000300D1" w:rsidP="004D4091">
            <w:pPr>
              <w:shd w:val="clear" w:color="auto" w:fill="FFFFFF" w:themeFill="background1"/>
              <w:rPr>
                <w:rFonts w:ascii="Century Gothic" w:hAnsi="Century Gothic" w:cs="Open Sans"/>
                <w:sz w:val="18"/>
              </w:rPr>
            </w:pPr>
          </w:p>
          <w:p w14:paraId="311D281C" w14:textId="77777777" w:rsidR="000300D1" w:rsidRPr="00D816FA" w:rsidRDefault="000300D1" w:rsidP="004D4091">
            <w:pPr>
              <w:shd w:val="clear" w:color="auto" w:fill="FFFFFF" w:themeFill="background1"/>
              <w:autoSpaceDE w:val="0"/>
              <w:autoSpaceDN w:val="0"/>
              <w:adjustRightInd w:val="0"/>
              <w:rPr>
                <w:rFonts w:ascii="Century Gothic" w:hAnsi="Century Gothic" w:cs="Open Sans"/>
                <w:sz w:val="18"/>
              </w:rPr>
            </w:pPr>
            <w:r w:rsidRPr="00D816FA">
              <w:rPr>
                <w:rFonts w:ascii="Century Gothic" w:hAnsi="Century Gothic" w:cs="Open Sans"/>
                <w:b/>
                <w:sz w:val="18"/>
              </w:rPr>
              <w:t xml:space="preserve">Style </w:t>
            </w:r>
            <w:r w:rsidRPr="00D816FA">
              <w:rPr>
                <w:rFonts w:ascii="Century Gothic" w:hAnsi="Century Gothic" w:cs="Open Sans"/>
                <w:sz w:val="18"/>
              </w:rPr>
              <w:t xml:space="preserve">= </w:t>
            </w:r>
            <w:r w:rsidRPr="00D816FA">
              <w:rPr>
                <w:rFonts w:ascii="Century Gothic" w:hAnsi="Century Gothic" w:cs="ProximaNova-Regular"/>
                <w:sz w:val="18"/>
              </w:rPr>
              <w:t>Bacharach and Blues</w:t>
            </w:r>
          </w:p>
          <w:p w14:paraId="4698810E" w14:textId="77777777" w:rsidR="000300D1" w:rsidRPr="00D816FA" w:rsidRDefault="000300D1" w:rsidP="004D4091">
            <w:pPr>
              <w:shd w:val="clear" w:color="auto" w:fill="FFFFFF" w:themeFill="background1"/>
              <w:autoSpaceDE w:val="0"/>
              <w:autoSpaceDN w:val="0"/>
              <w:adjustRightInd w:val="0"/>
              <w:rPr>
                <w:rFonts w:ascii="Century Gothic" w:hAnsi="Century Gothic" w:cs="ProximaNova-Regular"/>
                <w:color w:val="1B2020"/>
                <w:sz w:val="18"/>
              </w:rPr>
            </w:pPr>
            <w:r w:rsidRPr="00D816FA">
              <w:rPr>
                <w:rFonts w:ascii="Century Gothic" w:hAnsi="Century Gothic" w:cs="Open Sans"/>
                <w:b/>
                <w:sz w:val="18"/>
              </w:rPr>
              <w:t>Theme</w:t>
            </w:r>
            <w:r w:rsidRPr="00D816FA">
              <w:rPr>
                <w:rFonts w:ascii="Century Gothic" w:hAnsi="Century Gothic" w:cs="Open Sans"/>
                <w:sz w:val="18"/>
              </w:rPr>
              <w:t xml:space="preserve"> =</w:t>
            </w:r>
            <w:r w:rsidRPr="00D816FA">
              <w:rPr>
                <w:rFonts w:ascii="Century Gothic" w:hAnsi="Century Gothic" w:cs="ProximaNova-Regular"/>
                <w:sz w:val="18"/>
              </w:rPr>
              <w:t xml:space="preserve"> </w:t>
            </w:r>
            <w:r w:rsidRPr="00D816FA">
              <w:rPr>
                <w:rFonts w:ascii="Century Gothic" w:hAnsi="Century Gothic" w:cs="ProximaNova-Regular"/>
                <w:color w:val="1B2020"/>
                <w:sz w:val="18"/>
              </w:rPr>
              <w:t>Jazz, improvisation</w:t>
            </w:r>
          </w:p>
          <w:p w14:paraId="639BC97B" w14:textId="77777777" w:rsidR="000300D1" w:rsidRPr="00D816FA" w:rsidRDefault="000300D1" w:rsidP="004D4091">
            <w:p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color w:val="1B2020"/>
                <w:sz w:val="18"/>
              </w:rPr>
              <w:t>and composition</w:t>
            </w:r>
          </w:p>
          <w:p w14:paraId="6A8D53E4" w14:textId="77777777" w:rsidR="000300D1" w:rsidRPr="00D816FA" w:rsidRDefault="000300D1" w:rsidP="004D4091">
            <w:pPr>
              <w:shd w:val="clear" w:color="auto" w:fill="FFFFFF" w:themeFill="background1"/>
              <w:rPr>
                <w:rFonts w:ascii="Century Gothic" w:hAnsi="Century Gothic" w:cs="Open Sans"/>
                <w:sz w:val="18"/>
              </w:rPr>
            </w:pPr>
          </w:p>
          <w:p w14:paraId="4AD8345C" w14:textId="77777777" w:rsidR="000300D1" w:rsidRPr="00D816FA" w:rsidRDefault="000300D1" w:rsidP="004D4091">
            <w:pPr>
              <w:shd w:val="clear" w:color="auto" w:fill="FFFFFF" w:themeFill="background1"/>
              <w:rPr>
                <w:rFonts w:ascii="Century Gothic" w:hAnsi="Century Gothic" w:cs="Open Sans"/>
                <w:b/>
                <w:sz w:val="18"/>
              </w:rPr>
            </w:pPr>
            <w:r w:rsidRPr="00D816FA">
              <w:rPr>
                <w:rFonts w:ascii="Century Gothic" w:hAnsi="Century Gothic" w:cs="Open Sans"/>
                <w:b/>
                <w:sz w:val="18"/>
              </w:rPr>
              <w:t>Music</w:t>
            </w:r>
          </w:p>
          <w:p w14:paraId="635D81CA" w14:textId="77777777" w:rsidR="000300D1" w:rsidRPr="00D816FA" w:rsidRDefault="000300D1" w:rsidP="00D816FA">
            <w:pPr>
              <w:pStyle w:val="ListParagraph"/>
              <w:numPr>
                <w:ilvl w:val="0"/>
                <w:numId w:val="11"/>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Take The ‘A’ Train</w:t>
            </w:r>
            <w:r w:rsidRPr="00D816FA">
              <w:rPr>
                <w:rFonts w:ascii="Century Gothic" w:hAnsi="Century Gothic" w:cs="ProximaNova-Regular"/>
                <w:sz w:val="18"/>
              </w:rPr>
              <w:t xml:space="preserve"> by Duke Ellington</w:t>
            </w:r>
          </w:p>
          <w:p w14:paraId="15491075" w14:textId="77777777" w:rsidR="000300D1" w:rsidRPr="00D816FA" w:rsidRDefault="000300D1" w:rsidP="00D816FA">
            <w:pPr>
              <w:pStyle w:val="ListParagraph"/>
              <w:numPr>
                <w:ilvl w:val="0"/>
                <w:numId w:val="11"/>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Speaking My Peace</w:t>
            </w:r>
            <w:r w:rsidRPr="00D816FA">
              <w:rPr>
                <w:rFonts w:ascii="Century Gothic" w:hAnsi="Century Gothic" w:cs="ProximaNova-Regular"/>
                <w:sz w:val="18"/>
              </w:rPr>
              <w:t xml:space="preserve"> by H. </w:t>
            </w:r>
            <w:proofErr w:type="spellStart"/>
            <w:r w:rsidRPr="00D816FA">
              <w:rPr>
                <w:rFonts w:ascii="Century Gothic" w:hAnsi="Century Gothic" w:cs="ProximaNova-Regular"/>
                <w:sz w:val="18"/>
              </w:rPr>
              <w:t>Parlan</w:t>
            </w:r>
            <w:proofErr w:type="spellEnd"/>
          </w:p>
          <w:p w14:paraId="51E6818C" w14:textId="77777777" w:rsidR="000300D1" w:rsidRPr="00D816FA" w:rsidRDefault="000300D1" w:rsidP="00D816FA">
            <w:pPr>
              <w:pStyle w:val="ListParagraph"/>
              <w:numPr>
                <w:ilvl w:val="0"/>
                <w:numId w:val="11"/>
              </w:numPr>
              <w:shd w:val="clear" w:color="auto" w:fill="FFFFFF" w:themeFill="background1"/>
              <w:autoSpaceDE w:val="0"/>
              <w:autoSpaceDN w:val="0"/>
              <w:adjustRightInd w:val="0"/>
              <w:rPr>
                <w:rFonts w:ascii="Century Gothic" w:eastAsia="Open Sans" w:hAnsi="Century Gothic" w:cs="Open Sans"/>
                <w:b/>
                <w:bCs/>
                <w:color w:val="0B0C0C"/>
                <w:sz w:val="18"/>
              </w:rPr>
            </w:pPr>
            <w:r w:rsidRPr="00D816FA">
              <w:rPr>
                <w:rFonts w:ascii="Century Gothic" w:hAnsi="Century Gothic" w:cs="ProximaNova-Regular"/>
                <w:b/>
                <w:sz w:val="18"/>
              </w:rPr>
              <w:t>Back ‘</w:t>
            </w:r>
            <w:proofErr w:type="spellStart"/>
            <w:r w:rsidRPr="00D816FA">
              <w:rPr>
                <w:rFonts w:ascii="Century Gothic" w:hAnsi="Century Gothic" w:cs="ProximaNova-Regular"/>
                <w:b/>
                <w:sz w:val="18"/>
              </w:rPr>
              <w:t>O’Town</w:t>
            </w:r>
            <w:proofErr w:type="spellEnd"/>
            <w:r w:rsidRPr="00D816FA">
              <w:rPr>
                <w:rFonts w:ascii="Century Gothic" w:hAnsi="Century Gothic" w:cs="ProximaNova-Regular"/>
                <w:b/>
                <w:sz w:val="18"/>
              </w:rPr>
              <w:t xml:space="preserve"> Blues</w:t>
            </w:r>
            <w:r w:rsidRPr="00D816FA">
              <w:rPr>
                <w:rFonts w:ascii="Century Gothic" w:hAnsi="Century Gothic" w:cs="ProximaNova-Regular"/>
                <w:sz w:val="18"/>
              </w:rPr>
              <w:t xml:space="preserve"> by Earl Hines</w:t>
            </w:r>
          </w:p>
          <w:p w14:paraId="5C5C45E0" w14:textId="0CAFDE0E" w:rsidR="000300D1" w:rsidRPr="00D816FA" w:rsidRDefault="000300D1" w:rsidP="00D816FA">
            <w:pPr>
              <w:pStyle w:val="ListParagraph"/>
              <w:numPr>
                <w:ilvl w:val="0"/>
                <w:numId w:val="11"/>
              </w:numPr>
              <w:shd w:val="clear" w:color="auto" w:fill="FFFFFF" w:themeFill="background1"/>
              <w:autoSpaceDE w:val="0"/>
              <w:autoSpaceDN w:val="0"/>
              <w:adjustRightInd w:val="0"/>
              <w:rPr>
                <w:rFonts w:ascii="Century Gothic" w:eastAsia="Open Sans" w:hAnsi="Century Gothic" w:cs="Open Sans"/>
                <w:b/>
                <w:bCs/>
                <w:color w:val="0B0C0C"/>
                <w:sz w:val="18"/>
              </w:rPr>
            </w:pPr>
            <w:r w:rsidRPr="00D816FA">
              <w:rPr>
                <w:rFonts w:ascii="Century Gothic" w:hAnsi="Century Gothic" w:cs="ProximaNova-Regular"/>
                <w:b/>
                <w:sz w:val="18"/>
              </w:rPr>
              <w:t>One ‘O’ Clock Jump</w:t>
            </w:r>
            <w:r w:rsidRPr="00D816FA">
              <w:rPr>
                <w:rFonts w:ascii="Century Gothic" w:hAnsi="Century Gothic" w:cs="ProximaNova-Regular"/>
                <w:sz w:val="18"/>
              </w:rPr>
              <w:t xml:space="preserve"> by Count Basie</w:t>
            </w:r>
          </w:p>
        </w:tc>
        <w:tc>
          <w:tcPr>
            <w:tcW w:w="3402" w:type="dxa"/>
            <w:shd w:val="clear" w:color="auto" w:fill="FFFFFF" w:themeFill="background1"/>
          </w:tcPr>
          <w:p w14:paraId="5AF18FB2" w14:textId="057E2E7C"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p>
        </w:tc>
        <w:tc>
          <w:tcPr>
            <w:tcW w:w="3261" w:type="dxa"/>
            <w:shd w:val="clear" w:color="auto" w:fill="FFFFFF" w:themeFill="background1"/>
          </w:tcPr>
          <w:p w14:paraId="7BEE0D9E" w14:textId="77777777" w:rsidR="000300D1" w:rsidRPr="00D816FA" w:rsidRDefault="000300D1" w:rsidP="004D4091">
            <w:pPr>
              <w:shd w:val="clear" w:color="auto" w:fill="FFFFFF" w:themeFill="background1"/>
              <w:rPr>
                <w:rFonts w:ascii="Century Gothic" w:hAnsi="Century Gothic"/>
                <w:b/>
                <w:sz w:val="18"/>
              </w:rPr>
            </w:pPr>
            <w:r w:rsidRPr="00D816FA">
              <w:rPr>
                <w:rFonts w:ascii="Century Gothic" w:hAnsi="Century Gothic"/>
                <w:b/>
                <w:sz w:val="18"/>
              </w:rPr>
              <w:t>You’ve Got a Friend</w:t>
            </w:r>
          </w:p>
          <w:p w14:paraId="768D5FEE" w14:textId="77777777" w:rsidR="000300D1" w:rsidRPr="00D816FA" w:rsidRDefault="000300D1" w:rsidP="004D4091">
            <w:pPr>
              <w:shd w:val="clear" w:color="auto" w:fill="FFFFFF" w:themeFill="background1"/>
              <w:rPr>
                <w:rFonts w:ascii="Century Gothic" w:hAnsi="Century Gothic" w:cs="Open Sans"/>
                <w:sz w:val="18"/>
              </w:rPr>
            </w:pPr>
          </w:p>
          <w:p w14:paraId="28A61F47" w14:textId="77777777" w:rsidR="000300D1" w:rsidRPr="00D816FA" w:rsidRDefault="000300D1" w:rsidP="004D4091">
            <w:pPr>
              <w:shd w:val="clear" w:color="auto" w:fill="FFFFFF" w:themeFill="background1"/>
              <w:rPr>
                <w:rFonts w:ascii="Century Gothic" w:hAnsi="Century Gothic" w:cs="Open Sans"/>
                <w:sz w:val="18"/>
              </w:rPr>
            </w:pPr>
            <w:r w:rsidRPr="00D816FA">
              <w:rPr>
                <w:rFonts w:ascii="Century Gothic" w:hAnsi="Century Gothic" w:cs="Open Sans"/>
                <w:b/>
                <w:sz w:val="18"/>
              </w:rPr>
              <w:t xml:space="preserve">Style </w:t>
            </w:r>
            <w:r w:rsidRPr="00D816FA">
              <w:rPr>
                <w:rFonts w:ascii="Century Gothic" w:hAnsi="Century Gothic" w:cs="Open Sans"/>
                <w:sz w:val="18"/>
              </w:rPr>
              <w:t xml:space="preserve">= </w:t>
            </w:r>
            <w:r w:rsidRPr="00D816FA">
              <w:rPr>
                <w:rFonts w:ascii="Century Gothic" w:hAnsi="Century Gothic" w:cs="ProximaNova-Regular"/>
                <w:sz w:val="18"/>
              </w:rPr>
              <w:t>70s Ballad / Pop</w:t>
            </w:r>
          </w:p>
          <w:p w14:paraId="080ABD57" w14:textId="77777777" w:rsidR="000300D1" w:rsidRPr="00D816FA" w:rsidRDefault="000300D1" w:rsidP="004D4091">
            <w:p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Open Sans"/>
                <w:b/>
                <w:sz w:val="18"/>
              </w:rPr>
              <w:t>Theme</w:t>
            </w:r>
            <w:r w:rsidRPr="00D816FA">
              <w:rPr>
                <w:rFonts w:ascii="Century Gothic" w:hAnsi="Century Gothic" w:cs="Open Sans"/>
                <w:sz w:val="18"/>
              </w:rPr>
              <w:t xml:space="preserve"> = </w:t>
            </w:r>
            <w:r w:rsidRPr="00D816FA">
              <w:rPr>
                <w:rFonts w:ascii="Century Gothic" w:hAnsi="Century Gothic" w:cs="ProximaNova-Regular"/>
                <w:sz w:val="18"/>
              </w:rPr>
              <w:t>The music of Carole</w:t>
            </w:r>
          </w:p>
          <w:p w14:paraId="1F0E5E37" w14:textId="77777777" w:rsidR="000300D1" w:rsidRPr="00D816FA" w:rsidRDefault="000300D1" w:rsidP="004D4091">
            <w:pPr>
              <w:shd w:val="clear" w:color="auto" w:fill="FFFFFF" w:themeFill="background1"/>
              <w:autoSpaceDE w:val="0"/>
              <w:autoSpaceDN w:val="0"/>
              <w:adjustRightInd w:val="0"/>
              <w:rPr>
                <w:rFonts w:ascii="Century Gothic" w:hAnsi="Century Gothic" w:cs="Open Sans"/>
                <w:sz w:val="18"/>
              </w:rPr>
            </w:pPr>
            <w:r w:rsidRPr="00D816FA">
              <w:rPr>
                <w:rFonts w:ascii="Century Gothic" w:hAnsi="Century Gothic" w:cs="ProximaNova-Regular"/>
                <w:sz w:val="18"/>
              </w:rPr>
              <w:t>King</w:t>
            </w:r>
          </w:p>
          <w:p w14:paraId="054132E2" w14:textId="77777777" w:rsidR="000300D1" w:rsidRPr="00D816FA" w:rsidRDefault="000300D1" w:rsidP="004D4091">
            <w:pPr>
              <w:shd w:val="clear" w:color="auto" w:fill="FFFFFF" w:themeFill="background1"/>
              <w:rPr>
                <w:rFonts w:ascii="Century Gothic" w:hAnsi="Century Gothic" w:cs="Open Sans"/>
                <w:sz w:val="18"/>
              </w:rPr>
            </w:pPr>
          </w:p>
          <w:p w14:paraId="3149C5D8" w14:textId="77777777" w:rsidR="000300D1" w:rsidRPr="00D816FA" w:rsidRDefault="000300D1" w:rsidP="004D4091">
            <w:pPr>
              <w:shd w:val="clear" w:color="auto" w:fill="FFFFFF" w:themeFill="background1"/>
              <w:rPr>
                <w:rFonts w:ascii="Century Gothic" w:hAnsi="Century Gothic" w:cs="Open Sans"/>
                <w:b/>
                <w:sz w:val="18"/>
              </w:rPr>
            </w:pPr>
            <w:r w:rsidRPr="00D816FA">
              <w:rPr>
                <w:rFonts w:ascii="Century Gothic" w:hAnsi="Century Gothic" w:cs="Open Sans"/>
                <w:b/>
                <w:sz w:val="18"/>
              </w:rPr>
              <w:t>Music</w:t>
            </w:r>
          </w:p>
          <w:p w14:paraId="7637BCB8" w14:textId="77777777" w:rsidR="000300D1" w:rsidRPr="00D816FA" w:rsidRDefault="000300D1" w:rsidP="00D816FA">
            <w:pPr>
              <w:pStyle w:val="ListParagraph"/>
              <w:numPr>
                <w:ilvl w:val="0"/>
                <w:numId w:val="12"/>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The Loco-Motion</w:t>
            </w:r>
            <w:r w:rsidRPr="00D816FA">
              <w:rPr>
                <w:rFonts w:ascii="Century Gothic" w:hAnsi="Century Gothic" w:cs="ProximaNova-Regular"/>
                <w:sz w:val="18"/>
              </w:rPr>
              <w:t xml:space="preserve"> sung by Little Eva</w:t>
            </w:r>
          </w:p>
          <w:p w14:paraId="534FC319" w14:textId="77777777" w:rsidR="000300D1" w:rsidRPr="00D816FA" w:rsidRDefault="000300D1" w:rsidP="00D816FA">
            <w:pPr>
              <w:pStyle w:val="ListParagraph"/>
              <w:numPr>
                <w:ilvl w:val="0"/>
                <w:numId w:val="12"/>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One Fine Day</w:t>
            </w:r>
            <w:r w:rsidRPr="00D816FA">
              <w:rPr>
                <w:rFonts w:ascii="Century Gothic" w:hAnsi="Century Gothic" w:cs="ProximaNova-Regular"/>
                <w:sz w:val="18"/>
              </w:rPr>
              <w:t xml:space="preserve"> sung by The Chiffons</w:t>
            </w:r>
          </w:p>
          <w:p w14:paraId="35FC716C" w14:textId="77777777" w:rsidR="000300D1" w:rsidRPr="00D816FA" w:rsidRDefault="000300D1" w:rsidP="00D816FA">
            <w:pPr>
              <w:pStyle w:val="ListParagraph"/>
              <w:numPr>
                <w:ilvl w:val="0"/>
                <w:numId w:val="12"/>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Up on The Roof</w:t>
            </w:r>
            <w:r w:rsidRPr="00D816FA">
              <w:rPr>
                <w:rFonts w:ascii="Century Gothic" w:hAnsi="Century Gothic" w:cs="ProximaNova-Regular"/>
                <w:sz w:val="18"/>
              </w:rPr>
              <w:t xml:space="preserve"> sung by The Drifters</w:t>
            </w:r>
          </w:p>
          <w:p w14:paraId="281E053B" w14:textId="77777777" w:rsidR="000300D1" w:rsidRPr="00D816FA" w:rsidRDefault="000300D1" w:rsidP="00D816FA">
            <w:pPr>
              <w:pStyle w:val="ListParagraph"/>
              <w:numPr>
                <w:ilvl w:val="0"/>
                <w:numId w:val="12"/>
              </w:numPr>
              <w:shd w:val="clear" w:color="auto" w:fill="FFFFFF" w:themeFill="background1"/>
              <w:autoSpaceDE w:val="0"/>
              <w:autoSpaceDN w:val="0"/>
              <w:adjustRightInd w:val="0"/>
              <w:rPr>
                <w:rFonts w:ascii="Century Gothic" w:hAnsi="Century Gothic" w:cs="Open Sans"/>
                <w:sz w:val="18"/>
              </w:rPr>
            </w:pPr>
            <w:r w:rsidRPr="00D816FA">
              <w:rPr>
                <w:rFonts w:ascii="Century Gothic" w:hAnsi="Century Gothic" w:cs="ProximaNova-Regular"/>
                <w:b/>
                <w:sz w:val="18"/>
              </w:rPr>
              <w:t>Will You Still Love Me Tomorrow</w:t>
            </w:r>
          </w:p>
          <w:p w14:paraId="00227A08" w14:textId="77EF084A" w:rsidR="000300D1" w:rsidRPr="00D816FA" w:rsidRDefault="000300D1" w:rsidP="00D816FA">
            <w:pPr>
              <w:pStyle w:val="ListParagraph"/>
              <w:numPr>
                <w:ilvl w:val="0"/>
                <w:numId w:val="12"/>
              </w:numPr>
              <w:shd w:val="clear" w:color="auto" w:fill="FFFFFF" w:themeFill="background1"/>
              <w:autoSpaceDE w:val="0"/>
              <w:autoSpaceDN w:val="0"/>
              <w:adjustRightInd w:val="0"/>
              <w:rPr>
                <w:rFonts w:ascii="Century Gothic" w:hAnsi="Century Gothic" w:cs="Open Sans"/>
                <w:sz w:val="18"/>
              </w:rPr>
            </w:pPr>
            <w:r w:rsidRPr="00D816FA">
              <w:rPr>
                <w:rFonts w:ascii="Century Gothic" w:hAnsi="Century Gothic" w:cs="ProximaNova-Regular"/>
                <w:b/>
                <w:sz w:val="18"/>
              </w:rPr>
              <w:t>(You Make Me Feel Like) A Natural Woman</w:t>
            </w:r>
            <w:r w:rsidRPr="00D816FA">
              <w:rPr>
                <w:rFonts w:ascii="Century Gothic" w:hAnsi="Century Gothic" w:cs="ProximaNova-Regular"/>
                <w:sz w:val="18"/>
              </w:rPr>
              <w:t xml:space="preserve"> sung by Carole King</w:t>
            </w:r>
          </w:p>
        </w:tc>
        <w:tc>
          <w:tcPr>
            <w:tcW w:w="3260" w:type="dxa"/>
            <w:shd w:val="clear" w:color="auto" w:fill="FFFFFF" w:themeFill="background1"/>
          </w:tcPr>
          <w:p w14:paraId="5DB8DAB0" w14:textId="77777777" w:rsidR="000300D1" w:rsidRPr="00D816FA" w:rsidRDefault="000300D1" w:rsidP="004D4091">
            <w:pPr>
              <w:shd w:val="clear" w:color="auto" w:fill="FFFFFF" w:themeFill="background1"/>
              <w:rPr>
                <w:rFonts w:ascii="Century Gothic" w:hAnsi="Century Gothic"/>
                <w:b/>
                <w:sz w:val="18"/>
              </w:rPr>
            </w:pPr>
            <w:r w:rsidRPr="00D816FA">
              <w:rPr>
                <w:rFonts w:ascii="Century Gothic" w:hAnsi="Century Gothic"/>
                <w:b/>
                <w:sz w:val="18"/>
              </w:rPr>
              <w:t>Music &amp; Me</w:t>
            </w:r>
          </w:p>
          <w:p w14:paraId="17AA870E" w14:textId="77777777" w:rsidR="000300D1" w:rsidRPr="00D816FA" w:rsidRDefault="000300D1" w:rsidP="004D4091">
            <w:pPr>
              <w:shd w:val="clear" w:color="auto" w:fill="FFFFFF" w:themeFill="background1"/>
              <w:rPr>
                <w:rFonts w:ascii="Century Gothic" w:hAnsi="Century Gothic" w:cs="Open Sans"/>
                <w:sz w:val="18"/>
              </w:rPr>
            </w:pPr>
          </w:p>
          <w:p w14:paraId="040BD3E5" w14:textId="77777777" w:rsidR="000300D1" w:rsidRPr="00D816FA" w:rsidRDefault="000300D1" w:rsidP="004D4091">
            <w:p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Open Sans"/>
                <w:b/>
                <w:sz w:val="18"/>
              </w:rPr>
              <w:t xml:space="preserve">Style = </w:t>
            </w:r>
            <w:r w:rsidRPr="00D816FA">
              <w:rPr>
                <w:rFonts w:ascii="Century Gothic" w:hAnsi="Century Gothic" w:cs="ProximaNova-Regular"/>
                <w:sz w:val="18"/>
              </w:rPr>
              <w:t>Hip Hop, Classical,</w:t>
            </w:r>
          </w:p>
          <w:p w14:paraId="54CCA752" w14:textId="77777777" w:rsidR="000300D1" w:rsidRPr="00D816FA" w:rsidRDefault="000300D1" w:rsidP="004D4091">
            <w:pPr>
              <w:shd w:val="clear" w:color="auto" w:fill="FFFFFF" w:themeFill="background1"/>
              <w:autoSpaceDE w:val="0"/>
              <w:autoSpaceDN w:val="0"/>
              <w:adjustRightInd w:val="0"/>
              <w:rPr>
                <w:rFonts w:ascii="Century Gothic" w:hAnsi="Century Gothic" w:cs="Open Sans"/>
                <w:b/>
                <w:sz w:val="18"/>
              </w:rPr>
            </w:pPr>
            <w:r w:rsidRPr="00D816FA">
              <w:rPr>
                <w:rFonts w:ascii="Century Gothic" w:hAnsi="Century Gothic" w:cs="ProximaNova-Regular"/>
                <w:sz w:val="18"/>
              </w:rPr>
              <w:t>Electronic, Soul, Contemporary</w:t>
            </w:r>
          </w:p>
          <w:p w14:paraId="4A3BD84B" w14:textId="77777777" w:rsidR="000300D1" w:rsidRPr="00D816FA" w:rsidRDefault="000300D1" w:rsidP="004D4091">
            <w:p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Open Sans"/>
                <w:b/>
                <w:sz w:val="18"/>
              </w:rPr>
              <w:t xml:space="preserve">Theme </w:t>
            </w:r>
            <w:r w:rsidRPr="00D816FA">
              <w:rPr>
                <w:rFonts w:ascii="Century Gothic" w:hAnsi="Century Gothic" w:cs="Open Sans"/>
                <w:sz w:val="18"/>
              </w:rPr>
              <w:t xml:space="preserve">= </w:t>
            </w:r>
            <w:r w:rsidRPr="00D816FA">
              <w:rPr>
                <w:rFonts w:ascii="Century Gothic" w:hAnsi="Century Gothic" w:cs="ProximaNova-Regular"/>
                <w:sz w:val="18"/>
              </w:rPr>
              <w:t>Create your own</w:t>
            </w:r>
          </w:p>
          <w:p w14:paraId="74E59779" w14:textId="77777777" w:rsidR="000300D1" w:rsidRPr="00D816FA" w:rsidRDefault="000300D1" w:rsidP="004D4091">
            <w:pPr>
              <w:shd w:val="clear" w:color="auto" w:fill="FFFFFF" w:themeFill="background1"/>
              <w:autoSpaceDE w:val="0"/>
              <w:autoSpaceDN w:val="0"/>
              <w:adjustRightInd w:val="0"/>
              <w:rPr>
                <w:rFonts w:ascii="Century Gothic" w:hAnsi="Century Gothic" w:cs="Open Sans"/>
                <w:sz w:val="18"/>
              </w:rPr>
            </w:pPr>
            <w:r w:rsidRPr="00D816FA">
              <w:rPr>
                <w:rFonts w:ascii="Century Gothic" w:hAnsi="Century Gothic" w:cs="ProximaNova-Regular"/>
                <w:sz w:val="18"/>
              </w:rPr>
              <w:t>music inspired by your identity and women in the music industry</w:t>
            </w:r>
            <w:r w:rsidRPr="00D816FA">
              <w:rPr>
                <w:rFonts w:ascii="Century Gothic" w:hAnsi="Century Gothic" w:cs="Open Sans"/>
                <w:sz w:val="18"/>
              </w:rPr>
              <w:t xml:space="preserve"> </w:t>
            </w:r>
          </w:p>
          <w:p w14:paraId="26F1022E" w14:textId="77777777" w:rsidR="000300D1" w:rsidRPr="00D816FA" w:rsidRDefault="000300D1" w:rsidP="004D4091">
            <w:pPr>
              <w:shd w:val="clear" w:color="auto" w:fill="FFFFFF" w:themeFill="background1"/>
              <w:autoSpaceDE w:val="0"/>
              <w:autoSpaceDN w:val="0"/>
              <w:adjustRightInd w:val="0"/>
              <w:rPr>
                <w:rFonts w:ascii="Century Gothic" w:hAnsi="Century Gothic" w:cs="Open Sans"/>
                <w:sz w:val="18"/>
              </w:rPr>
            </w:pPr>
          </w:p>
          <w:p w14:paraId="06ED770E" w14:textId="77777777" w:rsidR="000300D1" w:rsidRPr="00D816FA" w:rsidRDefault="000300D1" w:rsidP="004D4091">
            <w:pPr>
              <w:shd w:val="clear" w:color="auto" w:fill="FFFFFF" w:themeFill="background1"/>
              <w:rPr>
                <w:rFonts w:ascii="Century Gothic" w:hAnsi="Century Gothic" w:cs="Open Sans"/>
                <w:b/>
                <w:sz w:val="18"/>
              </w:rPr>
            </w:pPr>
            <w:r w:rsidRPr="00D816FA">
              <w:rPr>
                <w:rFonts w:ascii="Century Gothic" w:hAnsi="Century Gothic" w:cs="Open Sans"/>
                <w:b/>
                <w:sz w:val="18"/>
              </w:rPr>
              <w:t>Music</w:t>
            </w:r>
          </w:p>
          <w:p w14:paraId="5EFD0D7B" w14:textId="77777777" w:rsidR="000300D1" w:rsidRPr="00D816FA" w:rsidRDefault="000300D1" w:rsidP="00D816FA">
            <w:pPr>
              <w:pStyle w:val="ListParagraph"/>
              <w:numPr>
                <w:ilvl w:val="0"/>
                <w:numId w:val="13"/>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Something Helpful</w:t>
            </w:r>
            <w:r w:rsidRPr="00D816FA">
              <w:rPr>
                <w:rFonts w:ascii="Century Gothic" w:hAnsi="Century Gothic" w:cs="ProximaNova-Regular"/>
                <w:sz w:val="18"/>
              </w:rPr>
              <w:t xml:space="preserve"> by Anna Meredith</w:t>
            </w:r>
          </w:p>
          <w:p w14:paraId="2CFB06C5" w14:textId="77777777" w:rsidR="000300D1" w:rsidRPr="00D816FA" w:rsidRDefault="000300D1" w:rsidP="00D816FA">
            <w:pPr>
              <w:pStyle w:val="ListParagraph"/>
              <w:numPr>
                <w:ilvl w:val="0"/>
                <w:numId w:val="13"/>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O</w:t>
            </w:r>
            <w:r w:rsidRPr="00D816FA">
              <w:rPr>
                <w:rFonts w:ascii="Century Gothic" w:hAnsi="Century Gothic" w:cs="ProximaNova-Regular"/>
                <w:sz w:val="18"/>
              </w:rPr>
              <w:t xml:space="preserve"> by Shiva </w:t>
            </w:r>
            <w:proofErr w:type="spellStart"/>
            <w:r w:rsidRPr="00D816FA">
              <w:rPr>
                <w:rFonts w:ascii="Century Gothic" w:hAnsi="Century Gothic" w:cs="ProximaNova-Regular"/>
                <w:sz w:val="18"/>
              </w:rPr>
              <w:t>Feshareki</w:t>
            </w:r>
            <w:proofErr w:type="spellEnd"/>
            <w:r w:rsidRPr="00D816FA">
              <w:rPr>
                <w:rFonts w:ascii="Century Gothic" w:hAnsi="Century Gothic" w:cs="ProximaNova-Regular"/>
                <w:sz w:val="18"/>
              </w:rPr>
              <w:t xml:space="preserve"> </w:t>
            </w:r>
          </w:p>
          <w:p w14:paraId="353F7A4D" w14:textId="77777777" w:rsidR="000300D1" w:rsidRPr="00D816FA" w:rsidRDefault="000300D1" w:rsidP="00D816FA">
            <w:pPr>
              <w:pStyle w:val="ListParagraph"/>
              <w:numPr>
                <w:ilvl w:val="0"/>
                <w:numId w:val="13"/>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V-A-C Moscow</w:t>
            </w:r>
            <w:r w:rsidRPr="00D816FA">
              <w:rPr>
                <w:rFonts w:ascii="Century Gothic" w:hAnsi="Century Gothic" w:cs="ProximaNova-Regular"/>
                <w:sz w:val="18"/>
              </w:rPr>
              <w:t xml:space="preserve"> by Shiva </w:t>
            </w:r>
            <w:proofErr w:type="spellStart"/>
            <w:r w:rsidRPr="00D816FA">
              <w:rPr>
                <w:rFonts w:ascii="Century Gothic" w:hAnsi="Century Gothic" w:cs="ProximaNova-Regular"/>
                <w:sz w:val="18"/>
              </w:rPr>
              <w:t>Feshareki</w:t>
            </w:r>
            <w:proofErr w:type="spellEnd"/>
            <w:r w:rsidRPr="00D816FA">
              <w:rPr>
                <w:rFonts w:ascii="Century Gothic" w:hAnsi="Century Gothic" w:cs="ProximaNova-Regular"/>
                <w:sz w:val="18"/>
              </w:rPr>
              <w:t xml:space="preserve"> </w:t>
            </w:r>
          </w:p>
          <w:p w14:paraId="5F43A16E" w14:textId="77777777" w:rsidR="000300D1" w:rsidRPr="00D816FA" w:rsidRDefault="000300D1" w:rsidP="00D816FA">
            <w:pPr>
              <w:pStyle w:val="ListParagraph"/>
              <w:numPr>
                <w:ilvl w:val="0"/>
                <w:numId w:val="13"/>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Heroes &amp; Villains</w:t>
            </w:r>
            <w:r w:rsidRPr="00D816FA">
              <w:rPr>
                <w:rFonts w:ascii="Century Gothic" w:hAnsi="Century Gothic" w:cs="ProximaNova-Regular"/>
                <w:sz w:val="18"/>
              </w:rPr>
              <w:t xml:space="preserve"> by </w:t>
            </w:r>
            <w:proofErr w:type="spellStart"/>
            <w:r w:rsidRPr="00D816FA">
              <w:rPr>
                <w:rFonts w:ascii="Century Gothic" w:hAnsi="Century Gothic" w:cs="ProximaNova-Regular"/>
                <w:sz w:val="18"/>
              </w:rPr>
              <w:t>Eska</w:t>
            </w:r>
            <w:proofErr w:type="spellEnd"/>
          </w:p>
          <w:p w14:paraId="4094E169" w14:textId="77777777" w:rsidR="000300D1" w:rsidRPr="00D816FA" w:rsidRDefault="000300D1" w:rsidP="00D816FA">
            <w:pPr>
              <w:pStyle w:val="ListParagraph"/>
              <w:numPr>
                <w:ilvl w:val="0"/>
                <w:numId w:val="13"/>
              </w:numPr>
              <w:shd w:val="clear" w:color="auto" w:fill="FFFFFF" w:themeFill="background1"/>
              <w:autoSpaceDE w:val="0"/>
              <w:autoSpaceDN w:val="0"/>
              <w:adjustRightInd w:val="0"/>
              <w:rPr>
                <w:rFonts w:ascii="Century Gothic" w:hAnsi="Century Gothic" w:cs="ProximaNova-Regular"/>
                <w:sz w:val="18"/>
              </w:rPr>
            </w:pPr>
            <w:r w:rsidRPr="00D816FA">
              <w:rPr>
                <w:rFonts w:ascii="Century Gothic" w:hAnsi="Century Gothic" w:cs="ProximaNova-Regular"/>
                <w:b/>
                <w:sz w:val="18"/>
              </w:rPr>
              <w:t>Shades of Blue</w:t>
            </w:r>
            <w:r w:rsidRPr="00D816FA">
              <w:rPr>
                <w:rFonts w:ascii="Century Gothic" w:hAnsi="Century Gothic" w:cs="ProximaNova-Regular"/>
                <w:sz w:val="18"/>
              </w:rPr>
              <w:t xml:space="preserve"> by </w:t>
            </w:r>
            <w:proofErr w:type="spellStart"/>
            <w:r w:rsidRPr="00D816FA">
              <w:rPr>
                <w:rFonts w:ascii="Century Gothic" w:hAnsi="Century Gothic" w:cs="ProximaNova-Regular"/>
                <w:sz w:val="18"/>
              </w:rPr>
              <w:t>Eska</w:t>
            </w:r>
            <w:proofErr w:type="spellEnd"/>
          </w:p>
          <w:p w14:paraId="2A985AED" w14:textId="5A6CA69B" w:rsidR="000300D1" w:rsidRPr="00D816FA" w:rsidRDefault="000300D1" w:rsidP="00D816FA">
            <w:pPr>
              <w:pStyle w:val="ListParagraph"/>
              <w:numPr>
                <w:ilvl w:val="0"/>
                <w:numId w:val="13"/>
              </w:numPr>
              <w:shd w:val="clear" w:color="auto" w:fill="FFFFFF" w:themeFill="background1"/>
              <w:autoSpaceDE w:val="0"/>
              <w:autoSpaceDN w:val="0"/>
              <w:adjustRightInd w:val="0"/>
              <w:rPr>
                <w:rFonts w:ascii="Century Gothic" w:eastAsia="Open Sans" w:hAnsi="Century Gothic" w:cs="Open Sans"/>
                <w:b/>
                <w:bCs/>
                <w:sz w:val="18"/>
              </w:rPr>
            </w:pPr>
            <w:r w:rsidRPr="00D816FA">
              <w:rPr>
                <w:rFonts w:ascii="Century Gothic" w:hAnsi="Century Gothic" w:cs="ProximaNova-Regular"/>
                <w:b/>
                <w:sz w:val="18"/>
              </w:rPr>
              <w:t>And!</w:t>
            </w:r>
            <w:r w:rsidRPr="00D816FA">
              <w:rPr>
                <w:rFonts w:ascii="Century Gothic" w:hAnsi="Century Gothic" w:cs="ProximaNova-Regular"/>
                <w:sz w:val="18"/>
              </w:rPr>
              <w:t xml:space="preserve"> </w:t>
            </w:r>
            <w:r w:rsidR="00E276B7" w:rsidRPr="00D816FA">
              <w:rPr>
                <w:rFonts w:ascii="Century Gothic" w:hAnsi="Century Gothic" w:cs="ProximaNova-Regular"/>
                <w:sz w:val="18"/>
              </w:rPr>
              <w:t>B</w:t>
            </w:r>
            <w:r w:rsidRPr="00D816FA">
              <w:rPr>
                <w:rFonts w:ascii="Century Gothic" w:hAnsi="Century Gothic" w:cs="ProximaNova-Regular"/>
                <w:sz w:val="18"/>
              </w:rPr>
              <w:t xml:space="preserve">y </w:t>
            </w:r>
            <w:proofErr w:type="spellStart"/>
            <w:r w:rsidRPr="00D816FA">
              <w:rPr>
                <w:rFonts w:ascii="Century Gothic" w:hAnsi="Century Gothic" w:cs="ProximaNova-Regular"/>
                <w:sz w:val="18"/>
              </w:rPr>
              <w:t>Afrodeutsche</w:t>
            </w:r>
            <w:proofErr w:type="spellEnd"/>
          </w:p>
          <w:p w14:paraId="6D633059" w14:textId="31E51183" w:rsidR="000300D1" w:rsidRPr="00D816FA" w:rsidRDefault="000300D1" w:rsidP="004D4091">
            <w:pPr>
              <w:shd w:val="clear" w:color="auto" w:fill="FFFFFF" w:themeFill="background1"/>
              <w:rPr>
                <w:rFonts w:ascii="Century Gothic" w:hAnsi="Century Gothic"/>
                <w:b/>
                <w:sz w:val="18"/>
              </w:rPr>
            </w:pPr>
            <w:r w:rsidRPr="00D816FA">
              <w:rPr>
                <w:rFonts w:ascii="Century Gothic" w:hAnsi="Century Gothic" w:cs="ProximaNova-Regular"/>
                <w:b/>
                <w:sz w:val="18"/>
              </w:rPr>
              <w:t xml:space="preserve">The Middle </w:t>
            </w:r>
            <w:proofErr w:type="spellStart"/>
            <w:r w:rsidRPr="00D816FA">
              <w:rPr>
                <w:rFonts w:ascii="Century Gothic" w:hAnsi="Century Gothic" w:cs="ProximaNova-Regular"/>
                <w:b/>
                <w:sz w:val="18"/>
              </w:rPr>
              <w:t>Middle</w:t>
            </w:r>
            <w:proofErr w:type="spellEnd"/>
            <w:r w:rsidRPr="00D816FA">
              <w:rPr>
                <w:rFonts w:ascii="Century Gothic" w:hAnsi="Century Gothic" w:cs="ProximaNova-Regular"/>
                <w:sz w:val="18"/>
              </w:rPr>
              <w:t xml:space="preserve"> by </w:t>
            </w:r>
            <w:proofErr w:type="spellStart"/>
            <w:r w:rsidRPr="00D816FA">
              <w:rPr>
                <w:rFonts w:ascii="Century Gothic" w:hAnsi="Century Gothic" w:cs="ProximaNova-Regular"/>
                <w:sz w:val="18"/>
              </w:rPr>
              <w:t>Afrodeutsche</w:t>
            </w:r>
            <w:proofErr w:type="spellEnd"/>
          </w:p>
        </w:tc>
        <w:tc>
          <w:tcPr>
            <w:tcW w:w="3969" w:type="dxa"/>
            <w:gridSpan w:val="2"/>
            <w:shd w:val="clear" w:color="auto" w:fill="FFFFFF" w:themeFill="background1"/>
          </w:tcPr>
          <w:p w14:paraId="14C61566" w14:textId="34E19092" w:rsidR="000300D1" w:rsidRPr="00D816FA" w:rsidRDefault="00122BD4" w:rsidP="00122BD4">
            <w:pPr>
              <w:shd w:val="clear" w:color="auto" w:fill="FFFFFF" w:themeFill="background1"/>
              <w:autoSpaceDE w:val="0"/>
              <w:autoSpaceDN w:val="0"/>
              <w:adjustRightInd w:val="0"/>
              <w:rPr>
                <w:rFonts w:ascii="Century Gothic" w:hAnsi="Century Gothic" w:cs="ProximaNova-Regular"/>
                <w:b/>
                <w:sz w:val="18"/>
              </w:rPr>
            </w:pPr>
            <w:r w:rsidRPr="00D816FA">
              <w:rPr>
                <w:rFonts w:ascii="Century Gothic" w:hAnsi="Century Gothic" w:cs="ProximaNova-Regular"/>
                <w:b/>
                <w:sz w:val="18"/>
              </w:rPr>
              <w:t>Production preparation TBC</w:t>
            </w:r>
          </w:p>
        </w:tc>
      </w:tr>
      <w:tr w:rsidR="00EC6C2D" w:rsidRPr="0064503C" w14:paraId="7380C361" w14:textId="77777777" w:rsidTr="00D816FA">
        <w:trPr>
          <w:trHeight w:val="95"/>
        </w:trPr>
        <w:tc>
          <w:tcPr>
            <w:tcW w:w="1555" w:type="dxa"/>
            <w:shd w:val="clear" w:color="auto" w:fill="FFFFFF" w:themeFill="background1"/>
            <w:vAlign w:val="center"/>
          </w:tcPr>
          <w:p w14:paraId="0EE5D25E" w14:textId="414A7B3C"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Adaptations</w:t>
            </w:r>
          </w:p>
        </w:tc>
        <w:tc>
          <w:tcPr>
            <w:tcW w:w="19136" w:type="dxa"/>
            <w:gridSpan w:val="8"/>
            <w:shd w:val="clear" w:color="auto" w:fill="FFFFFF" w:themeFill="background1"/>
          </w:tcPr>
          <w:p w14:paraId="6FA66455"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Ensure all adults and children are equipped with skills to regulate in learning environment in music lesson</w:t>
            </w:r>
          </w:p>
          <w:p w14:paraId="4FC58BDA"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Make rules around handling equipment explicit </w:t>
            </w:r>
          </w:p>
          <w:p w14:paraId="4F830A0D"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Allow a calming down period before the start of a practical music </w:t>
            </w:r>
            <w:proofErr w:type="spellStart"/>
            <w:r w:rsidRPr="00D816FA">
              <w:rPr>
                <w:rFonts w:ascii="Century Gothic" w:hAnsi="Century Gothic"/>
                <w:sz w:val="14"/>
                <w:szCs w:val="14"/>
              </w:rPr>
              <w:t>activitiy</w:t>
            </w:r>
            <w:proofErr w:type="spellEnd"/>
            <w:r w:rsidRPr="00D816FA">
              <w:rPr>
                <w:rFonts w:ascii="Century Gothic" w:hAnsi="Century Gothic"/>
                <w:sz w:val="14"/>
                <w:szCs w:val="14"/>
              </w:rPr>
              <w:t xml:space="preserve"> (calm me time)</w:t>
            </w:r>
          </w:p>
          <w:p w14:paraId="55DE08DE"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Paired or group work in which a child feels comfortable to support learning – consider these groups ahead of lesson to avoid added stress</w:t>
            </w:r>
          </w:p>
          <w:p w14:paraId="7683B8EB"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Provide a range of moving and hands on activities </w:t>
            </w:r>
          </w:p>
          <w:p w14:paraId="10C82554"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Let the children know where support is available </w:t>
            </w:r>
          </w:p>
          <w:p w14:paraId="6755CBA4" w14:textId="30EE5723"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Ear defenders (noise cancelling headphones) to avoid sensory overload in noisy environment </w:t>
            </w:r>
          </w:p>
          <w:p w14:paraId="2E142C00" w14:textId="77777777"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Be very aware of sensory processing difficulties in noisy environments and provide calmer, quieter spaces to work where necessary</w:t>
            </w:r>
          </w:p>
          <w:p w14:paraId="14F871D4" w14:textId="77777777" w:rsid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Adapt practical activities to avoid sensory overload </w:t>
            </w:r>
          </w:p>
          <w:p w14:paraId="141E8FD6" w14:textId="6E0A1C9C" w:rsidR="004D4091" w:rsidRPr="00D816FA" w:rsidRDefault="004D4091" w:rsidP="00D816FA">
            <w:pPr>
              <w:pStyle w:val="ListParagraph"/>
              <w:numPr>
                <w:ilvl w:val="0"/>
                <w:numId w:val="42"/>
              </w:numPr>
              <w:rPr>
                <w:rFonts w:ascii="Century Gothic" w:hAnsi="Century Gothic"/>
                <w:sz w:val="14"/>
                <w:szCs w:val="14"/>
              </w:rPr>
            </w:pPr>
            <w:r w:rsidRPr="00D816FA">
              <w:rPr>
                <w:rFonts w:ascii="Century Gothic" w:hAnsi="Century Gothic"/>
                <w:sz w:val="14"/>
                <w:szCs w:val="14"/>
              </w:rPr>
              <w:t xml:space="preserve">Consider which children are chosen to demonstrate or go first on certain activities </w:t>
            </w:r>
          </w:p>
        </w:tc>
      </w:tr>
      <w:tr w:rsidR="000300D1" w:rsidRPr="0064503C" w14:paraId="2970D598" w14:textId="77777777" w:rsidTr="00196A01">
        <w:trPr>
          <w:trHeight w:val="95"/>
        </w:trPr>
        <w:tc>
          <w:tcPr>
            <w:tcW w:w="1555" w:type="dxa"/>
            <w:shd w:val="clear" w:color="auto" w:fill="FFFFFF" w:themeFill="background1"/>
            <w:vAlign w:val="center"/>
          </w:tcPr>
          <w:p w14:paraId="2A0C5FAD" w14:textId="61668536"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PE</w:t>
            </w:r>
          </w:p>
        </w:tc>
        <w:tc>
          <w:tcPr>
            <w:tcW w:w="2409" w:type="dxa"/>
            <w:gridSpan w:val="2"/>
            <w:shd w:val="clear" w:color="auto" w:fill="FFFFFF" w:themeFill="background1"/>
          </w:tcPr>
          <w:p w14:paraId="211F3620" w14:textId="77777777" w:rsidR="00122BD4" w:rsidRPr="00E8394A" w:rsidRDefault="00122BD4" w:rsidP="00122BD4">
            <w:pPr>
              <w:pStyle w:val="Heading3"/>
              <w:shd w:val="clear" w:color="auto" w:fill="FFFFFF" w:themeFill="background1"/>
              <w:outlineLvl w:val="2"/>
              <w:rPr>
                <w:rFonts w:ascii="Century Gothic" w:eastAsia="Open Sans" w:hAnsi="Century Gothic" w:cstheme="majorHAnsi"/>
                <w:b/>
                <w:bCs/>
                <w:color w:val="auto"/>
                <w:sz w:val="22"/>
                <w:szCs w:val="22"/>
              </w:rPr>
            </w:pPr>
            <w:r w:rsidRPr="00E8394A">
              <w:rPr>
                <w:rFonts w:ascii="Century Gothic" w:eastAsia="Open Sans" w:hAnsi="Century Gothic" w:cstheme="majorHAnsi"/>
                <w:b/>
                <w:bCs/>
                <w:color w:val="auto"/>
                <w:sz w:val="22"/>
                <w:szCs w:val="22"/>
              </w:rPr>
              <w:t>Gymnastics</w:t>
            </w:r>
          </w:p>
          <w:p w14:paraId="37BF37C8" w14:textId="35EB8DB4" w:rsidR="00122BD4" w:rsidRPr="00E8394A" w:rsidRDefault="00122BD4" w:rsidP="00122BD4">
            <w:pPr>
              <w:rPr>
                <w:rFonts w:ascii="Century Gothic" w:hAnsi="Century Gothic" w:cstheme="majorHAnsi"/>
                <w:b/>
              </w:rPr>
            </w:pPr>
            <w:r w:rsidRPr="00E8394A">
              <w:rPr>
                <w:rFonts w:ascii="Century Gothic" w:hAnsi="Century Gothic" w:cstheme="majorHAnsi"/>
                <w:b/>
              </w:rPr>
              <w:t xml:space="preserve">Basketball </w:t>
            </w:r>
          </w:p>
        </w:tc>
        <w:tc>
          <w:tcPr>
            <w:tcW w:w="2835" w:type="dxa"/>
            <w:shd w:val="clear" w:color="auto" w:fill="FFFFFF" w:themeFill="background1"/>
          </w:tcPr>
          <w:p w14:paraId="5E2736AA" w14:textId="77777777" w:rsidR="000300D1" w:rsidRPr="00E8394A" w:rsidRDefault="00122BD4" w:rsidP="004D4091">
            <w:pPr>
              <w:shd w:val="clear" w:color="auto" w:fill="FFFFFF" w:themeFill="background1"/>
              <w:rPr>
                <w:rFonts w:ascii="Century Gothic" w:eastAsia="Open Sans" w:hAnsi="Century Gothic" w:cstheme="majorHAnsi"/>
                <w:b/>
                <w:bCs/>
              </w:rPr>
            </w:pPr>
            <w:r w:rsidRPr="00E8394A">
              <w:rPr>
                <w:rFonts w:ascii="Century Gothic" w:eastAsia="Open Sans" w:hAnsi="Century Gothic" w:cstheme="majorHAnsi"/>
                <w:b/>
                <w:bCs/>
              </w:rPr>
              <w:t>Dance</w:t>
            </w:r>
          </w:p>
          <w:p w14:paraId="3DCBB585" w14:textId="1AE4707F" w:rsidR="00122BD4" w:rsidRPr="00E8394A" w:rsidRDefault="00122BD4" w:rsidP="004D4091">
            <w:pPr>
              <w:shd w:val="clear" w:color="auto" w:fill="FFFFFF" w:themeFill="background1"/>
              <w:rPr>
                <w:rFonts w:ascii="Century Gothic" w:eastAsia="Open Sans" w:hAnsi="Century Gothic" w:cstheme="majorHAnsi"/>
                <w:b/>
                <w:bCs/>
              </w:rPr>
            </w:pPr>
            <w:r w:rsidRPr="00E8394A">
              <w:rPr>
                <w:rFonts w:ascii="Century Gothic" w:eastAsia="Open Sans" w:hAnsi="Century Gothic" w:cstheme="majorHAnsi"/>
                <w:b/>
                <w:bCs/>
              </w:rPr>
              <w:t>Fitness</w:t>
            </w:r>
          </w:p>
        </w:tc>
        <w:tc>
          <w:tcPr>
            <w:tcW w:w="3402" w:type="dxa"/>
            <w:shd w:val="clear" w:color="auto" w:fill="FFFFFF" w:themeFill="background1"/>
          </w:tcPr>
          <w:p w14:paraId="0565C106" w14:textId="77777777" w:rsidR="000300D1" w:rsidRPr="00E8394A" w:rsidRDefault="00122BD4" w:rsidP="004D4091">
            <w:pPr>
              <w:pStyle w:val="Heading3"/>
              <w:shd w:val="clear" w:color="auto" w:fill="FFFFFF" w:themeFill="background1"/>
              <w:outlineLvl w:val="2"/>
              <w:rPr>
                <w:rFonts w:ascii="Century Gothic" w:eastAsia="Open Sans" w:hAnsi="Century Gothic" w:cstheme="majorHAnsi"/>
                <w:b/>
                <w:bCs/>
                <w:color w:val="auto"/>
                <w:sz w:val="22"/>
                <w:szCs w:val="22"/>
              </w:rPr>
            </w:pPr>
            <w:r w:rsidRPr="00E8394A">
              <w:rPr>
                <w:rFonts w:ascii="Century Gothic" w:eastAsia="Open Sans" w:hAnsi="Century Gothic" w:cstheme="majorHAnsi"/>
                <w:b/>
                <w:bCs/>
                <w:color w:val="auto"/>
                <w:sz w:val="22"/>
                <w:szCs w:val="22"/>
              </w:rPr>
              <w:t>Tag Rugby</w:t>
            </w:r>
          </w:p>
          <w:p w14:paraId="4AFF7C31" w14:textId="1F738B41" w:rsidR="00122BD4" w:rsidRPr="00E8394A" w:rsidRDefault="00122BD4" w:rsidP="00122BD4">
            <w:pPr>
              <w:rPr>
                <w:rFonts w:ascii="Century Gothic" w:hAnsi="Century Gothic" w:cstheme="majorHAnsi"/>
                <w:b/>
              </w:rPr>
            </w:pPr>
            <w:r w:rsidRPr="00E8394A">
              <w:rPr>
                <w:rFonts w:ascii="Century Gothic" w:hAnsi="Century Gothic" w:cstheme="majorHAnsi"/>
                <w:b/>
              </w:rPr>
              <w:t>Hockey</w:t>
            </w:r>
          </w:p>
        </w:tc>
        <w:tc>
          <w:tcPr>
            <w:tcW w:w="3261" w:type="dxa"/>
            <w:shd w:val="clear" w:color="auto" w:fill="FFFFFF" w:themeFill="background1"/>
          </w:tcPr>
          <w:p w14:paraId="5DA4E9A3" w14:textId="77777777" w:rsidR="000300D1" w:rsidRPr="00E8394A" w:rsidRDefault="00122BD4" w:rsidP="004D4091">
            <w:pPr>
              <w:shd w:val="clear" w:color="auto" w:fill="FFFFFF" w:themeFill="background1"/>
              <w:rPr>
                <w:rFonts w:ascii="Century Gothic" w:hAnsi="Century Gothic" w:cstheme="majorHAnsi"/>
                <w:b/>
              </w:rPr>
            </w:pPr>
            <w:r w:rsidRPr="00E8394A">
              <w:rPr>
                <w:rFonts w:ascii="Century Gothic" w:hAnsi="Century Gothic" w:cstheme="majorHAnsi"/>
                <w:b/>
              </w:rPr>
              <w:t>Handball</w:t>
            </w:r>
          </w:p>
          <w:p w14:paraId="464C4B94" w14:textId="798AEC63" w:rsidR="00122BD4" w:rsidRPr="00E8394A" w:rsidRDefault="00122BD4" w:rsidP="004D4091">
            <w:pPr>
              <w:shd w:val="clear" w:color="auto" w:fill="FFFFFF" w:themeFill="background1"/>
              <w:rPr>
                <w:rFonts w:ascii="Century Gothic" w:hAnsi="Century Gothic" w:cstheme="majorHAnsi"/>
                <w:b/>
              </w:rPr>
            </w:pPr>
            <w:r w:rsidRPr="00E8394A">
              <w:rPr>
                <w:rFonts w:ascii="Century Gothic" w:hAnsi="Century Gothic" w:cstheme="majorHAnsi"/>
                <w:b/>
              </w:rPr>
              <w:t>Golf</w:t>
            </w:r>
          </w:p>
        </w:tc>
        <w:tc>
          <w:tcPr>
            <w:tcW w:w="3260" w:type="dxa"/>
            <w:shd w:val="clear" w:color="auto" w:fill="FFFFFF" w:themeFill="background1"/>
          </w:tcPr>
          <w:p w14:paraId="650280B9" w14:textId="77777777" w:rsidR="000300D1" w:rsidRPr="00E8394A" w:rsidRDefault="00122BD4" w:rsidP="004D4091">
            <w:pPr>
              <w:shd w:val="clear" w:color="auto" w:fill="FFFFFF" w:themeFill="background1"/>
              <w:spacing w:line="240" w:lineRule="exact"/>
              <w:rPr>
                <w:rFonts w:ascii="Century Gothic" w:eastAsia="Open Sans" w:hAnsi="Century Gothic" w:cstheme="majorHAnsi"/>
                <w:b/>
                <w:bCs/>
              </w:rPr>
            </w:pPr>
            <w:r w:rsidRPr="00E8394A">
              <w:rPr>
                <w:rFonts w:ascii="Century Gothic" w:eastAsia="Open Sans" w:hAnsi="Century Gothic" w:cstheme="majorHAnsi"/>
                <w:b/>
                <w:bCs/>
              </w:rPr>
              <w:t>Tennis</w:t>
            </w:r>
          </w:p>
          <w:p w14:paraId="35634D48" w14:textId="74187EED" w:rsidR="00122BD4" w:rsidRPr="00E8394A" w:rsidRDefault="00122BD4" w:rsidP="004D4091">
            <w:pPr>
              <w:shd w:val="clear" w:color="auto" w:fill="FFFFFF" w:themeFill="background1"/>
              <w:spacing w:line="240" w:lineRule="exact"/>
              <w:rPr>
                <w:rFonts w:ascii="Century Gothic" w:eastAsia="Open Sans" w:hAnsi="Century Gothic" w:cstheme="majorHAnsi"/>
                <w:b/>
                <w:bCs/>
              </w:rPr>
            </w:pPr>
            <w:r w:rsidRPr="00E8394A">
              <w:rPr>
                <w:rFonts w:ascii="Century Gothic" w:eastAsia="Open Sans" w:hAnsi="Century Gothic" w:cstheme="majorHAnsi"/>
                <w:b/>
                <w:bCs/>
              </w:rPr>
              <w:t>Rounders</w:t>
            </w:r>
          </w:p>
        </w:tc>
        <w:tc>
          <w:tcPr>
            <w:tcW w:w="3969" w:type="dxa"/>
            <w:gridSpan w:val="2"/>
            <w:shd w:val="clear" w:color="auto" w:fill="FFFFFF" w:themeFill="background1"/>
          </w:tcPr>
          <w:p w14:paraId="58E915E8" w14:textId="77777777" w:rsidR="000300D1" w:rsidRPr="00E8394A" w:rsidRDefault="00122BD4" w:rsidP="004D4091">
            <w:pPr>
              <w:pStyle w:val="Heading3"/>
              <w:shd w:val="clear" w:color="auto" w:fill="FFFFFF" w:themeFill="background1"/>
              <w:outlineLvl w:val="2"/>
              <w:rPr>
                <w:rFonts w:ascii="Century Gothic" w:eastAsia="Open Sans" w:hAnsi="Century Gothic" w:cstheme="majorHAnsi"/>
                <w:b/>
                <w:bCs/>
                <w:color w:val="auto"/>
                <w:sz w:val="22"/>
                <w:szCs w:val="22"/>
              </w:rPr>
            </w:pPr>
            <w:r w:rsidRPr="00E8394A">
              <w:rPr>
                <w:rFonts w:ascii="Century Gothic" w:eastAsia="Open Sans" w:hAnsi="Century Gothic" w:cstheme="majorHAnsi"/>
                <w:b/>
                <w:bCs/>
                <w:color w:val="auto"/>
                <w:sz w:val="22"/>
                <w:szCs w:val="22"/>
              </w:rPr>
              <w:t>Athletics</w:t>
            </w:r>
          </w:p>
          <w:p w14:paraId="21B7F64E" w14:textId="54B31D70" w:rsidR="00122BD4" w:rsidRPr="00E8394A" w:rsidRDefault="00122BD4" w:rsidP="00122BD4">
            <w:pPr>
              <w:rPr>
                <w:rFonts w:ascii="Century Gothic" w:hAnsi="Century Gothic" w:cstheme="majorHAnsi"/>
                <w:b/>
              </w:rPr>
            </w:pPr>
            <w:r w:rsidRPr="00E8394A">
              <w:rPr>
                <w:rFonts w:ascii="Century Gothic" w:hAnsi="Century Gothic" w:cstheme="majorHAnsi"/>
                <w:b/>
              </w:rPr>
              <w:t>OAA</w:t>
            </w:r>
          </w:p>
        </w:tc>
      </w:tr>
      <w:tr w:rsidR="00EC6C2D" w:rsidRPr="0064503C" w14:paraId="159B17ED" w14:textId="77777777" w:rsidTr="00D816FA">
        <w:trPr>
          <w:trHeight w:val="95"/>
        </w:trPr>
        <w:tc>
          <w:tcPr>
            <w:tcW w:w="1555" w:type="dxa"/>
            <w:shd w:val="clear" w:color="auto" w:fill="FFFFFF" w:themeFill="background1"/>
            <w:vAlign w:val="center"/>
          </w:tcPr>
          <w:p w14:paraId="1F5531EA" w14:textId="35114F58"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Adaptations</w:t>
            </w:r>
          </w:p>
        </w:tc>
        <w:tc>
          <w:tcPr>
            <w:tcW w:w="19136" w:type="dxa"/>
            <w:gridSpan w:val="8"/>
            <w:shd w:val="clear" w:color="auto" w:fill="FFFFFF" w:themeFill="background1"/>
          </w:tcPr>
          <w:p w14:paraId="38315BE6" w14:textId="77777777" w:rsidR="00EC6C2D" w:rsidRPr="00D816FA" w:rsidRDefault="0056369A" w:rsidP="00D816FA">
            <w:pPr>
              <w:pStyle w:val="Heading3"/>
              <w:numPr>
                <w:ilvl w:val="0"/>
                <w:numId w:val="27"/>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Create opportunities to practise skills with support staff</w:t>
            </w:r>
          </w:p>
          <w:p w14:paraId="57623ABC" w14:textId="77777777" w:rsidR="0056369A" w:rsidRPr="00D816FA" w:rsidRDefault="0056369A"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Understand pupils’ social and emotional needs when asked to demonstrate or perform sports in front of others </w:t>
            </w:r>
          </w:p>
          <w:p w14:paraId="3666F0BB" w14:textId="77777777" w:rsidR="0056369A" w:rsidRPr="00D816FA" w:rsidRDefault="0056369A"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Adapt activities to appeal to interest and ability of child </w:t>
            </w:r>
          </w:p>
          <w:p w14:paraId="7B4FA59C" w14:textId="77777777" w:rsidR="0056369A" w:rsidRPr="00D816FA" w:rsidRDefault="0056369A"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Include children by giving specific roles, i.e. coaching, refereeing, umpiring etc. </w:t>
            </w:r>
          </w:p>
          <w:p w14:paraId="5C757BAC" w14:textId="77777777" w:rsidR="0056369A" w:rsidRPr="00D816FA" w:rsidRDefault="0056369A"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Ensure that pupils are comfortable in PE kit and create opportunities to discuss and adapt where necessary </w:t>
            </w:r>
          </w:p>
          <w:p w14:paraId="6887D143" w14:textId="77777777" w:rsidR="006E1A07" w:rsidRPr="00D816FA" w:rsidRDefault="006E1A07"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Reinforce instructions on what to do during a PE session</w:t>
            </w:r>
          </w:p>
          <w:p w14:paraId="0F96C471" w14:textId="77777777" w:rsidR="006E1A07" w:rsidRPr="00D816FA" w:rsidRDefault="006E1A07"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Be explicit with </w:t>
            </w:r>
            <w:proofErr w:type="spellStart"/>
            <w:r w:rsidRPr="00D816FA">
              <w:rPr>
                <w:rFonts w:ascii="Century Gothic" w:hAnsi="Century Gothic"/>
                <w:sz w:val="14"/>
              </w:rPr>
              <w:t>modling</w:t>
            </w:r>
            <w:proofErr w:type="spellEnd"/>
            <w:r w:rsidRPr="00D816FA">
              <w:rPr>
                <w:rFonts w:ascii="Century Gothic" w:hAnsi="Century Gothic"/>
                <w:sz w:val="14"/>
              </w:rPr>
              <w:t xml:space="preserve"> and explaining – only use pupil demonstration if it enhances outcomes for all </w:t>
            </w:r>
          </w:p>
          <w:p w14:paraId="4B9F384C" w14:textId="77777777" w:rsidR="006E1A07" w:rsidRPr="00D816FA" w:rsidRDefault="006E1A07"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Usual visual cues for rules </w:t>
            </w:r>
          </w:p>
          <w:p w14:paraId="0591B5A4" w14:textId="77777777" w:rsidR="006E1A07" w:rsidRPr="00D816FA" w:rsidRDefault="006E1A07"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Discuss with anxious children </w:t>
            </w:r>
            <w:r w:rsidR="004D4091" w:rsidRPr="00D816FA">
              <w:rPr>
                <w:rFonts w:ascii="Century Gothic" w:hAnsi="Century Gothic"/>
                <w:sz w:val="14"/>
              </w:rPr>
              <w:t xml:space="preserve">how to get back into the classroom if needed and where to go on the playground/field/hall if they feel overwhelmed </w:t>
            </w:r>
          </w:p>
          <w:p w14:paraId="21EBCF05" w14:textId="77777777" w:rsidR="004D4091" w:rsidRPr="00D816FA" w:rsidRDefault="004D4091"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Prepare children for what they will be doing by showing them equipment ahead of the lesson</w:t>
            </w:r>
          </w:p>
          <w:p w14:paraId="49360984" w14:textId="77777777" w:rsidR="004D4091" w:rsidRPr="00D816FA" w:rsidRDefault="004D4091"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Share videos showing demonstrations by experts </w:t>
            </w:r>
          </w:p>
          <w:p w14:paraId="54E15F64" w14:textId="77777777" w:rsidR="004D4091" w:rsidRPr="00D816FA" w:rsidRDefault="004D4091"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Repeat games to build confidence </w:t>
            </w:r>
          </w:p>
          <w:p w14:paraId="05FEA8B7" w14:textId="4C79D887" w:rsidR="004D4091" w:rsidRPr="00D816FA" w:rsidRDefault="004D4091" w:rsidP="00D816FA">
            <w:pPr>
              <w:pStyle w:val="ListParagraph"/>
              <w:numPr>
                <w:ilvl w:val="0"/>
                <w:numId w:val="27"/>
              </w:numPr>
              <w:shd w:val="clear" w:color="auto" w:fill="FFFFFF" w:themeFill="background1"/>
              <w:rPr>
                <w:rFonts w:ascii="Century Gothic" w:hAnsi="Century Gothic"/>
                <w:sz w:val="14"/>
              </w:rPr>
            </w:pPr>
            <w:r w:rsidRPr="00D816FA">
              <w:rPr>
                <w:rFonts w:ascii="Century Gothic" w:hAnsi="Century Gothic"/>
                <w:sz w:val="14"/>
              </w:rPr>
              <w:t xml:space="preserve">Provide opportunity to handle the equipment prior to lesson </w:t>
            </w:r>
          </w:p>
        </w:tc>
      </w:tr>
      <w:tr w:rsidR="000300D1" w:rsidRPr="0064503C" w14:paraId="58836A1A" w14:textId="77777777" w:rsidTr="00196A01">
        <w:trPr>
          <w:trHeight w:val="95"/>
        </w:trPr>
        <w:tc>
          <w:tcPr>
            <w:tcW w:w="1555" w:type="dxa"/>
            <w:shd w:val="clear" w:color="auto" w:fill="FFFFFF" w:themeFill="background1"/>
            <w:vAlign w:val="center"/>
          </w:tcPr>
          <w:p w14:paraId="6840C7C0" w14:textId="741DBDEE"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PSHE</w:t>
            </w:r>
          </w:p>
        </w:tc>
        <w:tc>
          <w:tcPr>
            <w:tcW w:w="2409" w:type="dxa"/>
            <w:gridSpan w:val="2"/>
            <w:shd w:val="clear" w:color="auto" w:fill="FFFFFF" w:themeFill="background1"/>
          </w:tcPr>
          <w:p w14:paraId="343A4C00" w14:textId="77777777" w:rsidR="000300D1" w:rsidRPr="00D816FA" w:rsidRDefault="000300D1" w:rsidP="004D4091">
            <w:pPr>
              <w:pStyle w:val="Default"/>
              <w:shd w:val="clear" w:color="auto" w:fill="FFFFFF" w:themeFill="background1"/>
              <w:rPr>
                <w:rFonts w:ascii="Century Gothic" w:hAnsi="Century Gothic"/>
                <w:b/>
                <w:bCs/>
                <w:color w:val="C45911" w:themeColor="accent2" w:themeShade="BF"/>
                <w:sz w:val="18"/>
                <w:szCs w:val="22"/>
              </w:rPr>
            </w:pPr>
            <w:r w:rsidRPr="00D816FA">
              <w:rPr>
                <w:rFonts w:ascii="Century Gothic" w:hAnsi="Century Gothic"/>
                <w:b/>
                <w:bCs/>
                <w:color w:val="C45911" w:themeColor="accent2" w:themeShade="BF"/>
                <w:sz w:val="18"/>
                <w:szCs w:val="22"/>
              </w:rPr>
              <w:t>Being Me in My Word</w:t>
            </w:r>
          </w:p>
          <w:p w14:paraId="3B827684" w14:textId="77777777" w:rsidR="000300D1" w:rsidRPr="00D816FA" w:rsidRDefault="000300D1" w:rsidP="00D816FA">
            <w:pPr>
              <w:pStyle w:val="Default"/>
              <w:numPr>
                <w:ilvl w:val="0"/>
                <w:numId w:val="14"/>
              </w:numPr>
              <w:shd w:val="clear" w:color="auto" w:fill="FFFFFF" w:themeFill="background1"/>
              <w:rPr>
                <w:rFonts w:ascii="Century Gothic" w:hAnsi="Century Gothic"/>
                <w:bCs/>
                <w:sz w:val="18"/>
                <w:szCs w:val="22"/>
              </w:rPr>
            </w:pPr>
            <w:r w:rsidRPr="00D816FA">
              <w:rPr>
                <w:rFonts w:ascii="Century Gothic" w:hAnsi="Century Gothic"/>
                <w:bCs/>
                <w:sz w:val="18"/>
                <w:szCs w:val="22"/>
              </w:rPr>
              <w:t>My Year Ahead</w:t>
            </w:r>
          </w:p>
          <w:p w14:paraId="1709699E" w14:textId="77777777" w:rsidR="000300D1" w:rsidRPr="00D816FA" w:rsidRDefault="000300D1" w:rsidP="00D816FA">
            <w:pPr>
              <w:pStyle w:val="Default"/>
              <w:numPr>
                <w:ilvl w:val="0"/>
                <w:numId w:val="14"/>
              </w:numPr>
              <w:shd w:val="clear" w:color="auto" w:fill="FFFFFF" w:themeFill="background1"/>
              <w:rPr>
                <w:rFonts w:ascii="Century Gothic" w:hAnsi="Century Gothic"/>
                <w:bCs/>
                <w:sz w:val="18"/>
                <w:szCs w:val="22"/>
              </w:rPr>
            </w:pPr>
            <w:r w:rsidRPr="00D816FA">
              <w:rPr>
                <w:rFonts w:ascii="Century Gothic" w:hAnsi="Century Gothic"/>
                <w:bCs/>
                <w:sz w:val="18"/>
                <w:szCs w:val="22"/>
              </w:rPr>
              <w:t xml:space="preserve">Being a Global Citizen </w:t>
            </w:r>
          </w:p>
          <w:p w14:paraId="5F2586B2" w14:textId="77777777" w:rsidR="000300D1" w:rsidRPr="00D816FA" w:rsidRDefault="000300D1" w:rsidP="00D816FA">
            <w:pPr>
              <w:pStyle w:val="Default"/>
              <w:numPr>
                <w:ilvl w:val="0"/>
                <w:numId w:val="14"/>
              </w:numPr>
              <w:shd w:val="clear" w:color="auto" w:fill="FFFFFF" w:themeFill="background1"/>
              <w:rPr>
                <w:rFonts w:ascii="Century Gothic" w:hAnsi="Century Gothic"/>
                <w:bCs/>
                <w:sz w:val="18"/>
                <w:szCs w:val="22"/>
              </w:rPr>
            </w:pPr>
            <w:r w:rsidRPr="00D816FA">
              <w:rPr>
                <w:rFonts w:ascii="Century Gothic" w:hAnsi="Century Gothic"/>
                <w:bCs/>
                <w:sz w:val="18"/>
                <w:szCs w:val="22"/>
              </w:rPr>
              <w:t>The Learning Charter</w:t>
            </w:r>
          </w:p>
          <w:p w14:paraId="5B8D690E" w14:textId="77777777" w:rsidR="000300D1" w:rsidRPr="00D816FA" w:rsidRDefault="000300D1" w:rsidP="00D816FA">
            <w:pPr>
              <w:pStyle w:val="Default"/>
              <w:numPr>
                <w:ilvl w:val="0"/>
                <w:numId w:val="14"/>
              </w:numPr>
              <w:shd w:val="clear" w:color="auto" w:fill="FFFFFF" w:themeFill="background1"/>
              <w:rPr>
                <w:rFonts w:ascii="Century Gothic" w:hAnsi="Century Gothic"/>
                <w:bCs/>
                <w:sz w:val="18"/>
                <w:szCs w:val="22"/>
              </w:rPr>
            </w:pPr>
            <w:r w:rsidRPr="00D816FA">
              <w:rPr>
                <w:rFonts w:ascii="Century Gothic" w:hAnsi="Century Gothic"/>
                <w:bCs/>
                <w:sz w:val="18"/>
                <w:szCs w:val="22"/>
              </w:rPr>
              <w:t>Our Learning Charter</w:t>
            </w:r>
          </w:p>
          <w:p w14:paraId="183C0199" w14:textId="44F3E462" w:rsidR="000300D1" w:rsidRPr="00D816FA" w:rsidRDefault="000300D1" w:rsidP="00D816FA">
            <w:pPr>
              <w:pStyle w:val="Default"/>
              <w:numPr>
                <w:ilvl w:val="0"/>
                <w:numId w:val="14"/>
              </w:numPr>
              <w:shd w:val="clear" w:color="auto" w:fill="FFFFFF" w:themeFill="background1"/>
              <w:rPr>
                <w:rFonts w:ascii="Century Gothic" w:hAnsi="Century Gothic"/>
                <w:bCs/>
                <w:sz w:val="18"/>
                <w:szCs w:val="22"/>
              </w:rPr>
            </w:pPr>
            <w:r w:rsidRPr="00D816FA">
              <w:rPr>
                <w:rFonts w:ascii="Century Gothic" w:hAnsi="Century Gothic"/>
                <w:bCs/>
                <w:sz w:val="18"/>
                <w:szCs w:val="22"/>
              </w:rPr>
              <w:t xml:space="preserve">Owning Our Learning Charter </w:t>
            </w:r>
          </w:p>
        </w:tc>
        <w:tc>
          <w:tcPr>
            <w:tcW w:w="2835" w:type="dxa"/>
            <w:shd w:val="clear" w:color="auto" w:fill="FFFFFF" w:themeFill="background1"/>
          </w:tcPr>
          <w:p w14:paraId="4A8D1C90" w14:textId="77777777" w:rsidR="000300D1" w:rsidRPr="00D816FA" w:rsidRDefault="000300D1" w:rsidP="004D4091">
            <w:pPr>
              <w:shd w:val="clear" w:color="auto" w:fill="FFFFFF" w:themeFill="background1"/>
              <w:rPr>
                <w:rFonts w:ascii="Century Gothic" w:hAnsi="Century Gothic" w:cs="Open Sans"/>
                <w:b/>
                <w:color w:val="FF85FF"/>
                <w:sz w:val="18"/>
              </w:rPr>
            </w:pPr>
            <w:r w:rsidRPr="00D816FA">
              <w:rPr>
                <w:rFonts w:ascii="Century Gothic" w:hAnsi="Century Gothic" w:cs="Open Sans"/>
                <w:b/>
                <w:color w:val="FF85FF"/>
                <w:sz w:val="18"/>
              </w:rPr>
              <w:t>Celebrating Difference</w:t>
            </w:r>
          </w:p>
          <w:p w14:paraId="228D8ADE"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Am I normal?</w:t>
            </w:r>
          </w:p>
          <w:p w14:paraId="2B153639"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Understanding Differences</w:t>
            </w:r>
          </w:p>
          <w:p w14:paraId="67CDFECC"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Power Struggles</w:t>
            </w:r>
          </w:p>
          <w:p w14:paraId="39E44FA9"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Why Bully?</w:t>
            </w:r>
          </w:p>
          <w:p w14:paraId="5115FAAF" w14:textId="122894E2"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 xml:space="preserve">Celebrating Difference </w:t>
            </w:r>
          </w:p>
        </w:tc>
        <w:tc>
          <w:tcPr>
            <w:tcW w:w="3402" w:type="dxa"/>
            <w:shd w:val="clear" w:color="auto" w:fill="FFFFFF" w:themeFill="background1"/>
          </w:tcPr>
          <w:p w14:paraId="53ACFE32" w14:textId="77777777" w:rsidR="000300D1" w:rsidRPr="00D816FA" w:rsidRDefault="000300D1" w:rsidP="004D4091">
            <w:pPr>
              <w:shd w:val="clear" w:color="auto" w:fill="FFFFFF" w:themeFill="background1"/>
              <w:contextualSpacing/>
              <w:rPr>
                <w:rFonts w:ascii="Century Gothic" w:hAnsi="Century Gothic"/>
                <w:b/>
                <w:color w:val="7030A0"/>
                <w:sz w:val="18"/>
              </w:rPr>
            </w:pPr>
            <w:r w:rsidRPr="00D816FA">
              <w:rPr>
                <w:rFonts w:ascii="Century Gothic" w:hAnsi="Century Gothic"/>
                <w:b/>
                <w:color w:val="7030A0"/>
                <w:sz w:val="18"/>
              </w:rPr>
              <w:t xml:space="preserve">Dreams and Goals </w:t>
            </w:r>
          </w:p>
          <w:p w14:paraId="2EA0A68C" w14:textId="77777777" w:rsidR="000300D1" w:rsidRPr="00D816FA" w:rsidRDefault="000300D1" w:rsidP="00D816FA">
            <w:pPr>
              <w:pStyle w:val="ListParagraph"/>
              <w:numPr>
                <w:ilvl w:val="0"/>
                <w:numId w:val="14"/>
              </w:numPr>
              <w:shd w:val="clear" w:color="auto" w:fill="FFFFFF" w:themeFill="background1"/>
              <w:rPr>
                <w:rFonts w:ascii="Century Gothic" w:hAnsi="Century Gothic"/>
                <w:sz w:val="18"/>
              </w:rPr>
            </w:pPr>
            <w:r w:rsidRPr="00D816FA">
              <w:rPr>
                <w:rFonts w:ascii="Century Gothic" w:hAnsi="Century Gothic"/>
                <w:sz w:val="18"/>
              </w:rPr>
              <w:t>Personal Learning Goals</w:t>
            </w:r>
          </w:p>
          <w:p w14:paraId="64220F4A" w14:textId="77777777" w:rsidR="000300D1" w:rsidRPr="00D816FA" w:rsidRDefault="000300D1" w:rsidP="00D816FA">
            <w:pPr>
              <w:pStyle w:val="ListParagraph"/>
              <w:numPr>
                <w:ilvl w:val="0"/>
                <w:numId w:val="14"/>
              </w:numPr>
              <w:shd w:val="clear" w:color="auto" w:fill="FFFFFF" w:themeFill="background1"/>
              <w:rPr>
                <w:rFonts w:ascii="Century Gothic" w:hAnsi="Century Gothic"/>
                <w:sz w:val="18"/>
              </w:rPr>
            </w:pPr>
            <w:r w:rsidRPr="00D816FA">
              <w:rPr>
                <w:rFonts w:ascii="Century Gothic" w:hAnsi="Century Gothic"/>
                <w:sz w:val="18"/>
              </w:rPr>
              <w:t>Steps to Success</w:t>
            </w:r>
          </w:p>
          <w:p w14:paraId="09B18033" w14:textId="77777777" w:rsidR="000300D1" w:rsidRPr="00D816FA" w:rsidRDefault="000300D1" w:rsidP="00D816FA">
            <w:pPr>
              <w:pStyle w:val="ListParagraph"/>
              <w:numPr>
                <w:ilvl w:val="0"/>
                <w:numId w:val="14"/>
              </w:numPr>
              <w:shd w:val="clear" w:color="auto" w:fill="FFFFFF" w:themeFill="background1"/>
              <w:rPr>
                <w:rFonts w:ascii="Century Gothic" w:hAnsi="Century Gothic"/>
                <w:sz w:val="18"/>
              </w:rPr>
            </w:pPr>
            <w:r w:rsidRPr="00D816FA">
              <w:rPr>
                <w:rFonts w:ascii="Century Gothic" w:hAnsi="Century Gothic"/>
                <w:sz w:val="18"/>
              </w:rPr>
              <w:t>My Dreams for the World</w:t>
            </w:r>
          </w:p>
          <w:p w14:paraId="2A7CCCE9" w14:textId="77777777" w:rsidR="000300D1" w:rsidRPr="00D816FA" w:rsidRDefault="000300D1" w:rsidP="00D816FA">
            <w:pPr>
              <w:pStyle w:val="ListParagraph"/>
              <w:numPr>
                <w:ilvl w:val="0"/>
                <w:numId w:val="14"/>
              </w:numPr>
              <w:shd w:val="clear" w:color="auto" w:fill="FFFFFF" w:themeFill="background1"/>
              <w:rPr>
                <w:rFonts w:ascii="Century Gothic" w:hAnsi="Century Gothic"/>
                <w:sz w:val="18"/>
              </w:rPr>
            </w:pPr>
            <w:r w:rsidRPr="00D816FA">
              <w:rPr>
                <w:rFonts w:ascii="Century Gothic" w:hAnsi="Century Gothic"/>
                <w:sz w:val="18"/>
              </w:rPr>
              <w:t>Helping to Make a Difference</w:t>
            </w:r>
          </w:p>
          <w:p w14:paraId="533EFCF1" w14:textId="10CDD3D3" w:rsidR="000300D1" w:rsidRPr="00D816FA" w:rsidRDefault="000300D1" w:rsidP="00D816FA">
            <w:pPr>
              <w:pStyle w:val="ListParagraph"/>
              <w:numPr>
                <w:ilvl w:val="0"/>
                <w:numId w:val="14"/>
              </w:numPr>
              <w:shd w:val="clear" w:color="auto" w:fill="FFFFFF" w:themeFill="background1"/>
              <w:rPr>
                <w:rFonts w:ascii="Century Gothic" w:hAnsi="Century Gothic"/>
                <w:sz w:val="18"/>
              </w:rPr>
            </w:pPr>
            <w:r w:rsidRPr="00D816FA">
              <w:rPr>
                <w:rFonts w:ascii="Century Gothic" w:hAnsi="Century Gothic"/>
                <w:sz w:val="18"/>
              </w:rPr>
              <w:t xml:space="preserve">Recognising our </w:t>
            </w:r>
            <w:proofErr w:type="spellStart"/>
            <w:r w:rsidRPr="00D816FA">
              <w:rPr>
                <w:rFonts w:ascii="Century Gothic" w:hAnsi="Century Gothic"/>
                <w:sz w:val="18"/>
              </w:rPr>
              <w:t>Acheivements</w:t>
            </w:r>
            <w:proofErr w:type="spellEnd"/>
            <w:r w:rsidRPr="00D816FA">
              <w:rPr>
                <w:rFonts w:ascii="Century Gothic" w:hAnsi="Century Gothic"/>
                <w:sz w:val="18"/>
              </w:rPr>
              <w:t xml:space="preserve"> </w:t>
            </w:r>
          </w:p>
        </w:tc>
        <w:tc>
          <w:tcPr>
            <w:tcW w:w="3261" w:type="dxa"/>
            <w:shd w:val="clear" w:color="auto" w:fill="FFFFFF" w:themeFill="background1"/>
          </w:tcPr>
          <w:p w14:paraId="5F4EC357" w14:textId="77777777" w:rsidR="000300D1" w:rsidRPr="00D816FA" w:rsidRDefault="000300D1" w:rsidP="004D4091">
            <w:pPr>
              <w:shd w:val="clear" w:color="auto" w:fill="FFFFFF" w:themeFill="background1"/>
              <w:rPr>
                <w:rFonts w:ascii="Century Gothic" w:hAnsi="Century Gothic" w:cs="Open Sans"/>
                <w:b/>
                <w:color w:val="0070C0"/>
                <w:sz w:val="18"/>
              </w:rPr>
            </w:pPr>
            <w:r w:rsidRPr="00D816FA">
              <w:rPr>
                <w:rFonts w:ascii="Century Gothic" w:hAnsi="Century Gothic" w:cs="Open Sans"/>
                <w:b/>
                <w:color w:val="0070C0"/>
                <w:sz w:val="18"/>
              </w:rPr>
              <w:t>Healthy Me</w:t>
            </w:r>
          </w:p>
          <w:p w14:paraId="6BA8B7D2"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 xml:space="preserve">Taking </w:t>
            </w:r>
            <w:proofErr w:type="spellStart"/>
            <w:r w:rsidRPr="00D816FA">
              <w:rPr>
                <w:rFonts w:ascii="Century Gothic" w:hAnsi="Century Gothic" w:cs="Open Sans"/>
                <w:sz w:val="18"/>
              </w:rPr>
              <w:t>Responsibilty</w:t>
            </w:r>
            <w:proofErr w:type="spellEnd"/>
            <w:r w:rsidRPr="00D816FA">
              <w:rPr>
                <w:rFonts w:ascii="Century Gothic" w:hAnsi="Century Gothic" w:cs="Open Sans"/>
                <w:sz w:val="18"/>
              </w:rPr>
              <w:t xml:space="preserve"> </w:t>
            </w:r>
          </w:p>
          <w:p w14:paraId="42A0DD9D"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Drugs</w:t>
            </w:r>
          </w:p>
          <w:p w14:paraId="3062A049"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Exploitation</w:t>
            </w:r>
          </w:p>
          <w:p w14:paraId="52ABD89A"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Gangs</w:t>
            </w:r>
          </w:p>
          <w:p w14:paraId="7736E4E8"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Emotional and Mental Health</w:t>
            </w:r>
          </w:p>
          <w:p w14:paraId="327A7C93" w14:textId="29ECA9B2"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 xml:space="preserve">Managing Stress and Pressure </w:t>
            </w:r>
          </w:p>
        </w:tc>
        <w:tc>
          <w:tcPr>
            <w:tcW w:w="3260" w:type="dxa"/>
            <w:shd w:val="clear" w:color="auto" w:fill="FFFFFF" w:themeFill="background1"/>
          </w:tcPr>
          <w:p w14:paraId="425E73DF" w14:textId="77777777" w:rsidR="000300D1" w:rsidRPr="00D816FA" w:rsidRDefault="000300D1" w:rsidP="004D4091">
            <w:pPr>
              <w:shd w:val="clear" w:color="auto" w:fill="FFFFFF" w:themeFill="background1"/>
              <w:rPr>
                <w:rFonts w:ascii="Century Gothic" w:hAnsi="Century Gothic" w:cs="Open Sans"/>
                <w:b/>
                <w:color w:val="538135" w:themeColor="accent6" w:themeShade="BF"/>
                <w:sz w:val="18"/>
              </w:rPr>
            </w:pPr>
            <w:r w:rsidRPr="00D816FA">
              <w:rPr>
                <w:rFonts w:ascii="Century Gothic" w:hAnsi="Century Gothic" w:cs="Open Sans"/>
                <w:b/>
                <w:color w:val="538135" w:themeColor="accent6" w:themeShade="BF"/>
                <w:sz w:val="18"/>
              </w:rPr>
              <w:t xml:space="preserve">Relationships </w:t>
            </w:r>
          </w:p>
          <w:p w14:paraId="3C901657"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What is Mental Health?</w:t>
            </w:r>
          </w:p>
          <w:p w14:paraId="7EB5E9C2"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My Mental Health</w:t>
            </w:r>
          </w:p>
          <w:p w14:paraId="23D5B5BC"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Love and Loss</w:t>
            </w:r>
          </w:p>
          <w:p w14:paraId="58A9A352"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Power and Control</w:t>
            </w:r>
          </w:p>
          <w:p w14:paraId="37D2E23A" w14:textId="77777777" w:rsid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Being Online</w:t>
            </w:r>
          </w:p>
          <w:p w14:paraId="3CAB5668" w14:textId="187E1406"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Using Technology Responsibly</w:t>
            </w:r>
          </w:p>
        </w:tc>
        <w:tc>
          <w:tcPr>
            <w:tcW w:w="3969" w:type="dxa"/>
            <w:gridSpan w:val="2"/>
            <w:shd w:val="clear" w:color="auto" w:fill="FFFFFF" w:themeFill="background1"/>
          </w:tcPr>
          <w:p w14:paraId="14B2581E" w14:textId="77777777" w:rsidR="000300D1" w:rsidRPr="00D816FA" w:rsidRDefault="000300D1" w:rsidP="004D4091">
            <w:pPr>
              <w:shd w:val="clear" w:color="auto" w:fill="FFFFFF" w:themeFill="background1"/>
              <w:rPr>
                <w:rFonts w:ascii="Century Gothic" w:hAnsi="Century Gothic" w:cs="Open Sans"/>
                <w:b/>
                <w:color w:val="FF0000"/>
                <w:sz w:val="18"/>
              </w:rPr>
            </w:pPr>
            <w:r w:rsidRPr="00D816FA">
              <w:rPr>
                <w:rFonts w:ascii="Century Gothic" w:hAnsi="Century Gothic" w:cs="Open Sans"/>
                <w:b/>
                <w:color w:val="FF0000"/>
                <w:sz w:val="18"/>
              </w:rPr>
              <w:t>Changing Me</w:t>
            </w:r>
          </w:p>
          <w:p w14:paraId="18EB3E75"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My Self-Image</w:t>
            </w:r>
          </w:p>
          <w:p w14:paraId="13C7D3E4"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 xml:space="preserve">Puberty </w:t>
            </w:r>
          </w:p>
          <w:p w14:paraId="74188CF2"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Babies: Conception to Birth</w:t>
            </w:r>
          </w:p>
          <w:p w14:paraId="6CE405D0"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Boyfriends and Girlfriends</w:t>
            </w:r>
          </w:p>
          <w:p w14:paraId="02BFFDF8"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Adolescent Friendships</w:t>
            </w:r>
          </w:p>
          <w:p w14:paraId="159188A2" w14:textId="77777777"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Real Self and Ideal Self</w:t>
            </w:r>
          </w:p>
          <w:p w14:paraId="339AE657" w14:textId="5E1CE532" w:rsidR="000300D1" w:rsidRPr="00D816FA" w:rsidRDefault="000300D1" w:rsidP="00D816FA">
            <w:pPr>
              <w:pStyle w:val="ListParagraph"/>
              <w:numPr>
                <w:ilvl w:val="0"/>
                <w:numId w:val="14"/>
              </w:numPr>
              <w:shd w:val="clear" w:color="auto" w:fill="FFFFFF" w:themeFill="background1"/>
              <w:rPr>
                <w:rFonts w:ascii="Century Gothic" w:hAnsi="Century Gothic" w:cs="Open Sans"/>
                <w:sz w:val="18"/>
              </w:rPr>
            </w:pPr>
            <w:r w:rsidRPr="00D816FA">
              <w:rPr>
                <w:rFonts w:ascii="Century Gothic" w:hAnsi="Century Gothic" w:cs="Open Sans"/>
                <w:sz w:val="18"/>
              </w:rPr>
              <w:t xml:space="preserve">The Year Ahead </w:t>
            </w:r>
          </w:p>
        </w:tc>
      </w:tr>
      <w:tr w:rsidR="00EC6C2D" w:rsidRPr="0064503C" w14:paraId="6E856159" w14:textId="77777777" w:rsidTr="00D816FA">
        <w:trPr>
          <w:trHeight w:val="95"/>
        </w:trPr>
        <w:tc>
          <w:tcPr>
            <w:tcW w:w="1555" w:type="dxa"/>
            <w:shd w:val="clear" w:color="auto" w:fill="FFFFFF" w:themeFill="background1"/>
            <w:vAlign w:val="center"/>
          </w:tcPr>
          <w:p w14:paraId="6B7F54EE" w14:textId="340C40EF"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Adaptions</w:t>
            </w:r>
          </w:p>
        </w:tc>
        <w:tc>
          <w:tcPr>
            <w:tcW w:w="19136" w:type="dxa"/>
            <w:gridSpan w:val="8"/>
            <w:shd w:val="clear" w:color="auto" w:fill="FFFFFF" w:themeFill="background1"/>
          </w:tcPr>
          <w:p w14:paraId="3BF8A3D1" w14:textId="77777777" w:rsidR="0056369A" w:rsidRPr="00D816FA" w:rsidRDefault="0056369A" w:rsidP="00D816FA">
            <w:pPr>
              <w:pStyle w:val="Heading3"/>
              <w:numPr>
                <w:ilvl w:val="0"/>
                <w:numId w:val="26"/>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Discuss class charter at the start of each lesson, display in classroom and add visual representations where necessary</w:t>
            </w:r>
          </w:p>
          <w:p w14:paraId="68101481"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r w:rsidRPr="00D816FA">
              <w:rPr>
                <w:rFonts w:ascii="Century Gothic" w:hAnsi="Century Gothic"/>
                <w:sz w:val="14"/>
              </w:rPr>
              <w:t>Create a safe environment where pupils can share their thoughts and ideas in a variety of ways</w:t>
            </w:r>
          </w:p>
          <w:p w14:paraId="52028A86"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r w:rsidRPr="00D816FA">
              <w:rPr>
                <w:rFonts w:ascii="Century Gothic" w:hAnsi="Century Gothic"/>
                <w:sz w:val="14"/>
              </w:rPr>
              <w:t xml:space="preserve">Create opportunity for learning outside of the classroom to engage pupils of all abilities </w:t>
            </w:r>
          </w:p>
          <w:p w14:paraId="139C7CF7"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proofErr w:type="spellStart"/>
            <w:r w:rsidRPr="00D816FA">
              <w:rPr>
                <w:rFonts w:ascii="Century Gothic" w:hAnsi="Century Gothic"/>
                <w:sz w:val="14"/>
              </w:rPr>
              <w:t>Creaty</w:t>
            </w:r>
            <w:proofErr w:type="spellEnd"/>
            <w:r w:rsidRPr="00D816FA">
              <w:rPr>
                <w:rFonts w:ascii="Century Gothic" w:hAnsi="Century Gothic"/>
                <w:sz w:val="14"/>
              </w:rPr>
              <w:t xml:space="preserve"> opportunities for children to work with a variety of peers, as well as giving pupils opportunity to choose working partners so that they feel comfortable </w:t>
            </w:r>
          </w:p>
          <w:p w14:paraId="20BEE693"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r w:rsidRPr="00D816FA">
              <w:rPr>
                <w:rFonts w:ascii="Century Gothic" w:hAnsi="Century Gothic"/>
                <w:sz w:val="14"/>
              </w:rPr>
              <w:t>Provide visuals where possible to support cognitive load</w:t>
            </w:r>
          </w:p>
          <w:p w14:paraId="765842A8"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r w:rsidRPr="00D816FA">
              <w:rPr>
                <w:rFonts w:ascii="Century Gothic" w:hAnsi="Century Gothic"/>
                <w:sz w:val="14"/>
              </w:rPr>
              <w:t xml:space="preserve">Use age and stage appropriate vocabulary and share this explicitly, especially when vocabulary is new to the pupil </w:t>
            </w:r>
          </w:p>
          <w:p w14:paraId="45B6578C"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r w:rsidRPr="00D816FA">
              <w:rPr>
                <w:rFonts w:ascii="Century Gothic" w:hAnsi="Century Gothic"/>
                <w:sz w:val="14"/>
              </w:rPr>
              <w:t xml:space="preserve">Explore new and unfamiliar vocabulary 1:1 with an adult or in small groups where appropriate </w:t>
            </w:r>
          </w:p>
          <w:p w14:paraId="10A6C449" w14:textId="77777777" w:rsidR="0056369A" w:rsidRPr="00D816FA" w:rsidRDefault="0056369A" w:rsidP="00D816FA">
            <w:pPr>
              <w:pStyle w:val="ListParagraph"/>
              <w:numPr>
                <w:ilvl w:val="0"/>
                <w:numId w:val="26"/>
              </w:numPr>
              <w:shd w:val="clear" w:color="auto" w:fill="FFFFFF" w:themeFill="background1"/>
              <w:rPr>
                <w:rFonts w:ascii="Century Gothic" w:hAnsi="Century Gothic"/>
                <w:sz w:val="14"/>
              </w:rPr>
            </w:pPr>
            <w:r w:rsidRPr="00D816FA">
              <w:rPr>
                <w:rFonts w:ascii="Century Gothic" w:hAnsi="Century Gothic"/>
                <w:sz w:val="14"/>
              </w:rPr>
              <w:t>Allow opportunity to “pass” if topic is overwhelming</w:t>
            </w:r>
          </w:p>
          <w:p w14:paraId="5F7D8C8A" w14:textId="422DCE1C" w:rsidR="0056369A" w:rsidRPr="0056369A" w:rsidRDefault="0056369A" w:rsidP="00D816FA">
            <w:pPr>
              <w:pStyle w:val="ListParagraph"/>
              <w:numPr>
                <w:ilvl w:val="0"/>
                <w:numId w:val="26"/>
              </w:numPr>
              <w:shd w:val="clear" w:color="auto" w:fill="FFFFFF" w:themeFill="background1"/>
            </w:pPr>
            <w:r w:rsidRPr="00D816FA">
              <w:rPr>
                <w:rFonts w:ascii="Century Gothic" w:hAnsi="Century Gothic"/>
                <w:sz w:val="14"/>
              </w:rPr>
              <w:t>Give opportunities to break from learning when content becomes overwhelming or heavy</w:t>
            </w:r>
            <w:r w:rsidRPr="00D816FA">
              <w:rPr>
                <w:sz w:val="14"/>
              </w:rPr>
              <w:t xml:space="preserve"> </w:t>
            </w:r>
          </w:p>
        </w:tc>
      </w:tr>
      <w:tr w:rsidR="000300D1" w:rsidRPr="0064503C" w14:paraId="23A9D002" w14:textId="77777777" w:rsidTr="00196A01">
        <w:trPr>
          <w:trHeight w:val="95"/>
        </w:trPr>
        <w:tc>
          <w:tcPr>
            <w:tcW w:w="1555" w:type="dxa"/>
            <w:shd w:val="clear" w:color="auto" w:fill="FFFFFF" w:themeFill="background1"/>
            <w:vAlign w:val="center"/>
          </w:tcPr>
          <w:p w14:paraId="187F9FDD" w14:textId="5523D2D6" w:rsidR="000300D1" w:rsidRPr="0064503C" w:rsidRDefault="000300D1"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RE</w:t>
            </w:r>
          </w:p>
        </w:tc>
        <w:tc>
          <w:tcPr>
            <w:tcW w:w="2409" w:type="dxa"/>
            <w:gridSpan w:val="2"/>
            <w:shd w:val="clear" w:color="auto" w:fill="FFFFFF" w:themeFill="background1"/>
          </w:tcPr>
          <w:p w14:paraId="7324A53E" w14:textId="274B63F5"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p>
        </w:tc>
        <w:tc>
          <w:tcPr>
            <w:tcW w:w="2835" w:type="dxa"/>
            <w:shd w:val="clear" w:color="auto" w:fill="FFFFFF" w:themeFill="background1"/>
          </w:tcPr>
          <w:p w14:paraId="12466BAC" w14:textId="77777777" w:rsidR="000300D1" w:rsidRPr="00D816FA" w:rsidRDefault="000300D1" w:rsidP="004D4091">
            <w:pPr>
              <w:pStyle w:val="Default"/>
              <w:shd w:val="clear" w:color="auto" w:fill="FFFFFF" w:themeFill="background1"/>
              <w:rPr>
                <w:rFonts w:ascii="Century Gothic" w:hAnsi="Century Gothic"/>
                <w:b/>
                <w:bCs/>
                <w:sz w:val="18"/>
                <w:szCs w:val="22"/>
              </w:rPr>
            </w:pPr>
            <w:r w:rsidRPr="00D816FA">
              <w:rPr>
                <w:rFonts w:ascii="Century Gothic" w:hAnsi="Century Gothic"/>
                <w:b/>
                <w:bCs/>
                <w:sz w:val="18"/>
                <w:szCs w:val="22"/>
              </w:rPr>
              <w:t xml:space="preserve">Christianity </w:t>
            </w:r>
          </w:p>
          <w:p w14:paraId="329D6BC5" w14:textId="77777777" w:rsidR="000300D1" w:rsidRPr="00D816FA" w:rsidRDefault="000300D1" w:rsidP="004D4091">
            <w:pPr>
              <w:pStyle w:val="Default"/>
              <w:shd w:val="clear" w:color="auto" w:fill="FFFFFF" w:themeFill="background1"/>
              <w:rPr>
                <w:rFonts w:ascii="Century Gothic" w:hAnsi="Century Gothic"/>
                <w:sz w:val="18"/>
                <w:szCs w:val="22"/>
              </w:rPr>
            </w:pPr>
          </w:p>
          <w:p w14:paraId="5C3C2694" w14:textId="77777777" w:rsidR="000300D1" w:rsidRPr="00D816FA" w:rsidRDefault="000300D1" w:rsidP="004D4091">
            <w:pPr>
              <w:shd w:val="clear" w:color="auto" w:fill="FFFFFF" w:themeFill="background1"/>
              <w:rPr>
                <w:rFonts w:ascii="Century Gothic" w:hAnsi="Century Gothic"/>
                <w:bCs/>
                <w:sz w:val="18"/>
              </w:rPr>
            </w:pPr>
            <w:r w:rsidRPr="00D816FA">
              <w:rPr>
                <w:rFonts w:ascii="Century Gothic" w:hAnsi="Century Gothic"/>
                <w:bCs/>
                <w:sz w:val="18"/>
              </w:rPr>
              <w:t xml:space="preserve">How do Christians show their belief that Jesus is God incarnate? </w:t>
            </w:r>
          </w:p>
          <w:p w14:paraId="0AA0D695" w14:textId="77777777" w:rsidR="000300D1" w:rsidRPr="00D816FA" w:rsidRDefault="000300D1" w:rsidP="004D4091">
            <w:pPr>
              <w:shd w:val="clear" w:color="auto" w:fill="FFFFFF" w:themeFill="background1"/>
              <w:rPr>
                <w:rFonts w:ascii="Century Gothic" w:hAnsi="Century Gothic" w:cs="Open Sans"/>
                <w:sz w:val="18"/>
              </w:rPr>
            </w:pPr>
          </w:p>
          <w:p w14:paraId="5FE4320F" w14:textId="5754CB4C" w:rsidR="000300D1" w:rsidRPr="00D816FA" w:rsidRDefault="000300D1" w:rsidP="004D4091">
            <w:pPr>
              <w:shd w:val="clear" w:color="auto" w:fill="FFFFFF" w:themeFill="background1"/>
              <w:rPr>
                <w:rFonts w:ascii="Century Gothic" w:eastAsia="Open Sans" w:hAnsi="Century Gothic" w:cs="Open Sans"/>
                <w:b/>
                <w:bCs/>
                <w:color w:val="0B0C0C"/>
                <w:sz w:val="18"/>
              </w:rPr>
            </w:pPr>
            <w:r w:rsidRPr="00D816FA">
              <w:rPr>
                <w:rFonts w:ascii="Century Gothic" w:hAnsi="Century Gothic" w:cs="Open Sans"/>
                <w:sz w:val="18"/>
              </w:rPr>
              <w:t>The Emmanuel Project</w:t>
            </w:r>
          </w:p>
        </w:tc>
        <w:tc>
          <w:tcPr>
            <w:tcW w:w="3402" w:type="dxa"/>
            <w:shd w:val="clear" w:color="auto" w:fill="FFFFFF" w:themeFill="background1"/>
          </w:tcPr>
          <w:p w14:paraId="75BD17C6" w14:textId="77777777" w:rsidR="000300D1" w:rsidRPr="00D816FA" w:rsidRDefault="000300D1" w:rsidP="004D4091">
            <w:pPr>
              <w:pStyle w:val="Default"/>
              <w:shd w:val="clear" w:color="auto" w:fill="FFFFFF" w:themeFill="background1"/>
              <w:rPr>
                <w:rFonts w:ascii="Century Gothic" w:hAnsi="Century Gothic"/>
                <w:b/>
                <w:bCs/>
                <w:color w:val="auto"/>
                <w:sz w:val="18"/>
                <w:szCs w:val="22"/>
              </w:rPr>
            </w:pPr>
            <w:r w:rsidRPr="00D816FA">
              <w:rPr>
                <w:rFonts w:ascii="Century Gothic" w:hAnsi="Century Gothic"/>
                <w:b/>
                <w:bCs/>
                <w:color w:val="auto"/>
                <w:sz w:val="18"/>
                <w:szCs w:val="22"/>
              </w:rPr>
              <w:t xml:space="preserve">Christianity </w:t>
            </w:r>
          </w:p>
          <w:p w14:paraId="7245ED5B" w14:textId="77777777" w:rsidR="000300D1" w:rsidRPr="00D816FA" w:rsidRDefault="000300D1" w:rsidP="004D4091">
            <w:pPr>
              <w:pStyle w:val="Default"/>
              <w:shd w:val="clear" w:color="auto" w:fill="FFFFFF" w:themeFill="background1"/>
              <w:rPr>
                <w:rFonts w:ascii="Century Gothic" w:hAnsi="Century Gothic"/>
                <w:color w:val="auto"/>
                <w:sz w:val="18"/>
                <w:szCs w:val="22"/>
              </w:rPr>
            </w:pPr>
          </w:p>
          <w:p w14:paraId="7FAFA195" w14:textId="77777777" w:rsidR="000300D1" w:rsidRPr="00D816FA" w:rsidRDefault="000300D1" w:rsidP="004D4091">
            <w:pPr>
              <w:shd w:val="clear" w:color="auto" w:fill="FFFFFF" w:themeFill="background1"/>
              <w:rPr>
                <w:rFonts w:ascii="Century Gothic" w:hAnsi="Century Gothic"/>
                <w:bCs/>
                <w:sz w:val="18"/>
              </w:rPr>
            </w:pPr>
            <w:r w:rsidRPr="00D816FA">
              <w:rPr>
                <w:rFonts w:ascii="Century Gothic" w:hAnsi="Century Gothic"/>
                <w:bCs/>
                <w:sz w:val="18"/>
              </w:rPr>
              <w:t xml:space="preserve">Should believing in the resurrection change how Christians view life and death? </w:t>
            </w:r>
          </w:p>
          <w:p w14:paraId="0FD6D621" w14:textId="77777777" w:rsidR="000300D1" w:rsidRPr="00D816FA" w:rsidRDefault="000300D1" w:rsidP="004D4091">
            <w:pPr>
              <w:shd w:val="clear" w:color="auto" w:fill="FFFFFF" w:themeFill="background1"/>
              <w:rPr>
                <w:rFonts w:ascii="Century Gothic" w:hAnsi="Century Gothic" w:cs="Open Sans"/>
                <w:sz w:val="18"/>
              </w:rPr>
            </w:pPr>
          </w:p>
          <w:p w14:paraId="50615113" w14:textId="3FE17359"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0B0C0C"/>
                <w:sz w:val="18"/>
                <w:szCs w:val="22"/>
              </w:rPr>
            </w:pPr>
            <w:r w:rsidRPr="00D816FA">
              <w:rPr>
                <w:rFonts w:ascii="Century Gothic" w:hAnsi="Century Gothic" w:cs="Open Sans"/>
                <w:sz w:val="18"/>
                <w:szCs w:val="22"/>
              </w:rPr>
              <w:t>The Emmanuel Project</w:t>
            </w:r>
          </w:p>
        </w:tc>
        <w:tc>
          <w:tcPr>
            <w:tcW w:w="3261" w:type="dxa"/>
            <w:shd w:val="clear" w:color="auto" w:fill="FFFFFF" w:themeFill="background1"/>
          </w:tcPr>
          <w:p w14:paraId="407027C2" w14:textId="4116BA12" w:rsidR="000300D1" w:rsidRPr="00D816FA" w:rsidRDefault="000300D1" w:rsidP="004D4091">
            <w:pPr>
              <w:shd w:val="clear" w:color="auto" w:fill="FFFFFF" w:themeFill="background1"/>
              <w:rPr>
                <w:rFonts w:ascii="Century Gothic" w:hAnsi="Century Gothic" w:cs="Open Sans"/>
                <w:sz w:val="18"/>
              </w:rPr>
            </w:pPr>
          </w:p>
        </w:tc>
        <w:tc>
          <w:tcPr>
            <w:tcW w:w="3260" w:type="dxa"/>
            <w:shd w:val="clear" w:color="auto" w:fill="FFFFFF" w:themeFill="background1"/>
          </w:tcPr>
          <w:p w14:paraId="173401BE" w14:textId="77777777" w:rsidR="000300D1" w:rsidRPr="00D816FA" w:rsidRDefault="000300D1" w:rsidP="004D4091">
            <w:pPr>
              <w:pStyle w:val="Default"/>
              <w:shd w:val="clear" w:color="auto" w:fill="FFFFFF" w:themeFill="background1"/>
              <w:rPr>
                <w:rFonts w:ascii="Century Gothic" w:hAnsi="Century Gothic"/>
                <w:b/>
                <w:bCs/>
                <w:sz w:val="18"/>
                <w:szCs w:val="22"/>
              </w:rPr>
            </w:pPr>
            <w:r w:rsidRPr="00D816FA">
              <w:rPr>
                <w:rFonts w:ascii="Century Gothic" w:hAnsi="Century Gothic"/>
                <w:b/>
                <w:bCs/>
                <w:sz w:val="18"/>
                <w:szCs w:val="22"/>
              </w:rPr>
              <w:t xml:space="preserve">Buddhism </w:t>
            </w:r>
          </w:p>
          <w:p w14:paraId="4133974A" w14:textId="77777777" w:rsidR="000300D1" w:rsidRPr="00D816FA" w:rsidRDefault="000300D1" w:rsidP="004D4091">
            <w:pPr>
              <w:pStyle w:val="Default"/>
              <w:shd w:val="clear" w:color="auto" w:fill="FFFFFF" w:themeFill="background1"/>
              <w:rPr>
                <w:rFonts w:ascii="Century Gothic" w:hAnsi="Century Gothic"/>
                <w:sz w:val="18"/>
                <w:szCs w:val="22"/>
              </w:rPr>
            </w:pPr>
          </w:p>
          <w:p w14:paraId="733FB8E0" w14:textId="77777777" w:rsidR="000300D1" w:rsidRPr="00D816FA" w:rsidRDefault="000300D1" w:rsidP="004D4091">
            <w:pPr>
              <w:shd w:val="clear" w:color="auto" w:fill="FFFFFF" w:themeFill="background1"/>
              <w:rPr>
                <w:rFonts w:ascii="Century Gothic" w:hAnsi="Century Gothic"/>
                <w:bCs/>
                <w:sz w:val="18"/>
              </w:rPr>
            </w:pPr>
            <w:r w:rsidRPr="00D816FA">
              <w:rPr>
                <w:rFonts w:ascii="Century Gothic" w:hAnsi="Century Gothic"/>
                <w:bCs/>
                <w:sz w:val="18"/>
              </w:rPr>
              <w:t xml:space="preserve">How does the Triple Refuge help Buddhists in their journey through life? </w:t>
            </w:r>
          </w:p>
          <w:p w14:paraId="6EA45A5D" w14:textId="77777777" w:rsidR="000300D1" w:rsidRPr="00D816FA" w:rsidRDefault="000300D1" w:rsidP="004D4091">
            <w:pPr>
              <w:shd w:val="clear" w:color="auto" w:fill="FFFFFF" w:themeFill="background1"/>
              <w:rPr>
                <w:rFonts w:ascii="Century Gothic" w:hAnsi="Century Gothic" w:cs="Open Sans"/>
                <w:sz w:val="18"/>
              </w:rPr>
            </w:pPr>
          </w:p>
          <w:p w14:paraId="79F4D3C7" w14:textId="322B9EB1" w:rsidR="000300D1" w:rsidRPr="00D816FA" w:rsidRDefault="000300D1" w:rsidP="004D4091">
            <w:pPr>
              <w:pStyle w:val="Default"/>
              <w:shd w:val="clear" w:color="auto" w:fill="FFFFFF" w:themeFill="background1"/>
              <w:rPr>
                <w:rFonts w:ascii="Century Gothic" w:hAnsi="Century Gothic"/>
                <w:b/>
                <w:bCs/>
                <w:color w:val="auto"/>
                <w:sz w:val="18"/>
                <w:szCs w:val="22"/>
              </w:rPr>
            </w:pPr>
            <w:r w:rsidRPr="00D816FA">
              <w:rPr>
                <w:rFonts w:ascii="Century Gothic" w:hAnsi="Century Gothic" w:cs="Open Sans"/>
                <w:sz w:val="18"/>
                <w:szCs w:val="22"/>
              </w:rPr>
              <w:t>The Emmanuel Project</w:t>
            </w:r>
          </w:p>
        </w:tc>
        <w:tc>
          <w:tcPr>
            <w:tcW w:w="3969" w:type="dxa"/>
            <w:gridSpan w:val="2"/>
            <w:shd w:val="clear" w:color="auto" w:fill="FFFFFF" w:themeFill="background1"/>
          </w:tcPr>
          <w:p w14:paraId="317D015B" w14:textId="01117EA4" w:rsidR="000300D1" w:rsidRPr="00D816FA" w:rsidRDefault="000300D1" w:rsidP="004D4091">
            <w:pPr>
              <w:pStyle w:val="Heading3"/>
              <w:shd w:val="clear" w:color="auto" w:fill="FFFFFF" w:themeFill="background1"/>
              <w:outlineLvl w:val="2"/>
              <w:rPr>
                <w:rFonts w:ascii="Century Gothic" w:eastAsia="Open Sans" w:hAnsi="Century Gothic" w:cs="Open Sans"/>
                <w:b/>
                <w:bCs/>
                <w:color w:val="FF0000"/>
                <w:sz w:val="18"/>
                <w:szCs w:val="22"/>
              </w:rPr>
            </w:pPr>
          </w:p>
        </w:tc>
      </w:tr>
      <w:tr w:rsidR="00EC6C2D" w:rsidRPr="0064503C" w14:paraId="1EAA0244" w14:textId="77777777" w:rsidTr="00D816FA">
        <w:trPr>
          <w:trHeight w:val="190"/>
        </w:trPr>
        <w:tc>
          <w:tcPr>
            <w:tcW w:w="1555" w:type="dxa"/>
            <w:shd w:val="clear" w:color="auto" w:fill="FFFFFF" w:themeFill="background1"/>
            <w:vAlign w:val="center"/>
          </w:tcPr>
          <w:p w14:paraId="36C660C3" w14:textId="5A5C368E" w:rsidR="00EC6C2D" w:rsidRPr="0064503C" w:rsidRDefault="00EC6C2D" w:rsidP="004D4091">
            <w:pPr>
              <w:shd w:val="clear" w:color="auto" w:fill="FFFFFF" w:themeFill="background1"/>
              <w:rPr>
                <w:rFonts w:ascii="Century Gothic" w:eastAsia="Open Sans" w:hAnsi="Century Gothic" w:cs="Open Sans"/>
                <w:b/>
                <w:bCs/>
              </w:rPr>
            </w:pPr>
            <w:r w:rsidRPr="0064503C">
              <w:rPr>
                <w:rFonts w:ascii="Century Gothic" w:hAnsi="Century Gothic" w:cs="Open Sans"/>
                <w:b/>
              </w:rPr>
              <w:t>Adaptions</w:t>
            </w:r>
          </w:p>
        </w:tc>
        <w:tc>
          <w:tcPr>
            <w:tcW w:w="19136" w:type="dxa"/>
            <w:gridSpan w:val="8"/>
            <w:shd w:val="clear" w:color="auto" w:fill="FFFFFF" w:themeFill="background1"/>
          </w:tcPr>
          <w:p w14:paraId="53D50510" w14:textId="77777777" w:rsidR="00EC6C2D" w:rsidRPr="00D816FA" w:rsidRDefault="00E276B7" w:rsidP="00D816FA">
            <w:pPr>
              <w:pStyle w:val="Heading3"/>
              <w:numPr>
                <w:ilvl w:val="0"/>
                <w:numId w:val="25"/>
              </w:numPr>
              <w:shd w:val="clear" w:color="auto" w:fill="FFFFFF" w:themeFill="background1"/>
              <w:outlineLvl w:val="2"/>
              <w:rPr>
                <w:rFonts w:ascii="Century Gothic" w:eastAsia="Open Sans" w:hAnsi="Century Gothic" w:cs="Open Sans"/>
                <w:bCs/>
                <w:color w:val="auto"/>
                <w:sz w:val="14"/>
                <w:szCs w:val="22"/>
              </w:rPr>
            </w:pPr>
            <w:r w:rsidRPr="00D816FA">
              <w:rPr>
                <w:rFonts w:ascii="Century Gothic" w:eastAsia="Open Sans" w:hAnsi="Century Gothic" w:cs="Open Sans"/>
                <w:bCs/>
                <w:color w:val="auto"/>
                <w:sz w:val="14"/>
                <w:szCs w:val="22"/>
              </w:rPr>
              <w:t xml:space="preserve">create a relaxed, safe and friendly learning environment where pupils can express their beliefs and views freely </w:t>
            </w:r>
          </w:p>
          <w:p w14:paraId="30BCDE61" w14:textId="77777777" w:rsidR="00E276B7" w:rsidRPr="00D816FA" w:rsidRDefault="0056369A" w:rsidP="00D816FA">
            <w:pPr>
              <w:pStyle w:val="ListParagraph"/>
              <w:numPr>
                <w:ilvl w:val="0"/>
                <w:numId w:val="25"/>
              </w:numPr>
              <w:shd w:val="clear" w:color="auto" w:fill="FFFFFF" w:themeFill="background1"/>
              <w:rPr>
                <w:rFonts w:ascii="Century Gothic" w:hAnsi="Century Gothic"/>
                <w:sz w:val="14"/>
              </w:rPr>
            </w:pPr>
            <w:r w:rsidRPr="00D816FA">
              <w:rPr>
                <w:rFonts w:ascii="Century Gothic" w:hAnsi="Century Gothic"/>
                <w:sz w:val="14"/>
              </w:rPr>
              <w:t xml:space="preserve">use signs, symbols and visuals to explain new vocabulary </w:t>
            </w:r>
          </w:p>
          <w:p w14:paraId="6B024F84" w14:textId="77777777" w:rsidR="0056369A" w:rsidRPr="00D816FA" w:rsidRDefault="0056369A" w:rsidP="00D816FA">
            <w:pPr>
              <w:pStyle w:val="ListParagraph"/>
              <w:numPr>
                <w:ilvl w:val="0"/>
                <w:numId w:val="25"/>
              </w:numPr>
              <w:shd w:val="clear" w:color="auto" w:fill="FFFFFF" w:themeFill="background1"/>
              <w:rPr>
                <w:rFonts w:ascii="Century Gothic" w:hAnsi="Century Gothic"/>
                <w:sz w:val="14"/>
              </w:rPr>
            </w:pPr>
            <w:r w:rsidRPr="00D816FA">
              <w:rPr>
                <w:rFonts w:ascii="Century Gothic" w:hAnsi="Century Gothic"/>
                <w:sz w:val="14"/>
              </w:rPr>
              <w:t xml:space="preserve">use age appropriate language to explain concepts, particularly around life and death, with awareness of experiences around these areas of pupils in class </w:t>
            </w:r>
          </w:p>
          <w:p w14:paraId="273CB084" w14:textId="77777777" w:rsidR="0056369A" w:rsidRPr="00D816FA" w:rsidRDefault="0056369A" w:rsidP="00D816FA">
            <w:pPr>
              <w:pStyle w:val="ListParagraph"/>
              <w:numPr>
                <w:ilvl w:val="0"/>
                <w:numId w:val="25"/>
              </w:numPr>
              <w:shd w:val="clear" w:color="auto" w:fill="FFFFFF" w:themeFill="background1"/>
              <w:rPr>
                <w:rFonts w:ascii="Century Gothic" w:hAnsi="Century Gothic"/>
                <w:sz w:val="14"/>
              </w:rPr>
            </w:pPr>
            <w:r w:rsidRPr="00D816FA">
              <w:rPr>
                <w:rFonts w:ascii="Century Gothic" w:hAnsi="Century Gothic"/>
                <w:sz w:val="14"/>
              </w:rPr>
              <w:t>use a variety of multimedia to share information and key learning to support cognitive load, with careful consideration of learning needs in the classroom</w:t>
            </w:r>
          </w:p>
          <w:p w14:paraId="750DDE05" w14:textId="77777777" w:rsidR="0056369A" w:rsidRPr="00D816FA" w:rsidRDefault="0056369A" w:rsidP="00D816FA">
            <w:pPr>
              <w:pStyle w:val="ListParagraph"/>
              <w:numPr>
                <w:ilvl w:val="0"/>
                <w:numId w:val="25"/>
              </w:numPr>
              <w:shd w:val="clear" w:color="auto" w:fill="FFFFFF" w:themeFill="background1"/>
              <w:rPr>
                <w:rFonts w:ascii="Century Gothic" w:hAnsi="Century Gothic"/>
                <w:sz w:val="14"/>
              </w:rPr>
            </w:pPr>
            <w:r w:rsidRPr="00D816FA">
              <w:rPr>
                <w:rFonts w:ascii="Century Gothic" w:hAnsi="Century Gothic"/>
                <w:sz w:val="14"/>
              </w:rPr>
              <w:t xml:space="preserve">careful consideration of working pairs and groups </w:t>
            </w:r>
          </w:p>
          <w:p w14:paraId="2ABE4B1D" w14:textId="77777777" w:rsidR="00D816FA" w:rsidRDefault="0056369A" w:rsidP="00D816FA">
            <w:pPr>
              <w:pStyle w:val="ListParagraph"/>
              <w:numPr>
                <w:ilvl w:val="0"/>
                <w:numId w:val="25"/>
              </w:numPr>
              <w:shd w:val="clear" w:color="auto" w:fill="FFFFFF" w:themeFill="background1"/>
              <w:rPr>
                <w:rFonts w:ascii="Century Gothic" w:hAnsi="Century Gothic"/>
                <w:sz w:val="14"/>
              </w:rPr>
            </w:pPr>
            <w:r w:rsidRPr="00D816FA">
              <w:rPr>
                <w:rFonts w:ascii="Century Gothic" w:hAnsi="Century Gothic"/>
                <w:sz w:val="14"/>
              </w:rPr>
              <w:t>offer a variety of methods of recording when pupils are recording their thoughts and ideas</w:t>
            </w:r>
          </w:p>
          <w:p w14:paraId="2EEEEA94" w14:textId="7F84F52A" w:rsidR="0056369A" w:rsidRPr="00D816FA" w:rsidRDefault="0056369A" w:rsidP="00D816FA">
            <w:pPr>
              <w:pStyle w:val="ListParagraph"/>
              <w:numPr>
                <w:ilvl w:val="0"/>
                <w:numId w:val="25"/>
              </w:numPr>
              <w:shd w:val="clear" w:color="auto" w:fill="FFFFFF" w:themeFill="background1"/>
              <w:rPr>
                <w:rFonts w:ascii="Century Gothic" w:hAnsi="Century Gothic"/>
                <w:sz w:val="14"/>
              </w:rPr>
            </w:pPr>
            <w:bookmarkStart w:id="1" w:name="_GoBack"/>
            <w:bookmarkEnd w:id="1"/>
            <w:r w:rsidRPr="00D816FA">
              <w:rPr>
                <w:rFonts w:ascii="Century Gothic" w:hAnsi="Century Gothic"/>
                <w:sz w:val="14"/>
              </w:rPr>
              <w:t xml:space="preserve">print-outs of key information with words and visuals to support understanding </w:t>
            </w:r>
          </w:p>
        </w:tc>
      </w:tr>
    </w:tbl>
    <w:p w14:paraId="71B9CD4F" w14:textId="77777777" w:rsidR="002E0CAA" w:rsidRPr="0064503C" w:rsidRDefault="002E0CAA" w:rsidP="004D4091">
      <w:pPr>
        <w:shd w:val="clear" w:color="auto" w:fill="FFFFFF" w:themeFill="background1"/>
        <w:rPr>
          <w:rFonts w:ascii="Century Gothic" w:hAnsi="Century Gothic"/>
        </w:rPr>
      </w:pPr>
    </w:p>
    <w:sectPr w:rsidR="002E0CAA" w:rsidRPr="0064503C" w:rsidSect="00231C54">
      <w:headerReference w:type="default" r:id="rId13"/>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71F23" w14:textId="77777777" w:rsidR="005D37E9" w:rsidRDefault="005D37E9" w:rsidP="0072083C">
      <w:pPr>
        <w:spacing w:after="0" w:line="240" w:lineRule="auto"/>
      </w:pPr>
      <w:r>
        <w:separator/>
      </w:r>
    </w:p>
  </w:endnote>
  <w:endnote w:type="continuationSeparator" w:id="0">
    <w:p w14:paraId="2DCC8EDB" w14:textId="77777777" w:rsidR="005D37E9" w:rsidRDefault="005D37E9"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ato">
    <w:altName w:val="Times New Roman"/>
    <w:charset w:val="00"/>
    <w:family w:val="roman"/>
    <w:pitch w:val="default"/>
  </w:font>
  <w:font w:name="ProximaNova-Regular">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742C0" w14:textId="77777777" w:rsidR="005D37E9" w:rsidRDefault="005D37E9" w:rsidP="0072083C">
      <w:pPr>
        <w:spacing w:after="0" w:line="240" w:lineRule="auto"/>
      </w:pPr>
      <w:r>
        <w:separator/>
      </w:r>
    </w:p>
  </w:footnote>
  <w:footnote w:type="continuationSeparator" w:id="0">
    <w:p w14:paraId="3C9C5DB4" w14:textId="77777777" w:rsidR="005D37E9" w:rsidRDefault="005D37E9"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BB1B9" w14:textId="299D6018" w:rsidR="005D37E9" w:rsidRDefault="005D37E9">
    <w:pPr>
      <w:pStyle w:val="Header"/>
    </w:pPr>
    <w:r>
      <w:rPr>
        <w:noProof/>
        <w:lang w:eastAsia="en-GB"/>
      </w:rPr>
      <w:drawing>
        <wp:anchor distT="0" distB="0" distL="114300" distR="114300" simplePos="0" relativeHeight="251660288" behindDoc="1" locked="0" layoutInCell="1" allowOverlap="1" wp14:anchorId="5018A3C0" wp14:editId="7E66E480">
          <wp:simplePos x="0" y="0"/>
          <wp:positionH relativeFrom="margin">
            <wp:posOffset>431800</wp:posOffset>
          </wp:positionH>
          <wp:positionV relativeFrom="paragraph">
            <wp:posOffset>-139700</wp:posOffset>
          </wp:positionV>
          <wp:extent cx="533400" cy="497205"/>
          <wp:effectExtent l="0" t="0" r="0" b="0"/>
          <wp:wrapTight wrapText="bothSides">
            <wp:wrapPolygon edited="0">
              <wp:start x="0" y="0"/>
              <wp:lineTo x="0" y="20966"/>
              <wp:lineTo x="21086" y="20966"/>
              <wp:lineTo x="210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533400" cy="49720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lang w:eastAsia="en-GB"/>
      </w:rPr>
      <mc:AlternateContent>
        <mc:Choice Requires="wps">
          <w:drawing>
            <wp:anchor distT="0" distB="0" distL="114300" distR="114300" simplePos="0" relativeHeight="251659264" behindDoc="0" locked="0" layoutInCell="1" allowOverlap="1" wp14:anchorId="4875D18D" wp14:editId="620AA6F8">
              <wp:simplePos x="0" y="0"/>
              <wp:positionH relativeFrom="margin">
                <wp:posOffset>25400</wp:posOffset>
              </wp:positionH>
              <wp:positionV relativeFrom="paragraph">
                <wp:posOffset>-228600</wp:posOffset>
              </wp:positionV>
              <wp:extent cx="13063993" cy="669290"/>
              <wp:effectExtent l="12700" t="12700" r="29845" b="29210"/>
              <wp:wrapNone/>
              <wp:docPr id="1" name="Rounded Rectangle 1"/>
              <wp:cNvGraphicFramePr/>
              <a:graphic xmlns:a="http://schemas.openxmlformats.org/drawingml/2006/main">
                <a:graphicData uri="http://schemas.microsoft.com/office/word/2010/wordprocessingShape">
                  <wps:wsp>
                    <wps:cNvSpPr/>
                    <wps:spPr>
                      <a:xfrm>
                        <a:off x="0" y="0"/>
                        <a:ext cx="13063993" cy="66929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174E90B3" w14:textId="597B2402" w:rsidR="005D37E9" w:rsidRDefault="005D37E9" w:rsidP="00E240D7">
                          <w:pPr>
                            <w:pStyle w:val="Header"/>
                            <w:jc w:val="center"/>
                            <w:rPr>
                              <w:rFonts w:ascii="Century Gothic" w:hAnsi="Century Gothic" w:cs="Open Sans"/>
                              <w:sz w:val="48"/>
                              <w:szCs w:val="28"/>
                            </w:rPr>
                          </w:pPr>
                          <w:r w:rsidRPr="00E240D7">
                            <w:rPr>
                              <w:rFonts w:ascii="Century Gothic" w:hAnsi="Century Gothic" w:cs="Open Sans"/>
                              <w:b/>
                              <w:sz w:val="48"/>
                              <w:szCs w:val="28"/>
                            </w:rPr>
                            <w:t xml:space="preserve">Bosham Primary School Yearly Coverage Map      </w:t>
                          </w:r>
                          <w:r w:rsidRPr="00E240D7">
                            <w:rPr>
                              <w:rFonts w:ascii="Century Gothic" w:hAnsi="Century Gothic" w:cs="Open Sans"/>
                              <w:sz w:val="48"/>
                              <w:szCs w:val="28"/>
                            </w:rPr>
                            <w:t xml:space="preserve">Year: </w:t>
                          </w:r>
                          <w:r w:rsidRPr="00E240D7">
                            <w:rPr>
                              <w:rFonts w:ascii="Century Gothic" w:hAnsi="Century Gothic" w:cs="Open Sans"/>
                              <w:b/>
                              <w:sz w:val="48"/>
                              <w:szCs w:val="28"/>
                            </w:rPr>
                            <w:t>6</w:t>
                          </w:r>
                        </w:p>
                        <w:p w14:paraId="28D2DA30" w14:textId="77777777" w:rsidR="005D37E9" w:rsidRDefault="005D37E9" w:rsidP="00E240D7">
                          <w:pPr>
                            <w:pStyle w:val="Header"/>
                            <w:jc w:val="center"/>
                            <w:rPr>
                              <w:rFonts w:ascii="Century Gothic" w:hAnsi="Century Gothic" w:cs="Open Sans"/>
                              <w:sz w:val="48"/>
                              <w:szCs w:val="28"/>
                            </w:rPr>
                          </w:pPr>
                        </w:p>
                        <w:p w14:paraId="192EDA7A" w14:textId="3C11D2D5" w:rsidR="005D37E9" w:rsidRPr="00E240D7" w:rsidRDefault="005D37E9" w:rsidP="00E240D7">
                          <w:pPr>
                            <w:pStyle w:val="Header"/>
                            <w:jc w:val="center"/>
                            <w:rPr>
                              <w:rFonts w:ascii="Century Gothic" w:hAnsi="Century Gothic" w:cs="Open Sans"/>
                              <w:b/>
                              <w:sz w:val="48"/>
                              <w:szCs w:val="28"/>
                            </w:rPr>
                          </w:pPr>
                          <w:r>
                            <w:rPr>
                              <w:rFonts w:ascii="Century Gothic" w:hAnsi="Century Gothic" w:cs="Open Sans"/>
                              <w:sz w:val="48"/>
                              <w:szCs w:val="28"/>
                            </w:rPr>
                            <w:t>4</w:t>
                          </w:r>
                          <w:r w:rsidRPr="00E240D7">
                            <w:rPr>
                              <w:rFonts w:ascii="Century Gothic" w:hAnsi="Century Gothic" w:cs="Open Sans"/>
                              <w:sz w:val="48"/>
                              <w:szCs w:val="28"/>
                            </w:rPr>
                            <w:t xml:space="preserve">      </w:t>
                          </w:r>
                        </w:p>
                        <w:p w14:paraId="35803C1C" w14:textId="77777777" w:rsidR="005D37E9" w:rsidRPr="00C46A72" w:rsidRDefault="005D37E9" w:rsidP="0072083C">
                          <w:pPr>
                            <w:pStyle w:val="Header"/>
                            <w:jc w:val="center"/>
                            <w:rPr>
                              <w:sz w:val="28"/>
                              <w:szCs w:val="28"/>
                              <w:u w:val="single"/>
                            </w:rPr>
                          </w:pPr>
                        </w:p>
                        <w:p w14:paraId="138EC415" w14:textId="77777777" w:rsidR="005D37E9" w:rsidRPr="00C46A72" w:rsidRDefault="005D37E9" w:rsidP="0072083C">
                          <w:pPr>
                            <w:pStyle w:val="Header"/>
                            <w:jc w:val="center"/>
                            <w:rPr>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5D18D" id="Rounded Rectangle 1" o:spid="_x0000_s1026" style="position:absolute;margin-left:2pt;margin-top:-18pt;width:1028.65pt;height:5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" fillcolor="white [3201]" strokecolor="red" strokeweight="3pt">
              <v:stroke joinstyle="miter"/>
              <v:textbox>
                <w:txbxContent>
                  <w:p w14:paraId="174E90B3" w14:textId="597B2402" w:rsidR="005D37E9" w:rsidRDefault="005D37E9" w:rsidP="00E240D7">
                    <w:pPr>
                      <w:pStyle w:val="Header"/>
                      <w:jc w:val="center"/>
                      <w:rPr>
                        <w:rFonts w:ascii="Century Gothic" w:hAnsi="Century Gothic" w:cs="Open Sans"/>
                        <w:sz w:val="48"/>
                        <w:szCs w:val="28"/>
                      </w:rPr>
                    </w:pPr>
                    <w:r w:rsidRPr="00E240D7">
                      <w:rPr>
                        <w:rFonts w:ascii="Century Gothic" w:hAnsi="Century Gothic" w:cs="Open Sans"/>
                        <w:b/>
                        <w:sz w:val="48"/>
                        <w:szCs w:val="28"/>
                      </w:rPr>
                      <w:t xml:space="preserve">Bosham Primary School Yearly Coverage Map      </w:t>
                    </w:r>
                    <w:r w:rsidRPr="00E240D7">
                      <w:rPr>
                        <w:rFonts w:ascii="Century Gothic" w:hAnsi="Century Gothic" w:cs="Open Sans"/>
                        <w:sz w:val="48"/>
                        <w:szCs w:val="28"/>
                      </w:rPr>
                      <w:t xml:space="preserve">Year: </w:t>
                    </w:r>
                    <w:r w:rsidRPr="00E240D7">
                      <w:rPr>
                        <w:rFonts w:ascii="Century Gothic" w:hAnsi="Century Gothic" w:cs="Open Sans"/>
                        <w:b/>
                        <w:sz w:val="48"/>
                        <w:szCs w:val="28"/>
                      </w:rPr>
                      <w:t>6</w:t>
                    </w:r>
                  </w:p>
                  <w:p w14:paraId="28D2DA30" w14:textId="77777777" w:rsidR="005D37E9" w:rsidRDefault="005D37E9" w:rsidP="00E240D7">
                    <w:pPr>
                      <w:pStyle w:val="Header"/>
                      <w:jc w:val="center"/>
                      <w:rPr>
                        <w:rFonts w:ascii="Century Gothic" w:hAnsi="Century Gothic" w:cs="Open Sans"/>
                        <w:sz w:val="48"/>
                        <w:szCs w:val="28"/>
                      </w:rPr>
                    </w:pPr>
                  </w:p>
                  <w:p w14:paraId="192EDA7A" w14:textId="3C11D2D5" w:rsidR="005D37E9" w:rsidRPr="00E240D7" w:rsidRDefault="005D37E9" w:rsidP="00E240D7">
                    <w:pPr>
                      <w:pStyle w:val="Header"/>
                      <w:jc w:val="center"/>
                      <w:rPr>
                        <w:rFonts w:ascii="Century Gothic" w:hAnsi="Century Gothic" w:cs="Open Sans"/>
                        <w:b/>
                        <w:sz w:val="48"/>
                        <w:szCs w:val="28"/>
                      </w:rPr>
                    </w:pPr>
                    <w:r>
                      <w:rPr>
                        <w:rFonts w:ascii="Century Gothic" w:hAnsi="Century Gothic" w:cs="Open Sans"/>
                        <w:sz w:val="48"/>
                        <w:szCs w:val="28"/>
                      </w:rPr>
                      <w:t>4</w:t>
                    </w:r>
                    <w:r w:rsidRPr="00E240D7">
                      <w:rPr>
                        <w:rFonts w:ascii="Century Gothic" w:hAnsi="Century Gothic" w:cs="Open Sans"/>
                        <w:sz w:val="48"/>
                        <w:szCs w:val="28"/>
                      </w:rPr>
                      <w:t xml:space="preserve">      </w:t>
                    </w:r>
                  </w:p>
                  <w:p w14:paraId="35803C1C" w14:textId="77777777" w:rsidR="005D37E9" w:rsidRPr="00C46A72" w:rsidRDefault="005D37E9" w:rsidP="0072083C">
                    <w:pPr>
                      <w:pStyle w:val="Header"/>
                      <w:jc w:val="center"/>
                      <w:rPr>
                        <w:sz w:val="28"/>
                        <w:szCs w:val="28"/>
                        <w:u w:val="single"/>
                      </w:rPr>
                    </w:pPr>
                  </w:p>
                  <w:p w14:paraId="138EC415" w14:textId="77777777" w:rsidR="005D37E9" w:rsidRPr="00C46A72" w:rsidRDefault="005D37E9" w:rsidP="0072083C">
                    <w:pPr>
                      <w:pStyle w:val="Header"/>
                      <w:jc w:val="center"/>
                      <w:rPr>
                        <w:sz w:val="28"/>
                        <w:szCs w:val="28"/>
                        <w:u w:val="single"/>
                      </w:rPr>
                    </w:pPr>
                  </w:p>
                </w:txbxContent>
              </v:textbox>
              <w10:wrap anchorx="margin"/>
            </v:roundrect>
          </w:pict>
        </mc:Fallback>
      </mc:AlternateContent>
    </w:r>
    <w:r>
      <w:t>four</w:t>
    </w:r>
    <w:r>
      <w:ptab w:relativeTo="margin" w:alignment="center" w:leader="none"/>
    </w:r>
  </w:p>
  <w:p w14:paraId="5A0DEB22" w14:textId="77777777" w:rsidR="005D37E9" w:rsidRDefault="005D37E9">
    <w:pPr>
      <w:pStyle w:val="Header"/>
    </w:pPr>
  </w:p>
  <w:p w14:paraId="63026AE4" w14:textId="77777777" w:rsidR="005D37E9" w:rsidRDefault="005D37E9">
    <w:pPr>
      <w:pStyle w:val="Header"/>
    </w:pPr>
  </w:p>
  <w:p w14:paraId="6ECB8A1C" w14:textId="77777777" w:rsidR="005D37E9" w:rsidRDefault="005D3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5932"/>
    <w:multiLevelType w:val="hybridMultilevel"/>
    <w:tmpl w:val="4830D090"/>
    <w:lvl w:ilvl="0" w:tplc="E4B8E354">
      <w:start w:val="1"/>
      <w:numFmt w:val="bullet"/>
      <w:lvlText w:val=""/>
      <w:lvlJc w:val="left"/>
      <w:pPr>
        <w:ind w:left="-218" w:hanging="360"/>
      </w:pPr>
      <w:rPr>
        <w:rFonts w:ascii="Symbol" w:hAnsi="Symbol" w:hint="default"/>
      </w:rPr>
    </w:lvl>
    <w:lvl w:ilvl="1" w:tplc="C8AADE62">
      <w:start w:val="1"/>
      <w:numFmt w:val="bullet"/>
      <w:lvlText w:val="o"/>
      <w:lvlJc w:val="left"/>
      <w:pPr>
        <w:ind w:left="502" w:hanging="360"/>
      </w:pPr>
      <w:rPr>
        <w:rFonts w:ascii="Courier New" w:hAnsi="Courier New" w:hint="default"/>
      </w:rPr>
    </w:lvl>
    <w:lvl w:ilvl="2" w:tplc="F614F796">
      <w:start w:val="1"/>
      <w:numFmt w:val="bullet"/>
      <w:lvlText w:val=""/>
      <w:lvlJc w:val="left"/>
      <w:pPr>
        <w:ind w:left="1222" w:hanging="360"/>
      </w:pPr>
      <w:rPr>
        <w:rFonts w:ascii="Wingdings" w:hAnsi="Wingdings" w:hint="default"/>
      </w:rPr>
    </w:lvl>
    <w:lvl w:ilvl="3" w:tplc="F81AC41A">
      <w:start w:val="1"/>
      <w:numFmt w:val="bullet"/>
      <w:lvlText w:val=""/>
      <w:lvlJc w:val="left"/>
      <w:pPr>
        <w:ind w:left="1942" w:hanging="360"/>
      </w:pPr>
      <w:rPr>
        <w:rFonts w:ascii="Symbol" w:hAnsi="Symbol" w:hint="default"/>
      </w:rPr>
    </w:lvl>
    <w:lvl w:ilvl="4" w:tplc="B6008B1C">
      <w:start w:val="1"/>
      <w:numFmt w:val="bullet"/>
      <w:lvlText w:val="o"/>
      <w:lvlJc w:val="left"/>
      <w:pPr>
        <w:ind w:left="2662" w:hanging="360"/>
      </w:pPr>
      <w:rPr>
        <w:rFonts w:ascii="Courier New" w:hAnsi="Courier New" w:hint="default"/>
      </w:rPr>
    </w:lvl>
    <w:lvl w:ilvl="5" w:tplc="1AE4ED4A">
      <w:start w:val="1"/>
      <w:numFmt w:val="bullet"/>
      <w:lvlText w:val=""/>
      <w:lvlJc w:val="left"/>
      <w:pPr>
        <w:ind w:left="3382" w:hanging="360"/>
      </w:pPr>
      <w:rPr>
        <w:rFonts w:ascii="Wingdings" w:hAnsi="Wingdings" w:hint="default"/>
      </w:rPr>
    </w:lvl>
    <w:lvl w:ilvl="6" w:tplc="BBCE7AC4">
      <w:start w:val="1"/>
      <w:numFmt w:val="bullet"/>
      <w:lvlText w:val=""/>
      <w:lvlJc w:val="left"/>
      <w:pPr>
        <w:ind w:left="4102" w:hanging="360"/>
      </w:pPr>
      <w:rPr>
        <w:rFonts w:ascii="Symbol" w:hAnsi="Symbol" w:hint="default"/>
      </w:rPr>
    </w:lvl>
    <w:lvl w:ilvl="7" w:tplc="5148ADB2">
      <w:start w:val="1"/>
      <w:numFmt w:val="bullet"/>
      <w:lvlText w:val="o"/>
      <w:lvlJc w:val="left"/>
      <w:pPr>
        <w:ind w:left="4822" w:hanging="360"/>
      </w:pPr>
      <w:rPr>
        <w:rFonts w:ascii="Courier New" w:hAnsi="Courier New" w:hint="default"/>
      </w:rPr>
    </w:lvl>
    <w:lvl w:ilvl="8" w:tplc="3B40619A">
      <w:start w:val="1"/>
      <w:numFmt w:val="bullet"/>
      <w:lvlText w:val=""/>
      <w:lvlJc w:val="left"/>
      <w:pPr>
        <w:ind w:left="5542" w:hanging="360"/>
      </w:pPr>
      <w:rPr>
        <w:rFonts w:ascii="Wingdings" w:hAnsi="Wingdings" w:hint="default"/>
      </w:rPr>
    </w:lvl>
  </w:abstractNum>
  <w:abstractNum w:abstractNumId="1" w15:restartNumberingAfterBreak="0">
    <w:nsid w:val="046B3939"/>
    <w:multiLevelType w:val="hybridMultilevel"/>
    <w:tmpl w:val="5F584D12"/>
    <w:lvl w:ilvl="0" w:tplc="20A2498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051D556F"/>
    <w:multiLevelType w:val="hybridMultilevel"/>
    <w:tmpl w:val="B74C6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032171"/>
    <w:multiLevelType w:val="hybridMultilevel"/>
    <w:tmpl w:val="34D2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61373"/>
    <w:multiLevelType w:val="hybridMultilevel"/>
    <w:tmpl w:val="881C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BB3197"/>
    <w:multiLevelType w:val="hybridMultilevel"/>
    <w:tmpl w:val="652A6FE0"/>
    <w:lvl w:ilvl="0" w:tplc="C7140378">
      <w:numFmt w:val="bullet"/>
      <w:lvlText w:val="-"/>
      <w:lvlJc w:val="left"/>
      <w:pPr>
        <w:ind w:left="720" w:hanging="360"/>
      </w:pPr>
      <w:rPr>
        <w:rFonts w:ascii="Century Gothic" w:eastAsia="Open Sans" w:hAnsi="Century Gothic"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E503C9"/>
    <w:multiLevelType w:val="hybridMultilevel"/>
    <w:tmpl w:val="9C588D80"/>
    <w:lvl w:ilvl="0" w:tplc="BBD0A384">
      <w:start w:val="1000"/>
      <w:numFmt w:val="bullet"/>
      <w:lvlText w:val="-"/>
      <w:lvlJc w:val="left"/>
      <w:pPr>
        <w:ind w:left="720" w:hanging="360"/>
      </w:pPr>
      <w:rPr>
        <w:rFonts w:ascii="Century Gothic" w:eastAsia="Open Sans" w:hAnsi="Century Gothic"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B5E66"/>
    <w:multiLevelType w:val="hybridMultilevel"/>
    <w:tmpl w:val="7D663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6A6268"/>
    <w:multiLevelType w:val="hybridMultilevel"/>
    <w:tmpl w:val="FB7A4150"/>
    <w:lvl w:ilvl="0" w:tplc="2F4A9074">
      <w:start w:val="1"/>
      <w:numFmt w:val="bullet"/>
      <w:lvlText w:val=""/>
      <w:lvlJc w:val="left"/>
      <w:pPr>
        <w:ind w:left="360" w:hanging="360"/>
      </w:pPr>
      <w:rPr>
        <w:rFonts w:ascii="Symbol" w:hAnsi="Symbol" w:hint="default"/>
      </w:rPr>
    </w:lvl>
    <w:lvl w:ilvl="1" w:tplc="5F6AFA1E">
      <w:start w:val="1"/>
      <w:numFmt w:val="bullet"/>
      <w:lvlText w:val="o"/>
      <w:lvlJc w:val="left"/>
      <w:pPr>
        <w:ind w:left="1080" w:hanging="360"/>
      </w:pPr>
      <w:rPr>
        <w:rFonts w:ascii="Courier New" w:hAnsi="Courier New" w:hint="default"/>
      </w:rPr>
    </w:lvl>
    <w:lvl w:ilvl="2" w:tplc="05E8F316">
      <w:start w:val="1"/>
      <w:numFmt w:val="bullet"/>
      <w:lvlText w:val=""/>
      <w:lvlJc w:val="left"/>
      <w:pPr>
        <w:ind w:left="1800" w:hanging="360"/>
      </w:pPr>
      <w:rPr>
        <w:rFonts w:ascii="Wingdings" w:hAnsi="Wingdings" w:hint="default"/>
      </w:rPr>
    </w:lvl>
    <w:lvl w:ilvl="3" w:tplc="5B02BDB8">
      <w:start w:val="1"/>
      <w:numFmt w:val="bullet"/>
      <w:lvlText w:val=""/>
      <w:lvlJc w:val="left"/>
      <w:pPr>
        <w:ind w:left="2520" w:hanging="360"/>
      </w:pPr>
      <w:rPr>
        <w:rFonts w:ascii="Symbol" w:hAnsi="Symbol" w:hint="default"/>
      </w:rPr>
    </w:lvl>
    <w:lvl w:ilvl="4" w:tplc="F2868788">
      <w:start w:val="1"/>
      <w:numFmt w:val="bullet"/>
      <w:lvlText w:val="o"/>
      <w:lvlJc w:val="left"/>
      <w:pPr>
        <w:ind w:left="3240" w:hanging="360"/>
      </w:pPr>
      <w:rPr>
        <w:rFonts w:ascii="Courier New" w:hAnsi="Courier New" w:hint="default"/>
      </w:rPr>
    </w:lvl>
    <w:lvl w:ilvl="5" w:tplc="EB0813E6">
      <w:start w:val="1"/>
      <w:numFmt w:val="bullet"/>
      <w:lvlText w:val=""/>
      <w:lvlJc w:val="left"/>
      <w:pPr>
        <w:ind w:left="3960" w:hanging="360"/>
      </w:pPr>
      <w:rPr>
        <w:rFonts w:ascii="Wingdings" w:hAnsi="Wingdings" w:hint="default"/>
      </w:rPr>
    </w:lvl>
    <w:lvl w:ilvl="6" w:tplc="CD826EA2">
      <w:start w:val="1"/>
      <w:numFmt w:val="bullet"/>
      <w:lvlText w:val=""/>
      <w:lvlJc w:val="left"/>
      <w:pPr>
        <w:ind w:left="4680" w:hanging="360"/>
      </w:pPr>
      <w:rPr>
        <w:rFonts w:ascii="Symbol" w:hAnsi="Symbol" w:hint="default"/>
      </w:rPr>
    </w:lvl>
    <w:lvl w:ilvl="7" w:tplc="C04EFC68">
      <w:start w:val="1"/>
      <w:numFmt w:val="bullet"/>
      <w:lvlText w:val="o"/>
      <w:lvlJc w:val="left"/>
      <w:pPr>
        <w:ind w:left="5400" w:hanging="360"/>
      </w:pPr>
      <w:rPr>
        <w:rFonts w:ascii="Courier New" w:hAnsi="Courier New" w:hint="default"/>
      </w:rPr>
    </w:lvl>
    <w:lvl w:ilvl="8" w:tplc="BF64D354">
      <w:start w:val="1"/>
      <w:numFmt w:val="bullet"/>
      <w:lvlText w:val=""/>
      <w:lvlJc w:val="left"/>
      <w:pPr>
        <w:ind w:left="6120" w:hanging="360"/>
      </w:pPr>
      <w:rPr>
        <w:rFonts w:ascii="Wingdings" w:hAnsi="Wingdings" w:hint="default"/>
      </w:rPr>
    </w:lvl>
  </w:abstractNum>
  <w:abstractNum w:abstractNumId="9" w15:restartNumberingAfterBreak="0">
    <w:nsid w:val="15FC0B29"/>
    <w:multiLevelType w:val="hybridMultilevel"/>
    <w:tmpl w:val="AE3A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A76760"/>
    <w:multiLevelType w:val="hybridMultilevel"/>
    <w:tmpl w:val="902437D6"/>
    <w:lvl w:ilvl="0" w:tplc="506482A4">
      <w:start w:val="1"/>
      <w:numFmt w:val="bullet"/>
      <w:lvlText w:val=""/>
      <w:lvlJc w:val="left"/>
      <w:pPr>
        <w:ind w:left="360" w:hanging="360"/>
      </w:pPr>
      <w:rPr>
        <w:rFonts w:ascii="Symbol" w:hAnsi="Symbol" w:hint="default"/>
      </w:rPr>
    </w:lvl>
    <w:lvl w:ilvl="1" w:tplc="40EC193C">
      <w:start w:val="1"/>
      <w:numFmt w:val="bullet"/>
      <w:lvlText w:val="o"/>
      <w:lvlJc w:val="left"/>
      <w:pPr>
        <w:ind w:left="1080" w:hanging="360"/>
      </w:pPr>
      <w:rPr>
        <w:rFonts w:ascii="Courier New" w:hAnsi="Courier New" w:hint="default"/>
      </w:rPr>
    </w:lvl>
    <w:lvl w:ilvl="2" w:tplc="8078E906">
      <w:start w:val="1"/>
      <w:numFmt w:val="bullet"/>
      <w:lvlText w:val=""/>
      <w:lvlJc w:val="left"/>
      <w:pPr>
        <w:ind w:left="1800" w:hanging="360"/>
      </w:pPr>
      <w:rPr>
        <w:rFonts w:ascii="Wingdings" w:hAnsi="Wingdings" w:hint="default"/>
      </w:rPr>
    </w:lvl>
    <w:lvl w:ilvl="3" w:tplc="503C9264">
      <w:start w:val="1"/>
      <w:numFmt w:val="bullet"/>
      <w:lvlText w:val=""/>
      <w:lvlJc w:val="left"/>
      <w:pPr>
        <w:ind w:left="2520" w:hanging="360"/>
      </w:pPr>
      <w:rPr>
        <w:rFonts w:ascii="Symbol" w:hAnsi="Symbol" w:hint="default"/>
      </w:rPr>
    </w:lvl>
    <w:lvl w:ilvl="4" w:tplc="7C7E64D4">
      <w:start w:val="1"/>
      <w:numFmt w:val="bullet"/>
      <w:lvlText w:val="o"/>
      <w:lvlJc w:val="left"/>
      <w:pPr>
        <w:ind w:left="3240" w:hanging="360"/>
      </w:pPr>
      <w:rPr>
        <w:rFonts w:ascii="Courier New" w:hAnsi="Courier New" w:hint="default"/>
      </w:rPr>
    </w:lvl>
    <w:lvl w:ilvl="5" w:tplc="B7D602AE">
      <w:start w:val="1"/>
      <w:numFmt w:val="bullet"/>
      <w:lvlText w:val=""/>
      <w:lvlJc w:val="left"/>
      <w:pPr>
        <w:ind w:left="3960" w:hanging="360"/>
      </w:pPr>
      <w:rPr>
        <w:rFonts w:ascii="Wingdings" w:hAnsi="Wingdings" w:hint="default"/>
      </w:rPr>
    </w:lvl>
    <w:lvl w:ilvl="6" w:tplc="07F6D05E">
      <w:start w:val="1"/>
      <w:numFmt w:val="bullet"/>
      <w:lvlText w:val=""/>
      <w:lvlJc w:val="left"/>
      <w:pPr>
        <w:ind w:left="4680" w:hanging="360"/>
      </w:pPr>
      <w:rPr>
        <w:rFonts w:ascii="Symbol" w:hAnsi="Symbol" w:hint="default"/>
      </w:rPr>
    </w:lvl>
    <w:lvl w:ilvl="7" w:tplc="47829454">
      <w:start w:val="1"/>
      <w:numFmt w:val="bullet"/>
      <w:lvlText w:val="o"/>
      <w:lvlJc w:val="left"/>
      <w:pPr>
        <w:ind w:left="5400" w:hanging="360"/>
      </w:pPr>
      <w:rPr>
        <w:rFonts w:ascii="Courier New" w:hAnsi="Courier New" w:hint="default"/>
      </w:rPr>
    </w:lvl>
    <w:lvl w:ilvl="8" w:tplc="C1CC4504">
      <w:start w:val="1"/>
      <w:numFmt w:val="bullet"/>
      <w:lvlText w:val=""/>
      <w:lvlJc w:val="left"/>
      <w:pPr>
        <w:ind w:left="6120" w:hanging="360"/>
      </w:pPr>
      <w:rPr>
        <w:rFonts w:ascii="Wingdings" w:hAnsi="Wingdings" w:hint="default"/>
      </w:rPr>
    </w:lvl>
  </w:abstractNum>
  <w:abstractNum w:abstractNumId="11" w15:restartNumberingAfterBreak="0">
    <w:nsid w:val="1A572191"/>
    <w:multiLevelType w:val="hybridMultilevel"/>
    <w:tmpl w:val="57C44C20"/>
    <w:lvl w:ilvl="0" w:tplc="0FC8EC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6A15"/>
    <w:multiLevelType w:val="hybridMultilevel"/>
    <w:tmpl w:val="5C5E0EF2"/>
    <w:lvl w:ilvl="0" w:tplc="506482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2F2C4B"/>
    <w:multiLevelType w:val="hybridMultilevel"/>
    <w:tmpl w:val="21B0A532"/>
    <w:lvl w:ilvl="0" w:tplc="506482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30EE4A"/>
    <w:multiLevelType w:val="hybridMultilevel"/>
    <w:tmpl w:val="F07A27D8"/>
    <w:lvl w:ilvl="0" w:tplc="D9960A9E">
      <w:start w:val="1"/>
      <w:numFmt w:val="bullet"/>
      <w:lvlText w:val=""/>
      <w:lvlJc w:val="left"/>
      <w:pPr>
        <w:ind w:left="720" w:hanging="360"/>
      </w:pPr>
      <w:rPr>
        <w:rFonts w:ascii="Symbol" w:hAnsi="Symbol" w:hint="default"/>
      </w:rPr>
    </w:lvl>
    <w:lvl w:ilvl="1" w:tplc="89CCBCBC">
      <w:start w:val="1"/>
      <w:numFmt w:val="bullet"/>
      <w:lvlText w:val="o"/>
      <w:lvlJc w:val="left"/>
      <w:pPr>
        <w:ind w:left="1440" w:hanging="360"/>
      </w:pPr>
      <w:rPr>
        <w:rFonts w:ascii="Courier New" w:hAnsi="Courier New" w:hint="default"/>
      </w:rPr>
    </w:lvl>
    <w:lvl w:ilvl="2" w:tplc="E7A65F08">
      <w:start w:val="1"/>
      <w:numFmt w:val="bullet"/>
      <w:lvlText w:val=""/>
      <w:lvlJc w:val="left"/>
      <w:pPr>
        <w:ind w:left="2160" w:hanging="360"/>
      </w:pPr>
      <w:rPr>
        <w:rFonts w:ascii="Wingdings" w:hAnsi="Wingdings" w:hint="default"/>
      </w:rPr>
    </w:lvl>
    <w:lvl w:ilvl="3" w:tplc="1EDEAEAC">
      <w:start w:val="1"/>
      <w:numFmt w:val="bullet"/>
      <w:lvlText w:val=""/>
      <w:lvlJc w:val="left"/>
      <w:pPr>
        <w:ind w:left="2880" w:hanging="360"/>
      </w:pPr>
      <w:rPr>
        <w:rFonts w:ascii="Symbol" w:hAnsi="Symbol" w:hint="default"/>
      </w:rPr>
    </w:lvl>
    <w:lvl w:ilvl="4" w:tplc="AFA85D78">
      <w:start w:val="1"/>
      <w:numFmt w:val="bullet"/>
      <w:lvlText w:val="o"/>
      <w:lvlJc w:val="left"/>
      <w:pPr>
        <w:ind w:left="3600" w:hanging="360"/>
      </w:pPr>
      <w:rPr>
        <w:rFonts w:ascii="Courier New" w:hAnsi="Courier New" w:hint="default"/>
      </w:rPr>
    </w:lvl>
    <w:lvl w:ilvl="5" w:tplc="27228C7C">
      <w:start w:val="1"/>
      <w:numFmt w:val="bullet"/>
      <w:lvlText w:val=""/>
      <w:lvlJc w:val="left"/>
      <w:pPr>
        <w:ind w:left="4320" w:hanging="360"/>
      </w:pPr>
      <w:rPr>
        <w:rFonts w:ascii="Wingdings" w:hAnsi="Wingdings" w:hint="default"/>
      </w:rPr>
    </w:lvl>
    <w:lvl w:ilvl="6" w:tplc="05000EEE">
      <w:start w:val="1"/>
      <w:numFmt w:val="bullet"/>
      <w:lvlText w:val=""/>
      <w:lvlJc w:val="left"/>
      <w:pPr>
        <w:ind w:left="5040" w:hanging="360"/>
      </w:pPr>
      <w:rPr>
        <w:rFonts w:ascii="Symbol" w:hAnsi="Symbol" w:hint="default"/>
      </w:rPr>
    </w:lvl>
    <w:lvl w:ilvl="7" w:tplc="0DF6F3E8">
      <w:start w:val="1"/>
      <w:numFmt w:val="bullet"/>
      <w:lvlText w:val="o"/>
      <w:lvlJc w:val="left"/>
      <w:pPr>
        <w:ind w:left="5760" w:hanging="360"/>
      </w:pPr>
      <w:rPr>
        <w:rFonts w:ascii="Courier New" w:hAnsi="Courier New" w:hint="default"/>
      </w:rPr>
    </w:lvl>
    <w:lvl w:ilvl="8" w:tplc="B1580C18">
      <w:start w:val="1"/>
      <w:numFmt w:val="bullet"/>
      <w:lvlText w:val=""/>
      <w:lvlJc w:val="left"/>
      <w:pPr>
        <w:ind w:left="6480" w:hanging="360"/>
      </w:pPr>
      <w:rPr>
        <w:rFonts w:ascii="Wingdings" w:hAnsi="Wingdings" w:hint="default"/>
      </w:rPr>
    </w:lvl>
  </w:abstractNum>
  <w:abstractNum w:abstractNumId="15" w15:restartNumberingAfterBreak="0">
    <w:nsid w:val="34376A38"/>
    <w:multiLevelType w:val="hybridMultilevel"/>
    <w:tmpl w:val="57163B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53F0312"/>
    <w:multiLevelType w:val="hybridMultilevel"/>
    <w:tmpl w:val="D0CCA7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7D054FD"/>
    <w:multiLevelType w:val="hybridMultilevel"/>
    <w:tmpl w:val="4C5E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311F6"/>
    <w:multiLevelType w:val="hybridMultilevel"/>
    <w:tmpl w:val="5BCE8B46"/>
    <w:lvl w:ilvl="0" w:tplc="C7140378">
      <w:numFmt w:val="bullet"/>
      <w:lvlText w:val="-"/>
      <w:lvlJc w:val="left"/>
      <w:pPr>
        <w:ind w:left="360" w:hanging="360"/>
      </w:pPr>
      <w:rPr>
        <w:rFonts w:ascii="Century Gothic" w:eastAsia="Open Sans" w:hAnsi="Century Gothic" w:cs="Open San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630CC9"/>
    <w:multiLevelType w:val="hybridMultilevel"/>
    <w:tmpl w:val="69044034"/>
    <w:lvl w:ilvl="0" w:tplc="C7140378">
      <w:numFmt w:val="bullet"/>
      <w:lvlText w:val="-"/>
      <w:lvlJc w:val="left"/>
      <w:pPr>
        <w:ind w:left="720" w:hanging="360"/>
      </w:pPr>
      <w:rPr>
        <w:rFonts w:ascii="Century Gothic" w:eastAsia="Open Sans" w:hAnsi="Century Gothic"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E6A0B"/>
    <w:multiLevelType w:val="hybridMultilevel"/>
    <w:tmpl w:val="D7649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F350281"/>
    <w:multiLevelType w:val="hybridMultilevel"/>
    <w:tmpl w:val="5E66E0D2"/>
    <w:lvl w:ilvl="0" w:tplc="8AF8E016">
      <w:start w:val="1"/>
      <w:numFmt w:val="bullet"/>
      <w:lvlText w:val=""/>
      <w:lvlJc w:val="left"/>
      <w:pPr>
        <w:ind w:left="360" w:hanging="360"/>
      </w:pPr>
      <w:rPr>
        <w:rFonts w:ascii="Symbol" w:hAnsi="Symbol" w:hint="default"/>
      </w:rPr>
    </w:lvl>
    <w:lvl w:ilvl="1" w:tplc="6A9EB482">
      <w:start w:val="1"/>
      <w:numFmt w:val="bullet"/>
      <w:lvlText w:val="o"/>
      <w:lvlJc w:val="left"/>
      <w:pPr>
        <w:ind w:left="1080" w:hanging="360"/>
      </w:pPr>
      <w:rPr>
        <w:rFonts w:ascii="Courier New" w:hAnsi="Courier New" w:hint="default"/>
      </w:rPr>
    </w:lvl>
    <w:lvl w:ilvl="2" w:tplc="70D86FCC">
      <w:start w:val="1"/>
      <w:numFmt w:val="bullet"/>
      <w:lvlText w:val=""/>
      <w:lvlJc w:val="left"/>
      <w:pPr>
        <w:ind w:left="1800" w:hanging="360"/>
      </w:pPr>
      <w:rPr>
        <w:rFonts w:ascii="Wingdings" w:hAnsi="Wingdings" w:hint="default"/>
      </w:rPr>
    </w:lvl>
    <w:lvl w:ilvl="3" w:tplc="6492A702">
      <w:start w:val="1"/>
      <w:numFmt w:val="bullet"/>
      <w:lvlText w:val=""/>
      <w:lvlJc w:val="left"/>
      <w:pPr>
        <w:ind w:left="2520" w:hanging="360"/>
      </w:pPr>
      <w:rPr>
        <w:rFonts w:ascii="Symbol" w:hAnsi="Symbol" w:hint="default"/>
      </w:rPr>
    </w:lvl>
    <w:lvl w:ilvl="4" w:tplc="A45A9E98">
      <w:start w:val="1"/>
      <w:numFmt w:val="bullet"/>
      <w:lvlText w:val="o"/>
      <w:lvlJc w:val="left"/>
      <w:pPr>
        <w:ind w:left="3240" w:hanging="360"/>
      </w:pPr>
      <w:rPr>
        <w:rFonts w:ascii="Courier New" w:hAnsi="Courier New" w:hint="default"/>
      </w:rPr>
    </w:lvl>
    <w:lvl w:ilvl="5" w:tplc="9816023E">
      <w:start w:val="1"/>
      <w:numFmt w:val="bullet"/>
      <w:lvlText w:val=""/>
      <w:lvlJc w:val="left"/>
      <w:pPr>
        <w:ind w:left="3960" w:hanging="360"/>
      </w:pPr>
      <w:rPr>
        <w:rFonts w:ascii="Wingdings" w:hAnsi="Wingdings" w:hint="default"/>
      </w:rPr>
    </w:lvl>
    <w:lvl w:ilvl="6" w:tplc="6066BAEE">
      <w:start w:val="1"/>
      <w:numFmt w:val="bullet"/>
      <w:lvlText w:val=""/>
      <w:lvlJc w:val="left"/>
      <w:pPr>
        <w:ind w:left="4680" w:hanging="360"/>
      </w:pPr>
      <w:rPr>
        <w:rFonts w:ascii="Symbol" w:hAnsi="Symbol" w:hint="default"/>
      </w:rPr>
    </w:lvl>
    <w:lvl w:ilvl="7" w:tplc="BE3228B0">
      <w:start w:val="1"/>
      <w:numFmt w:val="bullet"/>
      <w:lvlText w:val="o"/>
      <w:lvlJc w:val="left"/>
      <w:pPr>
        <w:ind w:left="5400" w:hanging="360"/>
      </w:pPr>
      <w:rPr>
        <w:rFonts w:ascii="Courier New" w:hAnsi="Courier New" w:hint="default"/>
      </w:rPr>
    </w:lvl>
    <w:lvl w:ilvl="8" w:tplc="40FC71F2">
      <w:start w:val="1"/>
      <w:numFmt w:val="bullet"/>
      <w:lvlText w:val=""/>
      <w:lvlJc w:val="left"/>
      <w:pPr>
        <w:ind w:left="6120" w:hanging="360"/>
      </w:pPr>
      <w:rPr>
        <w:rFonts w:ascii="Wingdings" w:hAnsi="Wingdings" w:hint="default"/>
      </w:rPr>
    </w:lvl>
  </w:abstractNum>
  <w:abstractNum w:abstractNumId="22" w15:restartNumberingAfterBreak="0">
    <w:nsid w:val="3F7350EF"/>
    <w:multiLevelType w:val="hybridMultilevel"/>
    <w:tmpl w:val="767AA42A"/>
    <w:lvl w:ilvl="0" w:tplc="0FC8EC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6C0C8A"/>
    <w:multiLevelType w:val="hybridMultilevel"/>
    <w:tmpl w:val="61789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281E2D"/>
    <w:multiLevelType w:val="hybridMultilevel"/>
    <w:tmpl w:val="AA284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03685E"/>
    <w:multiLevelType w:val="hybridMultilevel"/>
    <w:tmpl w:val="730E6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6F1A3B"/>
    <w:multiLevelType w:val="hybridMultilevel"/>
    <w:tmpl w:val="E5883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1934C41"/>
    <w:multiLevelType w:val="hybridMultilevel"/>
    <w:tmpl w:val="BAC6C736"/>
    <w:lvl w:ilvl="0" w:tplc="506482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E06B5B"/>
    <w:multiLevelType w:val="hybridMultilevel"/>
    <w:tmpl w:val="99609230"/>
    <w:lvl w:ilvl="0" w:tplc="506482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AA0B85"/>
    <w:multiLevelType w:val="hybridMultilevel"/>
    <w:tmpl w:val="5DE8F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927916"/>
    <w:multiLevelType w:val="hybridMultilevel"/>
    <w:tmpl w:val="28E42A42"/>
    <w:lvl w:ilvl="0" w:tplc="8BD4B4DC">
      <w:start w:val="1"/>
      <w:numFmt w:val="bullet"/>
      <w:lvlText w:val=""/>
      <w:lvlJc w:val="left"/>
      <w:pPr>
        <w:ind w:left="360" w:hanging="360"/>
      </w:pPr>
      <w:rPr>
        <w:rFonts w:ascii="Symbol" w:hAnsi="Symbol" w:hint="default"/>
      </w:rPr>
    </w:lvl>
    <w:lvl w:ilvl="1" w:tplc="0F4C4902">
      <w:start w:val="1"/>
      <w:numFmt w:val="bullet"/>
      <w:lvlText w:val="o"/>
      <w:lvlJc w:val="left"/>
      <w:pPr>
        <w:ind w:left="1080" w:hanging="360"/>
      </w:pPr>
      <w:rPr>
        <w:rFonts w:ascii="Courier New" w:hAnsi="Courier New" w:hint="default"/>
      </w:rPr>
    </w:lvl>
    <w:lvl w:ilvl="2" w:tplc="1E946630">
      <w:start w:val="1"/>
      <w:numFmt w:val="bullet"/>
      <w:lvlText w:val=""/>
      <w:lvlJc w:val="left"/>
      <w:pPr>
        <w:ind w:left="1800" w:hanging="360"/>
      </w:pPr>
      <w:rPr>
        <w:rFonts w:ascii="Wingdings" w:hAnsi="Wingdings" w:hint="default"/>
      </w:rPr>
    </w:lvl>
    <w:lvl w:ilvl="3" w:tplc="C26E9778">
      <w:start w:val="1"/>
      <w:numFmt w:val="bullet"/>
      <w:lvlText w:val=""/>
      <w:lvlJc w:val="left"/>
      <w:pPr>
        <w:ind w:left="2520" w:hanging="360"/>
      </w:pPr>
      <w:rPr>
        <w:rFonts w:ascii="Symbol" w:hAnsi="Symbol" w:hint="default"/>
      </w:rPr>
    </w:lvl>
    <w:lvl w:ilvl="4" w:tplc="4C0AAE1E">
      <w:start w:val="1"/>
      <w:numFmt w:val="bullet"/>
      <w:lvlText w:val="o"/>
      <w:lvlJc w:val="left"/>
      <w:pPr>
        <w:ind w:left="3240" w:hanging="360"/>
      </w:pPr>
      <w:rPr>
        <w:rFonts w:ascii="Courier New" w:hAnsi="Courier New" w:hint="default"/>
      </w:rPr>
    </w:lvl>
    <w:lvl w:ilvl="5" w:tplc="279296F4">
      <w:start w:val="1"/>
      <w:numFmt w:val="bullet"/>
      <w:lvlText w:val=""/>
      <w:lvlJc w:val="left"/>
      <w:pPr>
        <w:ind w:left="3960" w:hanging="360"/>
      </w:pPr>
      <w:rPr>
        <w:rFonts w:ascii="Wingdings" w:hAnsi="Wingdings" w:hint="default"/>
      </w:rPr>
    </w:lvl>
    <w:lvl w:ilvl="6" w:tplc="B3124DAC">
      <w:start w:val="1"/>
      <w:numFmt w:val="bullet"/>
      <w:lvlText w:val=""/>
      <w:lvlJc w:val="left"/>
      <w:pPr>
        <w:ind w:left="4680" w:hanging="360"/>
      </w:pPr>
      <w:rPr>
        <w:rFonts w:ascii="Symbol" w:hAnsi="Symbol" w:hint="default"/>
      </w:rPr>
    </w:lvl>
    <w:lvl w:ilvl="7" w:tplc="4B404E08">
      <w:start w:val="1"/>
      <w:numFmt w:val="bullet"/>
      <w:lvlText w:val="o"/>
      <w:lvlJc w:val="left"/>
      <w:pPr>
        <w:ind w:left="5400" w:hanging="360"/>
      </w:pPr>
      <w:rPr>
        <w:rFonts w:ascii="Courier New" w:hAnsi="Courier New" w:hint="default"/>
      </w:rPr>
    </w:lvl>
    <w:lvl w:ilvl="8" w:tplc="E3304696">
      <w:start w:val="1"/>
      <w:numFmt w:val="bullet"/>
      <w:lvlText w:val=""/>
      <w:lvlJc w:val="left"/>
      <w:pPr>
        <w:ind w:left="6120" w:hanging="360"/>
      </w:pPr>
      <w:rPr>
        <w:rFonts w:ascii="Wingdings" w:hAnsi="Wingdings" w:hint="default"/>
      </w:rPr>
    </w:lvl>
  </w:abstractNum>
  <w:abstractNum w:abstractNumId="31" w15:restartNumberingAfterBreak="0">
    <w:nsid w:val="608048AA"/>
    <w:multiLevelType w:val="hybridMultilevel"/>
    <w:tmpl w:val="BB288A1A"/>
    <w:lvl w:ilvl="0" w:tplc="A1E413B4">
      <w:start w:val="1"/>
      <w:numFmt w:val="bullet"/>
      <w:lvlText w:val=""/>
      <w:lvlJc w:val="left"/>
      <w:pPr>
        <w:ind w:left="360" w:hanging="360"/>
      </w:pPr>
      <w:rPr>
        <w:rFonts w:ascii="Symbol" w:hAnsi="Symbol" w:hint="default"/>
      </w:rPr>
    </w:lvl>
    <w:lvl w:ilvl="1" w:tplc="57441EF4">
      <w:start w:val="1"/>
      <w:numFmt w:val="bullet"/>
      <w:lvlText w:val="o"/>
      <w:lvlJc w:val="left"/>
      <w:pPr>
        <w:ind w:left="1080" w:hanging="360"/>
      </w:pPr>
      <w:rPr>
        <w:rFonts w:ascii="Courier New" w:hAnsi="Courier New" w:hint="default"/>
      </w:rPr>
    </w:lvl>
    <w:lvl w:ilvl="2" w:tplc="DB26BA70">
      <w:start w:val="1"/>
      <w:numFmt w:val="bullet"/>
      <w:lvlText w:val=""/>
      <w:lvlJc w:val="left"/>
      <w:pPr>
        <w:ind w:left="1800" w:hanging="360"/>
      </w:pPr>
      <w:rPr>
        <w:rFonts w:ascii="Wingdings" w:hAnsi="Wingdings" w:hint="default"/>
      </w:rPr>
    </w:lvl>
    <w:lvl w:ilvl="3" w:tplc="F502FEF6">
      <w:start w:val="1"/>
      <w:numFmt w:val="bullet"/>
      <w:lvlText w:val=""/>
      <w:lvlJc w:val="left"/>
      <w:pPr>
        <w:ind w:left="2520" w:hanging="360"/>
      </w:pPr>
      <w:rPr>
        <w:rFonts w:ascii="Symbol" w:hAnsi="Symbol" w:hint="default"/>
      </w:rPr>
    </w:lvl>
    <w:lvl w:ilvl="4" w:tplc="A8183B14">
      <w:start w:val="1"/>
      <w:numFmt w:val="bullet"/>
      <w:lvlText w:val="o"/>
      <w:lvlJc w:val="left"/>
      <w:pPr>
        <w:ind w:left="3240" w:hanging="360"/>
      </w:pPr>
      <w:rPr>
        <w:rFonts w:ascii="Courier New" w:hAnsi="Courier New" w:hint="default"/>
      </w:rPr>
    </w:lvl>
    <w:lvl w:ilvl="5" w:tplc="EC8A29A8">
      <w:start w:val="1"/>
      <w:numFmt w:val="bullet"/>
      <w:lvlText w:val=""/>
      <w:lvlJc w:val="left"/>
      <w:pPr>
        <w:ind w:left="3960" w:hanging="360"/>
      </w:pPr>
      <w:rPr>
        <w:rFonts w:ascii="Wingdings" w:hAnsi="Wingdings" w:hint="default"/>
      </w:rPr>
    </w:lvl>
    <w:lvl w:ilvl="6" w:tplc="8D4E6FF2">
      <w:start w:val="1"/>
      <w:numFmt w:val="bullet"/>
      <w:lvlText w:val=""/>
      <w:lvlJc w:val="left"/>
      <w:pPr>
        <w:ind w:left="4680" w:hanging="360"/>
      </w:pPr>
      <w:rPr>
        <w:rFonts w:ascii="Symbol" w:hAnsi="Symbol" w:hint="default"/>
      </w:rPr>
    </w:lvl>
    <w:lvl w:ilvl="7" w:tplc="FA3699A4">
      <w:start w:val="1"/>
      <w:numFmt w:val="bullet"/>
      <w:lvlText w:val="o"/>
      <w:lvlJc w:val="left"/>
      <w:pPr>
        <w:ind w:left="5400" w:hanging="360"/>
      </w:pPr>
      <w:rPr>
        <w:rFonts w:ascii="Courier New" w:hAnsi="Courier New" w:hint="default"/>
      </w:rPr>
    </w:lvl>
    <w:lvl w:ilvl="8" w:tplc="D0C48832">
      <w:start w:val="1"/>
      <w:numFmt w:val="bullet"/>
      <w:lvlText w:val=""/>
      <w:lvlJc w:val="left"/>
      <w:pPr>
        <w:ind w:left="6120" w:hanging="360"/>
      </w:pPr>
      <w:rPr>
        <w:rFonts w:ascii="Wingdings" w:hAnsi="Wingdings" w:hint="default"/>
      </w:rPr>
    </w:lvl>
  </w:abstractNum>
  <w:abstractNum w:abstractNumId="32" w15:restartNumberingAfterBreak="0">
    <w:nsid w:val="64AE3C67"/>
    <w:multiLevelType w:val="hybridMultilevel"/>
    <w:tmpl w:val="DEE6A242"/>
    <w:lvl w:ilvl="0" w:tplc="3F3AFE9E">
      <w:start w:val="1"/>
      <w:numFmt w:val="bullet"/>
      <w:lvlText w:val=""/>
      <w:lvlJc w:val="left"/>
      <w:pPr>
        <w:ind w:left="360" w:hanging="360"/>
      </w:pPr>
      <w:rPr>
        <w:rFonts w:ascii="Symbol" w:hAnsi="Symbol" w:hint="default"/>
      </w:rPr>
    </w:lvl>
    <w:lvl w:ilvl="1" w:tplc="A30471C6">
      <w:start w:val="1"/>
      <w:numFmt w:val="bullet"/>
      <w:lvlText w:val="o"/>
      <w:lvlJc w:val="left"/>
      <w:pPr>
        <w:ind w:left="1080" w:hanging="360"/>
      </w:pPr>
      <w:rPr>
        <w:rFonts w:ascii="Courier New" w:hAnsi="Courier New" w:hint="default"/>
      </w:rPr>
    </w:lvl>
    <w:lvl w:ilvl="2" w:tplc="544C45FE">
      <w:start w:val="1"/>
      <w:numFmt w:val="bullet"/>
      <w:lvlText w:val=""/>
      <w:lvlJc w:val="left"/>
      <w:pPr>
        <w:ind w:left="1800" w:hanging="360"/>
      </w:pPr>
      <w:rPr>
        <w:rFonts w:ascii="Wingdings" w:hAnsi="Wingdings" w:hint="default"/>
      </w:rPr>
    </w:lvl>
    <w:lvl w:ilvl="3" w:tplc="8F68EE7A">
      <w:start w:val="1"/>
      <w:numFmt w:val="bullet"/>
      <w:lvlText w:val=""/>
      <w:lvlJc w:val="left"/>
      <w:pPr>
        <w:ind w:left="2520" w:hanging="360"/>
      </w:pPr>
      <w:rPr>
        <w:rFonts w:ascii="Symbol" w:hAnsi="Symbol" w:hint="default"/>
      </w:rPr>
    </w:lvl>
    <w:lvl w:ilvl="4" w:tplc="80B64498">
      <w:start w:val="1"/>
      <w:numFmt w:val="bullet"/>
      <w:lvlText w:val="o"/>
      <w:lvlJc w:val="left"/>
      <w:pPr>
        <w:ind w:left="3240" w:hanging="360"/>
      </w:pPr>
      <w:rPr>
        <w:rFonts w:ascii="Courier New" w:hAnsi="Courier New" w:hint="default"/>
      </w:rPr>
    </w:lvl>
    <w:lvl w:ilvl="5" w:tplc="0A723942">
      <w:start w:val="1"/>
      <w:numFmt w:val="bullet"/>
      <w:lvlText w:val=""/>
      <w:lvlJc w:val="left"/>
      <w:pPr>
        <w:ind w:left="3960" w:hanging="360"/>
      </w:pPr>
      <w:rPr>
        <w:rFonts w:ascii="Wingdings" w:hAnsi="Wingdings" w:hint="default"/>
      </w:rPr>
    </w:lvl>
    <w:lvl w:ilvl="6" w:tplc="EC2E319C">
      <w:start w:val="1"/>
      <w:numFmt w:val="bullet"/>
      <w:lvlText w:val=""/>
      <w:lvlJc w:val="left"/>
      <w:pPr>
        <w:ind w:left="4680" w:hanging="360"/>
      </w:pPr>
      <w:rPr>
        <w:rFonts w:ascii="Symbol" w:hAnsi="Symbol" w:hint="default"/>
      </w:rPr>
    </w:lvl>
    <w:lvl w:ilvl="7" w:tplc="92C66208">
      <w:start w:val="1"/>
      <w:numFmt w:val="bullet"/>
      <w:lvlText w:val="o"/>
      <w:lvlJc w:val="left"/>
      <w:pPr>
        <w:ind w:left="5400" w:hanging="360"/>
      </w:pPr>
      <w:rPr>
        <w:rFonts w:ascii="Courier New" w:hAnsi="Courier New" w:hint="default"/>
      </w:rPr>
    </w:lvl>
    <w:lvl w:ilvl="8" w:tplc="6C26459C">
      <w:start w:val="1"/>
      <w:numFmt w:val="bullet"/>
      <w:lvlText w:val=""/>
      <w:lvlJc w:val="left"/>
      <w:pPr>
        <w:ind w:left="6120" w:hanging="360"/>
      </w:pPr>
      <w:rPr>
        <w:rFonts w:ascii="Wingdings" w:hAnsi="Wingdings" w:hint="default"/>
      </w:rPr>
    </w:lvl>
  </w:abstractNum>
  <w:abstractNum w:abstractNumId="33" w15:restartNumberingAfterBreak="0">
    <w:nsid w:val="691354A1"/>
    <w:multiLevelType w:val="hybridMultilevel"/>
    <w:tmpl w:val="C882AA4C"/>
    <w:lvl w:ilvl="0" w:tplc="C7FC84D6">
      <w:start w:val="1"/>
      <w:numFmt w:val="bullet"/>
      <w:lvlText w:val=""/>
      <w:lvlJc w:val="left"/>
      <w:pPr>
        <w:ind w:left="360" w:hanging="360"/>
      </w:pPr>
      <w:rPr>
        <w:rFonts w:ascii="Symbol" w:hAnsi="Symbol" w:hint="default"/>
      </w:rPr>
    </w:lvl>
    <w:lvl w:ilvl="1" w:tplc="69DC73A4">
      <w:start w:val="1"/>
      <w:numFmt w:val="bullet"/>
      <w:lvlText w:val="o"/>
      <w:lvlJc w:val="left"/>
      <w:pPr>
        <w:ind w:left="1080" w:hanging="360"/>
      </w:pPr>
      <w:rPr>
        <w:rFonts w:ascii="Courier New" w:hAnsi="Courier New" w:hint="default"/>
      </w:rPr>
    </w:lvl>
    <w:lvl w:ilvl="2" w:tplc="B8505CEC">
      <w:start w:val="1"/>
      <w:numFmt w:val="bullet"/>
      <w:lvlText w:val=""/>
      <w:lvlJc w:val="left"/>
      <w:pPr>
        <w:ind w:left="1800" w:hanging="360"/>
      </w:pPr>
      <w:rPr>
        <w:rFonts w:ascii="Wingdings" w:hAnsi="Wingdings" w:hint="default"/>
      </w:rPr>
    </w:lvl>
    <w:lvl w:ilvl="3" w:tplc="63843E46">
      <w:start w:val="1"/>
      <w:numFmt w:val="bullet"/>
      <w:lvlText w:val=""/>
      <w:lvlJc w:val="left"/>
      <w:pPr>
        <w:ind w:left="2520" w:hanging="360"/>
      </w:pPr>
      <w:rPr>
        <w:rFonts w:ascii="Symbol" w:hAnsi="Symbol" w:hint="default"/>
      </w:rPr>
    </w:lvl>
    <w:lvl w:ilvl="4" w:tplc="98C4325E">
      <w:start w:val="1"/>
      <w:numFmt w:val="bullet"/>
      <w:lvlText w:val="o"/>
      <w:lvlJc w:val="left"/>
      <w:pPr>
        <w:ind w:left="3240" w:hanging="360"/>
      </w:pPr>
      <w:rPr>
        <w:rFonts w:ascii="Courier New" w:hAnsi="Courier New" w:hint="default"/>
      </w:rPr>
    </w:lvl>
    <w:lvl w:ilvl="5" w:tplc="99444694">
      <w:start w:val="1"/>
      <w:numFmt w:val="bullet"/>
      <w:lvlText w:val=""/>
      <w:lvlJc w:val="left"/>
      <w:pPr>
        <w:ind w:left="3960" w:hanging="360"/>
      </w:pPr>
      <w:rPr>
        <w:rFonts w:ascii="Wingdings" w:hAnsi="Wingdings" w:hint="default"/>
      </w:rPr>
    </w:lvl>
    <w:lvl w:ilvl="6" w:tplc="0CECFBF8">
      <w:start w:val="1"/>
      <w:numFmt w:val="bullet"/>
      <w:lvlText w:val=""/>
      <w:lvlJc w:val="left"/>
      <w:pPr>
        <w:ind w:left="4680" w:hanging="360"/>
      </w:pPr>
      <w:rPr>
        <w:rFonts w:ascii="Symbol" w:hAnsi="Symbol" w:hint="default"/>
      </w:rPr>
    </w:lvl>
    <w:lvl w:ilvl="7" w:tplc="DF125C6E">
      <w:start w:val="1"/>
      <w:numFmt w:val="bullet"/>
      <w:lvlText w:val="o"/>
      <w:lvlJc w:val="left"/>
      <w:pPr>
        <w:ind w:left="5400" w:hanging="360"/>
      </w:pPr>
      <w:rPr>
        <w:rFonts w:ascii="Courier New" w:hAnsi="Courier New" w:hint="default"/>
      </w:rPr>
    </w:lvl>
    <w:lvl w:ilvl="8" w:tplc="579441FC">
      <w:start w:val="1"/>
      <w:numFmt w:val="bullet"/>
      <w:lvlText w:val=""/>
      <w:lvlJc w:val="left"/>
      <w:pPr>
        <w:ind w:left="6120" w:hanging="360"/>
      </w:pPr>
      <w:rPr>
        <w:rFonts w:ascii="Wingdings" w:hAnsi="Wingdings" w:hint="default"/>
      </w:rPr>
    </w:lvl>
  </w:abstractNum>
  <w:abstractNum w:abstractNumId="34" w15:restartNumberingAfterBreak="0">
    <w:nsid w:val="69954318"/>
    <w:multiLevelType w:val="hybridMultilevel"/>
    <w:tmpl w:val="6EA41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47402B"/>
    <w:multiLevelType w:val="hybridMultilevel"/>
    <w:tmpl w:val="FC3888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24649E2"/>
    <w:multiLevelType w:val="hybridMultilevel"/>
    <w:tmpl w:val="387C4314"/>
    <w:lvl w:ilvl="0" w:tplc="DD1C39B8">
      <w:start w:val="1"/>
      <w:numFmt w:val="bullet"/>
      <w:lvlText w:val=""/>
      <w:lvlJc w:val="left"/>
      <w:pPr>
        <w:ind w:left="360" w:hanging="360"/>
      </w:pPr>
      <w:rPr>
        <w:rFonts w:ascii="Symbol" w:hAnsi="Symbol" w:hint="default"/>
      </w:rPr>
    </w:lvl>
    <w:lvl w:ilvl="1" w:tplc="AE6A92D4">
      <w:start w:val="1"/>
      <w:numFmt w:val="bullet"/>
      <w:lvlText w:val="o"/>
      <w:lvlJc w:val="left"/>
      <w:pPr>
        <w:ind w:left="1080" w:hanging="360"/>
      </w:pPr>
      <w:rPr>
        <w:rFonts w:ascii="Courier New" w:hAnsi="Courier New" w:hint="default"/>
      </w:rPr>
    </w:lvl>
    <w:lvl w:ilvl="2" w:tplc="521454F0">
      <w:start w:val="1"/>
      <w:numFmt w:val="bullet"/>
      <w:lvlText w:val=""/>
      <w:lvlJc w:val="left"/>
      <w:pPr>
        <w:ind w:left="1800" w:hanging="360"/>
      </w:pPr>
      <w:rPr>
        <w:rFonts w:ascii="Wingdings" w:hAnsi="Wingdings" w:hint="default"/>
      </w:rPr>
    </w:lvl>
    <w:lvl w:ilvl="3" w:tplc="E3C45AFC">
      <w:start w:val="1"/>
      <w:numFmt w:val="bullet"/>
      <w:lvlText w:val=""/>
      <w:lvlJc w:val="left"/>
      <w:pPr>
        <w:ind w:left="2520" w:hanging="360"/>
      </w:pPr>
      <w:rPr>
        <w:rFonts w:ascii="Symbol" w:hAnsi="Symbol" w:hint="default"/>
      </w:rPr>
    </w:lvl>
    <w:lvl w:ilvl="4" w:tplc="E05CB05C">
      <w:start w:val="1"/>
      <w:numFmt w:val="bullet"/>
      <w:lvlText w:val="o"/>
      <w:lvlJc w:val="left"/>
      <w:pPr>
        <w:ind w:left="3240" w:hanging="360"/>
      </w:pPr>
      <w:rPr>
        <w:rFonts w:ascii="Courier New" w:hAnsi="Courier New" w:hint="default"/>
      </w:rPr>
    </w:lvl>
    <w:lvl w:ilvl="5" w:tplc="62E682AE">
      <w:start w:val="1"/>
      <w:numFmt w:val="bullet"/>
      <w:lvlText w:val=""/>
      <w:lvlJc w:val="left"/>
      <w:pPr>
        <w:ind w:left="3960" w:hanging="360"/>
      </w:pPr>
      <w:rPr>
        <w:rFonts w:ascii="Wingdings" w:hAnsi="Wingdings" w:hint="default"/>
      </w:rPr>
    </w:lvl>
    <w:lvl w:ilvl="6" w:tplc="E5FA5A7C">
      <w:start w:val="1"/>
      <w:numFmt w:val="bullet"/>
      <w:lvlText w:val=""/>
      <w:lvlJc w:val="left"/>
      <w:pPr>
        <w:ind w:left="4680" w:hanging="360"/>
      </w:pPr>
      <w:rPr>
        <w:rFonts w:ascii="Symbol" w:hAnsi="Symbol" w:hint="default"/>
      </w:rPr>
    </w:lvl>
    <w:lvl w:ilvl="7" w:tplc="A0E2A0B8">
      <w:start w:val="1"/>
      <w:numFmt w:val="bullet"/>
      <w:lvlText w:val="o"/>
      <w:lvlJc w:val="left"/>
      <w:pPr>
        <w:ind w:left="5400" w:hanging="360"/>
      </w:pPr>
      <w:rPr>
        <w:rFonts w:ascii="Courier New" w:hAnsi="Courier New" w:hint="default"/>
      </w:rPr>
    </w:lvl>
    <w:lvl w:ilvl="8" w:tplc="59A69B8C">
      <w:start w:val="1"/>
      <w:numFmt w:val="bullet"/>
      <w:lvlText w:val=""/>
      <w:lvlJc w:val="left"/>
      <w:pPr>
        <w:ind w:left="6120" w:hanging="360"/>
      </w:pPr>
      <w:rPr>
        <w:rFonts w:ascii="Wingdings" w:hAnsi="Wingdings" w:hint="default"/>
      </w:rPr>
    </w:lvl>
  </w:abstractNum>
  <w:abstractNum w:abstractNumId="37" w15:restartNumberingAfterBreak="0">
    <w:nsid w:val="78121D92"/>
    <w:multiLevelType w:val="hybridMultilevel"/>
    <w:tmpl w:val="2856D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086863"/>
    <w:multiLevelType w:val="hybridMultilevel"/>
    <w:tmpl w:val="D3668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047408"/>
    <w:multiLevelType w:val="hybridMultilevel"/>
    <w:tmpl w:val="FD6EF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3B372F"/>
    <w:multiLevelType w:val="hybridMultilevel"/>
    <w:tmpl w:val="F2EE3F5C"/>
    <w:lvl w:ilvl="0" w:tplc="0FC8EC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D05B62"/>
    <w:multiLevelType w:val="hybridMultilevel"/>
    <w:tmpl w:val="0E44C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2"/>
  </w:num>
  <w:num w:numId="2">
    <w:abstractNumId w:val="0"/>
  </w:num>
  <w:num w:numId="3">
    <w:abstractNumId w:val="21"/>
  </w:num>
  <w:num w:numId="4">
    <w:abstractNumId w:val="36"/>
  </w:num>
  <w:num w:numId="5">
    <w:abstractNumId w:val="33"/>
  </w:num>
  <w:num w:numId="6">
    <w:abstractNumId w:val="30"/>
  </w:num>
  <w:num w:numId="7">
    <w:abstractNumId w:val="10"/>
  </w:num>
  <w:num w:numId="8">
    <w:abstractNumId w:val="8"/>
  </w:num>
  <w:num w:numId="9">
    <w:abstractNumId w:val="31"/>
  </w:num>
  <w:num w:numId="10">
    <w:abstractNumId w:val="35"/>
  </w:num>
  <w:num w:numId="11">
    <w:abstractNumId w:val="23"/>
  </w:num>
  <w:num w:numId="12">
    <w:abstractNumId w:val="38"/>
  </w:num>
  <w:num w:numId="13">
    <w:abstractNumId w:val="26"/>
  </w:num>
  <w:num w:numId="14">
    <w:abstractNumId w:val="7"/>
  </w:num>
  <w:num w:numId="15">
    <w:abstractNumId w:val="34"/>
  </w:num>
  <w:num w:numId="16">
    <w:abstractNumId w:val="18"/>
  </w:num>
  <w:num w:numId="17">
    <w:abstractNumId w:val="20"/>
  </w:num>
  <w:num w:numId="18">
    <w:abstractNumId w:val="16"/>
  </w:num>
  <w:num w:numId="19">
    <w:abstractNumId w:val="15"/>
  </w:num>
  <w:num w:numId="20">
    <w:abstractNumId w:val="41"/>
  </w:num>
  <w:num w:numId="21">
    <w:abstractNumId w:val="24"/>
  </w:num>
  <w:num w:numId="22">
    <w:abstractNumId w:val="5"/>
  </w:num>
  <w:num w:numId="23">
    <w:abstractNumId w:val="19"/>
  </w:num>
  <w:num w:numId="24">
    <w:abstractNumId w:val="39"/>
  </w:num>
  <w:num w:numId="25">
    <w:abstractNumId w:val="12"/>
  </w:num>
  <w:num w:numId="26">
    <w:abstractNumId w:val="28"/>
  </w:num>
  <w:num w:numId="27">
    <w:abstractNumId w:val="27"/>
  </w:num>
  <w:num w:numId="28">
    <w:abstractNumId w:val="13"/>
  </w:num>
  <w:num w:numId="29">
    <w:abstractNumId w:val="22"/>
  </w:num>
  <w:num w:numId="30">
    <w:abstractNumId w:val="11"/>
  </w:num>
  <w:num w:numId="31">
    <w:abstractNumId w:val="40"/>
  </w:num>
  <w:num w:numId="32">
    <w:abstractNumId w:val="6"/>
  </w:num>
  <w:num w:numId="33">
    <w:abstractNumId w:val="17"/>
  </w:num>
  <w:num w:numId="34">
    <w:abstractNumId w:val="37"/>
  </w:num>
  <w:num w:numId="35">
    <w:abstractNumId w:val="14"/>
  </w:num>
  <w:num w:numId="36">
    <w:abstractNumId w:val="4"/>
  </w:num>
  <w:num w:numId="37">
    <w:abstractNumId w:val="25"/>
  </w:num>
  <w:num w:numId="38">
    <w:abstractNumId w:val="1"/>
  </w:num>
  <w:num w:numId="39">
    <w:abstractNumId w:val="3"/>
  </w:num>
  <w:num w:numId="40">
    <w:abstractNumId w:val="9"/>
  </w:num>
  <w:num w:numId="41">
    <w:abstractNumId w:val="2"/>
  </w:num>
  <w:num w:numId="42">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1116F"/>
    <w:rsid w:val="000300D1"/>
    <w:rsid w:val="00034886"/>
    <w:rsid w:val="00082490"/>
    <w:rsid w:val="000F0C72"/>
    <w:rsid w:val="00107652"/>
    <w:rsid w:val="00122BD4"/>
    <w:rsid w:val="00133ED7"/>
    <w:rsid w:val="00161F17"/>
    <w:rsid w:val="00181B4D"/>
    <w:rsid w:val="001858F9"/>
    <w:rsid w:val="00196A01"/>
    <w:rsid w:val="001C4291"/>
    <w:rsid w:val="001E3526"/>
    <w:rsid w:val="001F1DB0"/>
    <w:rsid w:val="00231C54"/>
    <w:rsid w:val="002459B9"/>
    <w:rsid w:val="00297870"/>
    <w:rsid w:val="002D4019"/>
    <w:rsid w:val="002E0CAA"/>
    <w:rsid w:val="002F76A3"/>
    <w:rsid w:val="003218E7"/>
    <w:rsid w:val="00323725"/>
    <w:rsid w:val="0038280E"/>
    <w:rsid w:val="00396AC3"/>
    <w:rsid w:val="003E4226"/>
    <w:rsid w:val="00415021"/>
    <w:rsid w:val="004652EF"/>
    <w:rsid w:val="004A16D9"/>
    <w:rsid w:val="004B0F52"/>
    <w:rsid w:val="004B3D09"/>
    <w:rsid w:val="004D01B2"/>
    <w:rsid w:val="004D0FA1"/>
    <w:rsid w:val="004D4091"/>
    <w:rsid w:val="004F0B7E"/>
    <w:rsid w:val="0056369A"/>
    <w:rsid w:val="00575543"/>
    <w:rsid w:val="00580762"/>
    <w:rsid w:val="00583B52"/>
    <w:rsid w:val="005C5B7D"/>
    <w:rsid w:val="005C682F"/>
    <w:rsid w:val="005D37E9"/>
    <w:rsid w:val="00613B38"/>
    <w:rsid w:val="006323C6"/>
    <w:rsid w:val="00637CDB"/>
    <w:rsid w:val="0064503C"/>
    <w:rsid w:val="00654D71"/>
    <w:rsid w:val="006768D5"/>
    <w:rsid w:val="0069027D"/>
    <w:rsid w:val="006A1C68"/>
    <w:rsid w:val="006B3647"/>
    <w:rsid w:val="006B561A"/>
    <w:rsid w:val="006D56D5"/>
    <w:rsid w:val="006E1A07"/>
    <w:rsid w:val="00712516"/>
    <w:rsid w:val="0072083C"/>
    <w:rsid w:val="00723E39"/>
    <w:rsid w:val="00732097"/>
    <w:rsid w:val="007726FD"/>
    <w:rsid w:val="00775ECF"/>
    <w:rsid w:val="00797168"/>
    <w:rsid w:val="00797F8E"/>
    <w:rsid w:val="007D6241"/>
    <w:rsid w:val="007E5EEA"/>
    <w:rsid w:val="007F3BC0"/>
    <w:rsid w:val="008107E0"/>
    <w:rsid w:val="00821CC8"/>
    <w:rsid w:val="0085342B"/>
    <w:rsid w:val="00861F09"/>
    <w:rsid w:val="0086560E"/>
    <w:rsid w:val="008939F9"/>
    <w:rsid w:val="008C569B"/>
    <w:rsid w:val="00915A0F"/>
    <w:rsid w:val="0093796F"/>
    <w:rsid w:val="00943326"/>
    <w:rsid w:val="009945C3"/>
    <w:rsid w:val="009D6203"/>
    <w:rsid w:val="009E68A4"/>
    <w:rsid w:val="00A323CF"/>
    <w:rsid w:val="00A364F4"/>
    <w:rsid w:val="00A42CCB"/>
    <w:rsid w:val="00A42CEF"/>
    <w:rsid w:val="00A578DE"/>
    <w:rsid w:val="00A76E81"/>
    <w:rsid w:val="00A82CF9"/>
    <w:rsid w:val="00A93F6B"/>
    <w:rsid w:val="00AB3DAE"/>
    <w:rsid w:val="00B00590"/>
    <w:rsid w:val="00B44578"/>
    <w:rsid w:val="00B61FCD"/>
    <w:rsid w:val="00B906FE"/>
    <w:rsid w:val="00BC7A9C"/>
    <w:rsid w:val="00BE37E1"/>
    <w:rsid w:val="00BF5CA2"/>
    <w:rsid w:val="00C00C7A"/>
    <w:rsid w:val="00C3580F"/>
    <w:rsid w:val="00D07B5A"/>
    <w:rsid w:val="00D27229"/>
    <w:rsid w:val="00D35E72"/>
    <w:rsid w:val="00D666DB"/>
    <w:rsid w:val="00D70A57"/>
    <w:rsid w:val="00D74E6F"/>
    <w:rsid w:val="00D80941"/>
    <w:rsid w:val="00D816FA"/>
    <w:rsid w:val="00D8523A"/>
    <w:rsid w:val="00D9137F"/>
    <w:rsid w:val="00D97897"/>
    <w:rsid w:val="00DA4DBD"/>
    <w:rsid w:val="00E0744F"/>
    <w:rsid w:val="00E12CA1"/>
    <w:rsid w:val="00E14E00"/>
    <w:rsid w:val="00E240D7"/>
    <w:rsid w:val="00E25000"/>
    <w:rsid w:val="00E276B7"/>
    <w:rsid w:val="00E32567"/>
    <w:rsid w:val="00E34A74"/>
    <w:rsid w:val="00E8394A"/>
    <w:rsid w:val="00EB5F01"/>
    <w:rsid w:val="00EC6892"/>
    <w:rsid w:val="00EC6C2D"/>
    <w:rsid w:val="00ED0EDE"/>
    <w:rsid w:val="00F11948"/>
    <w:rsid w:val="00F31456"/>
    <w:rsid w:val="00F37DB6"/>
    <w:rsid w:val="00F61281"/>
    <w:rsid w:val="00F77520"/>
    <w:rsid w:val="00F776C5"/>
    <w:rsid w:val="00FA78FB"/>
    <w:rsid w:val="00FB5C7B"/>
    <w:rsid w:val="00FC096E"/>
    <w:rsid w:val="00FC5903"/>
    <w:rsid w:val="0291E2E2"/>
    <w:rsid w:val="0299D068"/>
    <w:rsid w:val="03C0A5ED"/>
    <w:rsid w:val="03E4018F"/>
    <w:rsid w:val="042DB343"/>
    <w:rsid w:val="0689B6D5"/>
    <w:rsid w:val="076D418B"/>
    <w:rsid w:val="07960F4C"/>
    <w:rsid w:val="09DBBEFC"/>
    <w:rsid w:val="0B44E915"/>
    <w:rsid w:val="0B6F88B7"/>
    <w:rsid w:val="0B7F7CE3"/>
    <w:rsid w:val="0BB28F75"/>
    <w:rsid w:val="0F26B436"/>
    <w:rsid w:val="0F97CD4B"/>
    <w:rsid w:val="10C28497"/>
    <w:rsid w:val="122E1848"/>
    <w:rsid w:val="1731C61B"/>
    <w:rsid w:val="17623652"/>
    <w:rsid w:val="185DFFEB"/>
    <w:rsid w:val="18AFCA80"/>
    <w:rsid w:val="18CD967C"/>
    <w:rsid w:val="1A99D714"/>
    <w:rsid w:val="1BCD46C6"/>
    <w:rsid w:val="1D6C7126"/>
    <w:rsid w:val="1DA8F525"/>
    <w:rsid w:val="1DD177D6"/>
    <w:rsid w:val="1E3A1DFB"/>
    <w:rsid w:val="1EBD4D43"/>
    <w:rsid w:val="1F084187"/>
    <w:rsid w:val="1F6D4837"/>
    <w:rsid w:val="20E095E7"/>
    <w:rsid w:val="21091898"/>
    <w:rsid w:val="21FCF4AB"/>
    <w:rsid w:val="227C6648"/>
    <w:rsid w:val="22ED7F5D"/>
    <w:rsid w:val="23A0B292"/>
    <w:rsid w:val="2581D80E"/>
    <w:rsid w:val="258D6716"/>
    <w:rsid w:val="2740DBA7"/>
    <w:rsid w:val="28430F9C"/>
    <w:rsid w:val="287423B5"/>
    <w:rsid w:val="29134103"/>
    <w:rsid w:val="2A46BC6D"/>
    <w:rsid w:val="2A91BB22"/>
    <w:rsid w:val="2D4794D8"/>
    <w:rsid w:val="2F5AE950"/>
    <w:rsid w:val="316068B4"/>
    <w:rsid w:val="33DE3DBD"/>
    <w:rsid w:val="35086A47"/>
    <w:rsid w:val="3508F509"/>
    <w:rsid w:val="353177BA"/>
    <w:rsid w:val="3714E260"/>
    <w:rsid w:val="373BC43A"/>
    <w:rsid w:val="38982688"/>
    <w:rsid w:val="3A4C8322"/>
    <w:rsid w:val="3A4D7F41"/>
    <w:rsid w:val="3B3954AE"/>
    <w:rsid w:val="3D1E287C"/>
    <w:rsid w:val="3F20F064"/>
    <w:rsid w:val="40F589B8"/>
    <w:rsid w:val="41E77811"/>
    <w:rsid w:val="430BC45B"/>
    <w:rsid w:val="43D896CF"/>
    <w:rsid w:val="44A794BC"/>
    <w:rsid w:val="459031E8"/>
    <w:rsid w:val="46322A46"/>
    <w:rsid w:val="48F12A1A"/>
    <w:rsid w:val="4930C969"/>
    <w:rsid w:val="4CB2A6A1"/>
    <w:rsid w:val="4E4E7702"/>
    <w:rsid w:val="4F57C07E"/>
    <w:rsid w:val="503CD774"/>
    <w:rsid w:val="50923BB1"/>
    <w:rsid w:val="5132A7FA"/>
    <w:rsid w:val="591548F9"/>
    <w:rsid w:val="5B1BBF33"/>
    <w:rsid w:val="5B56BF4B"/>
    <w:rsid w:val="62659B4D"/>
    <w:rsid w:val="636760D6"/>
    <w:rsid w:val="65033137"/>
    <w:rsid w:val="663D42D7"/>
    <w:rsid w:val="67390C70"/>
    <w:rsid w:val="678AD705"/>
    <w:rsid w:val="67B005C5"/>
    <w:rsid w:val="67D91338"/>
    <w:rsid w:val="694C60E8"/>
    <w:rsid w:val="6B10B3FA"/>
    <w:rsid w:val="6C0C7D93"/>
    <w:rsid w:val="6C8401AA"/>
    <w:rsid w:val="6E38FA68"/>
    <w:rsid w:val="6F441E55"/>
    <w:rsid w:val="7154E2BE"/>
    <w:rsid w:val="715772CD"/>
    <w:rsid w:val="71709B2A"/>
    <w:rsid w:val="736F820A"/>
    <w:rsid w:val="774F303A"/>
    <w:rsid w:val="78B9EC82"/>
    <w:rsid w:val="78EB009B"/>
    <w:rsid w:val="78F2EE21"/>
    <w:rsid w:val="792B9059"/>
    <w:rsid w:val="79C59B31"/>
    <w:rsid w:val="7DC65F44"/>
    <w:rsid w:val="7E92CC16"/>
    <w:rsid w:val="7F99D5BE"/>
    <w:rsid w:val="7F9AD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79C15FE"/>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E42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paragraph" w:customStyle="1" w:styleId="Default">
    <w:name w:val="Default"/>
    <w:rsid w:val="00F11948"/>
    <w:pPr>
      <w:autoSpaceDE w:val="0"/>
      <w:autoSpaceDN w:val="0"/>
      <w:adjustRightInd w:val="0"/>
      <w:spacing w:after="0" w:line="240" w:lineRule="auto"/>
    </w:pPr>
    <w:rPr>
      <w:rFonts w:ascii="Tahoma" w:hAnsi="Tahoma" w:cs="Tahoma"/>
      <w:color w:val="000000"/>
      <w:sz w:val="24"/>
      <w:szCs w:val="24"/>
    </w:rPr>
  </w:style>
  <w:style w:type="paragraph" w:styleId="NormalWeb">
    <w:name w:val="Normal (Web)"/>
    <w:basedOn w:val="Normal"/>
    <w:uiPriority w:val="99"/>
    <w:unhideWhenUsed/>
    <w:rsid w:val="00382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8523A"/>
  </w:style>
  <w:style w:type="character" w:customStyle="1" w:styleId="UnresolvedMention1">
    <w:name w:val="Unresolved Mention1"/>
    <w:basedOn w:val="DefaultParagraphFont"/>
    <w:uiPriority w:val="99"/>
    <w:semiHidden/>
    <w:unhideWhenUsed/>
    <w:rsid w:val="00D8523A"/>
    <w:rPr>
      <w:color w:val="605E5C"/>
      <w:shd w:val="clear" w:color="auto" w:fill="E1DFDD"/>
    </w:rPr>
  </w:style>
  <w:style w:type="paragraph" w:styleId="BalloonText">
    <w:name w:val="Balloon Text"/>
    <w:basedOn w:val="Normal"/>
    <w:link w:val="BalloonTextChar"/>
    <w:uiPriority w:val="99"/>
    <w:semiHidden/>
    <w:unhideWhenUsed/>
    <w:rsid w:val="004F0B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0B7E"/>
    <w:rPr>
      <w:rFonts w:ascii="Segoe UI" w:hAnsi="Segoe UI" w:cs="Segoe UI"/>
      <w:sz w:val="18"/>
      <w:szCs w:val="18"/>
    </w:rPr>
  </w:style>
  <w:style w:type="character" w:customStyle="1" w:styleId="Heading2Char">
    <w:name w:val="Heading 2 Char"/>
    <w:basedOn w:val="DefaultParagraphFont"/>
    <w:link w:val="Heading2"/>
    <w:uiPriority w:val="9"/>
    <w:semiHidden/>
    <w:rsid w:val="003E422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du.google.com/ed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orkspace.google.com/products/sit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1AEA8FCB70354688F693EF55B007C9" ma:contentTypeVersion="14" ma:contentTypeDescription="Create a new document." ma:contentTypeScope="" ma:versionID="86469e0c56c050f57d990a00c0617d00">
  <xsd:schema xmlns:xsd="http://www.w3.org/2001/XMLSchema" xmlns:xs="http://www.w3.org/2001/XMLSchema" xmlns:p="http://schemas.microsoft.com/office/2006/metadata/properties" xmlns:ns3="f5ba0e79-4ebc-465e-abdc-e51c5338beca" xmlns:ns4="7d80d28a-bcc2-4c09-a558-c638c63ea5d1" targetNamespace="http://schemas.microsoft.com/office/2006/metadata/properties" ma:root="true" ma:fieldsID="a762d6603bd25b67858acbb961ba2d66" ns3:_="" ns4:_="">
    <xsd:import namespace="f5ba0e79-4ebc-465e-abdc-e51c5338beca"/>
    <xsd:import namespace="7d80d28a-bcc2-4c09-a558-c638c63ea5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a0e79-4ebc-465e-abdc-e51c5338be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80d28a-bcc2-4c09-a558-c638c63ea5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02519-CCD7-414D-94C7-8B2062CEE254}">
  <ds:schemaRefs>
    <ds:schemaRef ds:uri="http://purl.org/dc/elements/1.1/"/>
    <ds:schemaRef ds:uri="http://schemas.microsoft.com/office/2006/metadata/properties"/>
    <ds:schemaRef ds:uri="f5ba0e79-4ebc-465e-abdc-e51c5338bec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7d80d28a-bcc2-4c09-a558-c638c63ea5d1"/>
    <ds:schemaRef ds:uri="http://www.w3.org/XML/1998/namespace"/>
    <ds:schemaRef ds:uri="http://purl.org/dc/dcmitype/"/>
  </ds:schemaRefs>
</ds:datastoreItem>
</file>

<file path=customXml/itemProps2.xml><?xml version="1.0" encoding="utf-8"?>
<ds:datastoreItem xmlns:ds="http://schemas.openxmlformats.org/officeDocument/2006/customXml" ds:itemID="{BB73A7B0-7F48-4AFE-8252-EB29807DC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a0e79-4ebc-465e-abdc-e51c5338beca"/>
    <ds:schemaRef ds:uri="7d80d28a-bcc2-4c09-a558-c638c63ea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4B9786-24E6-4E7D-915E-21075995BD4C}">
  <ds:schemaRefs>
    <ds:schemaRef ds:uri="http://schemas.microsoft.com/sharepoint/v3/contenttype/forms"/>
  </ds:schemaRefs>
</ds:datastoreItem>
</file>

<file path=customXml/itemProps4.xml><?xml version="1.0" encoding="utf-8"?>
<ds:datastoreItem xmlns:ds="http://schemas.openxmlformats.org/officeDocument/2006/customXml" ds:itemID="{2E7F1279-261F-48F9-A580-AE7FD2F44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4618</Words>
  <Characters>26325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30882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Deputy</cp:lastModifiedBy>
  <cp:revision>2</cp:revision>
  <cp:lastPrinted>2022-07-06T10:23:00Z</cp:lastPrinted>
  <dcterms:created xsi:type="dcterms:W3CDTF">2024-01-10T11:09:00Z</dcterms:created>
  <dcterms:modified xsi:type="dcterms:W3CDTF">2024-01-10T11:09:00Z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0x010100901AEA8FCB70354688F693EF55B007C9</vt:lpwstr>
  </property>
</Properties>
</file>