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5047" w:type="pct"/>
        <w:tblLook w:val="04A0" w:firstRow="1" w:lastRow="0" w:firstColumn="1" w:lastColumn="0" w:noHBand="0" w:noVBand="1"/>
      </w:tblPr>
      <w:tblGrid>
        <w:gridCol w:w="1967"/>
        <w:gridCol w:w="1967"/>
        <w:gridCol w:w="1966"/>
        <w:gridCol w:w="1966"/>
        <w:gridCol w:w="2106"/>
        <w:gridCol w:w="3697"/>
        <w:gridCol w:w="1864"/>
      </w:tblGrid>
      <w:tr w:rsidR="009E1033" w:rsidRPr="00357138" w:rsidTr="00510053">
        <w:tc>
          <w:tcPr>
            <w:tcW w:w="5000" w:type="pct"/>
            <w:gridSpan w:val="7"/>
          </w:tcPr>
          <w:p w:rsidR="009E1033" w:rsidRPr="00357138" w:rsidRDefault="009E1033" w:rsidP="00510053">
            <w:pPr>
              <w:jc w:val="center"/>
              <w:rPr>
                <w:rFonts w:ascii="Century Gothic" w:hAnsi="Century Gothic" w:cstheme="minorHAnsi"/>
                <w:b/>
                <w:sz w:val="32"/>
                <w:szCs w:val="32"/>
              </w:rPr>
            </w:pPr>
            <w:r w:rsidRPr="00357138">
              <w:rPr>
                <w:rFonts w:ascii="Century Gothic" w:hAnsi="Century Gothic" w:cstheme="minorHAnsi"/>
                <w:b/>
                <w:sz w:val="32"/>
                <w:szCs w:val="32"/>
              </w:rPr>
              <w:t>Year 1 Reading</w:t>
            </w:r>
          </w:p>
        </w:tc>
      </w:tr>
      <w:tr w:rsidR="009E1033" w:rsidRPr="00357138" w:rsidTr="00510053">
        <w:tc>
          <w:tcPr>
            <w:tcW w:w="633" w:type="pct"/>
            <w:shd w:val="clear" w:color="auto" w:fill="D9D9D9" w:themeFill="background1" w:themeFillShade="D9"/>
          </w:tcPr>
          <w:p w:rsidR="009E1033" w:rsidRPr="00357138" w:rsidRDefault="009E1033" w:rsidP="00510053">
            <w:pPr>
              <w:jc w:val="center"/>
              <w:rPr>
                <w:rFonts w:ascii="Century Gothic" w:hAnsi="Century Gothic" w:cstheme="minorHAnsi"/>
                <w:b/>
                <w:sz w:val="16"/>
                <w:szCs w:val="16"/>
              </w:rPr>
            </w:pPr>
            <w:r w:rsidRPr="00357138">
              <w:rPr>
                <w:rFonts w:ascii="Century Gothic" w:hAnsi="Century Gothic" w:cstheme="minorHAnsi"/>
                <w:b/>
                <w:sz w:val="16"/>
                <w:szCs w:val="16"/>
              </w:rPr>
              <w:t>Behaving and reflecting as a reader</w:t>
            </w:r>
          </w:p>
        </w:tc>
        <w:tc>
          <w:tcPr>
            <w:tcW w:w="633" w:type="pct"/>
            <w:shd w:val="clear" w:color="auto" w:fill="D9D9D9" w:themeFill="background1" w:themeFillShade="D9"/>
          </w:tcPr>
          <w:p w:rsidR="009E1033" w:rsidRPr="00357138" w:rsidRDefault="009E1033" w:rsidP="00510053">
            <w:pPr>
              <w:jc w:val="center"/>
              <w:rPr>
                <w:rFonts w:ascii="Century Gothic" w:hAnsi="Century Gothic" w:cstheme="minorHAnsi"/>
                <w:b/>
                <w:sz w:val="16"/>
                <w:szCs w:val="16"/>
              </w:rPr>
            </w:pPr>
            <w:r w:rsidRPr="00357138">
              <w:rPr>
                <w:rFonts w:ascii="Century Gothic" w:hAnsi="Century Gothic" w:cstheme="minorHAnsi"/>
                <w:b/>
                <w:sz w:val="16"/>
                <w:szCs w:val="16"/>
              </w:rPr>
              <w:t>Retrieval skills</w:t>
            </w:r>
          </w:p>
          <w:p w:rsidR="009E1033" w:rsidRPr="00357138" w:rsidRDefault="009E1033" w:rsidP="00510053">
            <w:pPr>
              <w:rPr>
                <w:rFonts w:ascii="Century Gothic" w:hAnsi="Century Gothic" w:cstheme="minorHAnsi"/>
                <w:b/>
                <w:sz w:val="16"/>
                <w:szCs w:val="16"/>
              </w:rPr>
            </w:pPr>
          </w:p>
        </w:tc>
        <w:tc>
          <w:tcPr>
            <w:tcW w:w="633" w:type="pct"/>
            <w:shd w:val="clear" w:color="auto" w:fill="D9D9D9" w:themeFill="background1" w:themeFillShade="D9"/>
          </w:tcPr>
          <w:p w:rsidR="009E1033" w:rsidRPr="00357138" w:rsidRDefault="009E1033" w:rsidP="00510053">
            <w:pPr>
              <w:jc w:val="center"/>
              <w:rPr>
                <w:rFonts w:ascii="Century Gothic" w:hAnsi="Century Gothic" w:cstheme="minorHAnsi"/>
                <w:b/>
                <w:sz w:val="16"/>
                <w:szCs w:val="16"/>
              </w:rPr>
            </w:pPr>
            <w:r w:rsidRPr="00357138">
              <w:rPr>
                <w:rFonts w:ascii="Century Gothic" w:hAnsi="Century Gothic" w:cstheme="minorHAnsi"/>
                <w:b/>
                <w:sz w:val="16"/>
                <w:szCs w:val="16"/>
              </w:rPr>
              <w:t>Inferential skills</w:t>
            </w:r>
          </w:p>
          <w:p w:rsidR="009E1033" w:rsidRPr="00357138" w:rsidRDefault="009E1033" w:rsidP="00510053">
            <w:pPr>
              <w:jc w:val="center"/>
              <w:rPr>
                <w:rFonts w:ascii="Century Gothic" w:hAnsi="Century Gothic" w:cstheme="minorHAnsi"/>
                <w:b/>
                <w:sz w:val="16"/>
                <w:szCs w:val="16"/>
              </w:rPr>
            </w:pPr>
          </w:p>
        </w:tc>
        <w:tc>
          <w:tcPr>
            <w:tcW w:w="633" w:type="pct"/>
            <w:shd w:val="clear" w:color="auto" w:fill="D9D9D9" w:themeFill="background1" w:themeFillShade="D9"/>
          </w:tcPr>
          <w:p w:rsidR="009E1033" w:rsidRPr="00357138" w:rsidRDefault="009E1033" w:rsidP="00357138">
            <w:pPr>
              <w:jc w:val="center"/>
              <w:rPr>
                <w:rFonts w:ascii="Century Gothic" w:hAnsi="Century Gothic" w:cstheme="minorHAnsi"/>
                <w:b/>
                <w:sz w:val="16"/>
                <w:szCs w:val="16"/>
              </w:rPr>
            </w:pPr>
            <w:r w:rsidRPr="00357138">
              <w:rPr>
                <w:rFonts w:ascii="Century Gothic" w:hAnsi="Century Gothic" w:cstheme="minorHAnsi"/>
                <w:b/>
                <w:sz w:val="16"/>
                <w:szCs w:val="16"/>
              </w:rPr>
              <w:t xml:space="preserve">Purpose and </w:t>
            </w:r>
            <w:proofErr w:type="spellStart"/>
            <w:r w:rsidRPr="00357138">
              <w:rPr>
                <w:rFonts w:ascii="Century Gothic" w:hAnsi="Century Gothic" w:cstheme="minorHAnsi"/>
                <w:b/>
                <w:sz w:val="16"/>
                <w:szCs w:val="16"/>
              </w:rPr>
              <w:t>organisation</w:t>
            </w:r>
            <w:proofErr w:type="spellEnd"/>
          </w:p>
        </w:tc>
        <w:tc>
          <w:tcPr>
            <w:tcW w:w="678" w:type="pct"/>
            <w:shd w:val="clear" w:color="auto" w:fill="D9D9D9" w:themeFill="background1" w:themeFillShade="D9"/>
          </w:tcPr>
          <w:p w:rsidR="009E1033" w:rsidRPr="00357138" w:rsidRDefault="009E1033" w:rsidP="00510053">
            <w:pPr>
              <w:jc w:val="center"/>
              <w:rPr>
                <w:rFonts w:ascii="Century Gothic" w:hAnsi="Century Gothic" w:cstheme="minorHAnsi"/>
                <w:b/>
                <w:sz w:val="16"/>
                <w:szCs w:val="16"/>
              </w:rPr>
            </w:pPr>
            <w:r w:rsidRPr="00357138">
              <w:rPr>
                <w:rFonts w:ascii="Century Gothic" w:hAnsi="Century Gothic" w:cstheme="minorHAnsi"/>
                <w:b/>
                <w:sz w:val="16"/>
                <w:szCs w:val="16"/>
              </w:rPr>
              <w:t>Style and impact</w:t>
            </w:r>
          </w:p>
        </w:tc>
        <w:tc>
          <w:tcPr>
            <w:tcW w:w="1190" w:type="pct"/>
            <w:shd w:val="clear" w:color="auto" w:fill="D9D9D9" w:themeFill="background1" w:themeFillShade="D9"/>
          </w:tcPr>
          <w:p w:rsidR="009E1033" w:rsidRPr="00357138" w:rsidRDefault="009E1033" w:rsidP="00510053">
            <w:pPr>
              <w:jc w:val="center"/>
              <w:rPr>
                <w:rFonts w:ascii="Century Gothic" w:hAnsi="Century Gothic" w:cstheme="minorHAnsi"/>
                <w:b/>
                <w:sz w:val="16"/>
                <w:szCs w:val="16"/>
              </w:rPr>
            </w:pPr>
            <w:r w:rsidRPr="00357138">
              <w:rPr>
                <w:rFonts w:ascii="Century Gothic" w:hAnsi="Century Gothic" w:cstheme="minorHAnsi"/>
                <w:b/>
                <w:sz w:val="16"/>
                <w:szCs w:val="16"/>
              </w:rPr>
              <w:t>Decoding</w:t>
            </w:r>
          </w:p>
          <w:p w:rsidR="009E1033" w:rsidRPr="00357138" w:rsidRDefault="009E1033" w:rsidP="00510053">
            <w:pPr>
              <w:jc w:val="center"/>
              <w:rPr>
                <w:rFonts w:ascii="Century Gothic" w:hAnsi="Century Gothic" w:cstheme="minorHAnsi"/>
                <w:b/>
                <w:sz w:val="16"/>
                <w:szCs w:val="16"/>
              </w:rPr>
            </w:pPr>
          </w:p>
        </w:tc>
        <w:tc>
          <w:tcPr>
            <w:tcW w:w="598" w:type="pct"/>
            <w:shd w:val="clear" w:color="auto" w:fill="D9D9D9" w:themeFill="background1" w:themeFillShade="D9"/>
          </w:tcPr>
          <w:p w:rsidR="009E1033" w:rsidRPr="00357138" w:rsidRDefault="009E1033" w:rsidP="00357138">
            <w:pPr>
              <w:jc w:val="center"/>
              <w:rPr>
                <w:rFonts w:ascii="Century Gothic" w:hAnsi="Century Gothic" w:cstheme="minorHAnsi"/>
                <w:b/>
                <w:sz w:val="16"/>
                <w:szCs w:val="16"/>
              </w:rPr>
            </w:pPr>
            <w:r w:rsidRPr="00357138">
              <w:rPr>
                <w:rFonts w:ascii="Century Gothic" w:hAnsi="Century Gothic" w:cstheme="minorHAnsi"/>
                <w:b/>
                <w:sz w:val="16"/>
                <w:szCs w:val="16"/>
              </w:rPr>
              <w:t>Authorial intent/context</w:t>
            </w:r>
          </w:p>
        </w:tc>
      </w:tr>
      <w:tr w:rsidR="009E1033" w:rsidRPr="00357138" w:rsidTr="00510053">
        <w:tc>
          <w:tcPr>
            <w:tcW w:w="633" w:type="pct"/>
            <w:shd w:val="clear" w:color="auto" w:fill="auto"/>
          </w:tcPr>
          <w:p w:rsidR="009E1033" w:rsidRPr="00357138" w:rsidRDefault="009E1033" w:rsidP="00510053">
            <w:pPr>
              <w:rPr>
                <w:rFonts w:ascii="Century Gothic" w:hAnsi="Century Gothic" w:cstheme="minorHAnsi"/>
                <w:b/>
                <w:sz w:val="16"/>
                <w:szCs w:val="16"/>
              </w:rPr>
            </w:pPr>
            <w:r w:rsidRPr="00357138">
              <w:rPr>
                <w:rFonts w:ascii="Century Gothic" w:hAnsi="Century Gothic" w:cstheme="minorHAnsi"/>
                <w:b/>
                <w:sz w:val="16"/>
                <w:szCs w:val="16"/>
              </w:rPr>
              <w:t>Children will develop a love of reading through hearing, sharing and discussing a wide range of high quality fiction, poetry and non-fiction books including some at a level beyond which they can read independently.</w:t>
            </w:r>
          </w:p>
        </w:tc>
        <w:tc>
          <w:tcPr>
            <w:tcW w:w="633" w:type="pct"/>
            <w:shd w:val="clear" w:color="auto" w:fill="auto"/>
          </w:tcPr>
          <w:p w:rsidR="009E1033" w:rsidRPr="00357138" w:rsidRDefault="009E1033" w:rsidP="00510053">
            <w:pPr>
              <w:rPr>
                <w:rFonts w:ascii="Century Gothic" w:hAnsi="Century Gothic" w:cstheme="minorHAnsi"/>
                <w:b/>
                <w:sz w:val="16"/>
                <w:szCs w:val="16"/>
              </w:rPr>
            </w:pPr>
            <w:r w:rsidRPr="00357138">
              <w:rPr>
                <w:rFonts w:ascii="Century Gothic" w:hAnsi="Century Gothic" w:cstheme="minorHAnsi"/>
                <w:b/>
                <w:sz w:val="16"/>
                <w:szCs w:val="16"/>
              </w:rPr>
              <w:t>Children will develop their ability to explain clearly their understanding of what they have read and what is read to them.</w:t>
            </w:r>
          </w:p>
        </w:tc>
        <w:tc>
          <w:tcPr>
            <w:tcW w:w="633" w:type="pct"/>
            <w:shd w:val="clear" w:color="auto" w:fill="auto"/>
          </w:tcPr>
          <w:p w:rsidR="009E1033" w:rsidRPr="00357138" w:rsidRDefault="009E1033" w:rsidP="00510053">
            <w:pPr>
              <w:rPr>
                <w:rFonts w:ascii="Century Gothic" w:hAnsi="Century Gothic" w:cstheme="minorHAnsi"/>
                <w:b/>
                <w:sz w:val="16"/>
                <w:szCs w:val="16"/>
              </w:rPr>
            </w:pPr>
            <w:r w:rsidRPr="00357138">
              <w:rPr>
                <w:rFonts w:ascii="Century Gothic" w:hAnsi="Century Gothic" w:cstheme="minorHAnsi"/>
                <w:b/>
                <w:sz w:val="16"/>
                <w:szCs w:val="16"/>
              </w:rPr>
              <w:t>Children will begin to predict events and make inferences.</w:t>
            </w:r>
          </w:p>
        </w:tc>
        <w:tc>
          <w:tcPr>
            <w:tcW w:w="633" w:type="pct"/>
            <w:shd w:val="clear" w:color="auto" w:fill="auto"/>
          </w:tcPr>
          <w:p w:rsidR="009E1033" w:rsidRPr="00357138" w:rsidRDefault="009E1033" w:rsidP="00510053">
            <w:pPr>
              <w:rPr>
                <w:rFonts w:ascii="Century Gothic" w:hAnsi="Century Gothic" w:cstheme="minorHAnsi"/>
                <w:b/>
                <w:sz w:val="16"/>
                <w:szCs w:val="16"/>
              </w:rPr>
            </w:pPr>
            <w:r w:rsidRPr="00357138">
              <w:rPr>
                <w:rFonts w:ascii="Century Gothic" w:hAnsi="Century Gothic" w:cstheme="minorHAnsi"/>
                <w:b/>
                <w:sz w:val="16"/>
                <w:szCs w:val="16"/>
              </w:rPr>
              <w:t>Children will become familiar with some different text types and their particular characteristics.</w:t>
            </w:r>
          </w:p>
        </w:tc>
        <w:tc>
          <w:tcPr>
            <w:tcW w:w="678" w:type="pct"/>
            <w:shd w:val="clear" w:color="auto" w:fill="auto"/>
          </w:tcPr>
          <w:p w:rsidR="009E1033" w:rsidRPr="00357138" w:rsidRDefault="009E1033" w:rsidP="00510053">
            <w:pPr>
              <w:rPr>
                <w:rFonts w:ascii="Century Gothic" w:hAnsi="Century Gothic" w:cstheme="minorHAnsi"/>
                <w:b/>
                <w:sz w:val="16"/>
                <w:szCs w:val="16"/>
              </w:rPr>
            </w:pPr>
            <w:r w:rsidRPr="00357138">
              <w:rPr>
                <w:rFonts w:ascii="Century Gothic" w:hAnsi="Century Gothic" w:cstheme="minorHAnsi"/>
                <w:b/>
                <w:sz w:val="16"/>
                <w:szCs w:val="16"/>
              </w:rPr>
              <w:t>Children will increase their vocabulary and awareness of grammatical structures.</w:t>
            </w:r>
          </w:p>
        </w:tc>
        <w:tc>
          <w:tcPr>
            <w:tcW w:w="1190" w:type="pct"/>
            <w:shd w:val="clear" w:color="auto" w:fill="auto"/>
          </w:tcPr>
          <w:p w:rsidR="009E1033" w:rsidRPr="00357138" w:rsidRDefault="009E1033" w:rsidP="00510053">
            <w:pPr>
              <w:rPr>
                <w:rFonts w:ascii="Century Gothic" w:hAnsi="Century Gothic" w:cstheme="minorHAnsi"/>
                <w:b/>
                <w:sz w:val="16"/>
                <w:szCs w:val="16"/>
              </w:rPr>
            </w:pPr>
            <w:r w:rsidRPr="00357138">
              <w:rPr>
                <w:rFonts w:ascii="Century Gothic" w:hAnsi="Century Gothic" w:cstheme="minorHAnsi"/>
                <w:b/>
                <w:sz w:val="16"/>
                <w:szCs w:val="16"/>
              </w:rPr>
              <w:t>Children will be able to sound and blend unfamiliar words quickly and accurately using the phonic knowledge and skills they have already learned.</w:t>
            </w:r>
          </w:p>
        </w:tc>
        <w:tc>
          <w:tcPr>
            <w:tcW w:w="598" w:type="pct"/>
            <w:shd w:val="clear" w:color="auto" w:fill="auto"/>
          </w:tcPr>
          <w:p w:rsidR="009E1033" w:rsidRPr="00357138" w:rsidRDefault="009E1033" w:rsidP="00510053">
            <w:pPr>
              <w:rPr>
                <w:rFonts w:ascii="Century Gothic" w:hAnsi="Century Gothic" w:cstheme="minorHAnsi"/>
                <w:b/>
                <w:sz w:val="16"/>
                <w:szCs w:val="16"/>
              </w:rPr>
            </w:pPr>
            <w:r w:rsidRPr="00357138">
              <w:rPr>
                <w:rFonts w:ascii="Century Gothic" w:hAnsi="Century Gothic" w:cstheme="minorHAnsi"/>
                <w:b/>
                <w:sz w:val="16"/>
                <w:szCs w:val="16"/>
              </w:rPr>
              <w:t xml:space="preserve">Children will begin to develop some awareness that writers have viewpoints and purposes and be able to talk about broad themes in texts- e.g.  </w:t>
            </w:r>
            <w:r w:rsidRPr="00357138">
              <w:rPr>
                <w:rFonts w:ascii="Century Gothic" w:hAnsi="Century Gothic" w:cstheme="minorHAnsi"/>
                <w:b/>
                <w:sz w:val="16"/>
                <w:szCs w:val="16"/>
                <w:lang w:val="en-GB"/>
              </w:rPr>
              <w:t>good and bad.</w:t>
            </w:r>
          </w:p>
        </w:tc>
      </w:tr>
      <w:tr w:rsidR="009E1033" w:rsidRPr="00357138" w:rsidTr="00510053">
        <w:tc>
          <w:tcPr>
            <w:tcW w:w="633" w:type="pct"/>
          </w:tcPr>
          <w:p w:rsidR="009E1033" w:rsidRPr="00357138" w:rsidRDefault="009E1033" w:rsidP="00510053">
            <w:pPr>
              <w:rPr>
                <w:rFonts w:ascii="Century Gothic" w:hAnsi="Century Gothic" w:cstheme="minorHAnsi"/>
                <w:b/>
                <w:sz w:val="16"/>
                <w:szCs w:val="16"/>
              </w:rPr>
            </w:pPr>
            <w:r w:rsidRPr="00357138">
              <w:rPr>
                <w:rFonts w:ascii="Century Gothic" w:hAnsi="Century Gothic" w:cstheme="minorHAnsi"/>
                <w:b/>
                <w:sz w:val="16"/>
                <w:szCs w:val="16"/>
              </w:rPr>
              <w:t>This will include:</w:t>
            </w:r>
          </w:p>
          <w:p w:rsidR="009E1033" w:rsidRPr="00357138" w:rsidRDefault="009E1033" w:rsidP="00510053">
            <w:pPr>
              <w:pStyle w:val="ListParagraph"/>
              <w:numPr>
                <w:ilvl w:val="0"/>
                <w:numId w:val="2"/>
              </w:numPr>
              <w:spacing w:after="0" w:line="240" w:lineRule="auto"/>
              <w:rPr>
                <w:rFonts w:ascii="Century Gothic" w:hAnsi="Century Gothic" w:cstheme="minorHAnsi"/>
                <w:sz w:val="16"/>
                <w:szCs w:val="16"/>
              </w:rPr>
            </w:pPr>
            <w:r w:rsidRPr="00357138">
              <w:rPr>
                <w:rFonts w:ascii="Century Gothic" w:hAnsi="Century Gothic" w:cstheme="minorHAnsi"/>
                <w:sz w:val="16"/>
                <w:szCs w:val="16"/>
              </w:rPr>
              <w:t xml:space="preserve">Taking part in talk about shared and personal reading </w:t>
            </w:r>
          </w:p>
          <w:p w:rsidR="009E1033" w:rsidRPr="00357138" w:rsidRDefault="009E1033" w:rsidP="00510053">
            <w:pPr>
              <w:pStyle w:val="ListParagraph"/>
              <w:numPr>
                <w:ilvl w:val="0"/>
                <w:numId w:val="2"/>
              </w:numPr>
              <w:spacing w:after="0" w:line="240" w:lineRule="auto"/>
              <w:rPr>
                <w:rFonts w:ascii="Century Gothic" w:hAnsi="Century Gothic" w:cstheme="minorHAnsi"/>
                <w:sz w:val="16"/>
                <w:szCs w:val="16"/>
              </w:rPr>
            </w:pPr>
            <w:r w:rsidRPr="00357138">
              <w:rPr>
                <w:rFonts w:ascii="Century Gothic" w:hAnsi="Century Gothic" w:cstheme="minorHAnsi"/>
                <w:sz w:val="16"/>
                <w:szCs w:val="16"/>
              </w:rPr>
              <w:t>Taking turns and listening to what others say</w:t>
            </w:r>
          </w:p>
          <w:p w:rsidR="009E1033" w:rsidRPr="00357138" w:rsidRDefault="009E1033" w:rsidP="00510053">
            <w:pPr>
              <w:pStyle w:val="ListParagraph"/>
              <w:numPr>
                <w:ilvl w:val="0"/>
                <w:numId w:val="2"/>
              </w:numPr>
              <w:spacing w:after="0" w:line="240" w:lineRule="auto"/>
              <w:rPr>
                <w:rFonts w:ascii="Century Gothic" w:hAnsi="Century Gothic" w:cstheme="minorHAnsi"/>
                <w:sz w:val="16"/>
                <w:szCs w:val="16"/>
              </w:rPr>
            </w:pPr>
            <w:r w:rsidRPr="00357138">
              <w:rPr>
                <w:rFonts w:ascii="Century Gothic" w:hAnsi="Century Gothic" w:cstheme="minorHAnsi"/>
                <w:sz w:val="16"/>
                <w:szCs w:val="16"/>
              </w:rPr>
              <w:t>Making connections with their own experiences</w:t>
            </w:r>
          </w:p>
          <w:p w:rsidR="009E1033" w:rsidRPr="00357138" w:rsidRDefault="009E1033" w:rsidP="00510053">
            <w:pPr>
              <w:pStyle w:val="ListParagraph"/>
              <w:numPr>
                <w:ilvl w:val="0"/>
                <w:numId w:val="2"/>
              </w:numPr>
              <w:spacing w:after="0" w:line="240" w:lineRule="auto"/>
              <w:rPr>
                <w:rFonts w:ascii="Century Gothic" w:hAnsi="Century Gothic" w:cstheme="minorHAnsi"/>
                <w:sz w:val="16"/>
                <w:szCs w:val="16"/>
              </w:rPr>
            </w:pPr>
            <w:r w:rsidRPr="00357138">
              <w:rPr>
                <w:rFonts w:ascii="Century Gothic" w:hAnsi="Century Gothic" w:cstheme="minorHAnsi"/>
                <w:sz w:val="16"/>
                <w:szCs w:val="16"/>
              </w:rPr>
              <w:t>Participating in role play to identify with and explore characters and try out language they have listened to</w:t>
            </w:r>
          </w:p>
        </w:tc>
        <w:tc>
          <w:tcPr>
            <w:tcW w:w="633" w:type="pct"/>
          </w:tcPr>
          <w:p w:rsidR="009E1033" w:rsidRPr="00357138" w:rsidRDefault="009E1033" w:rsidP="00510053">
            <w:pPr>
              <w:rPr>
                <w:rFonts w:ascii="Century Gothic" w:hAnsi="Century Gothic" w:cstheme="minorHAnsi"/>
                <w:sz w:val="16"/>
                <w:szCs w:val="16"/>
              </w:rPr>
            </w:pPr>
            <w:r w:rsidRPr="00357138">
              <w:rPr>
                <w:rFonts w:ascii="Century Gothic" w:hAnsi="Century Gothic" w:cstheme="minorHAnsi"/>
                <w:b/>
                <w:sz w:val="16"/>
                <w:szCs w:val="16"/>
              </w:rPr>
              <w:t>This will include:</w:t>
            </w:r>
          </w:p>
          <w:p w:rsidR="009E1033" w:rsidRPr="00357138" w:rsidRDefault="009E1033" w:rsidP="00357138">
            <w:pPr>
              <w:pStyle w:val="ListParagraph"/>
              <w:numPr>
                <w:ilvl w:val="0"/>
                <w:numId w:val="5"/>
              </w:numPr>
              <w:spacing w:after="0" w:line="240" w:lineRule="auto"/>
              <w:rPr>
                <w:rFonts w:ascii="Century Gothic" w:hAnsi="Century Gothic" w:cstheme="minorHAnsi"/>
                <w:sz w:val="16"/>
                <w:szCs w:val="16"/>
              </w:rPr>
            </w:pPr>
            <w:r w:rsidRPr="00357138">
              <w:rPr>
                <w:rFonts w:ascii="Century Gothic" w:hAnsi="Century Gothic" w:cstheme="minorHAnsi"/>
                <w:sz w:val="16"/>
                <w:szCs w:val="16"/>
              </w:rPr>
              <w:t>Checking their understanding during and after reading and correcting inaccurate reading</w:t>
            </w:r>
          </w:p>
          <w:p w:rsidR="009E1033" w:rsidRPr="00357138" w:rsidRDefault="009E1033" w:rsidP="00510053">
            <w:pPr>
              <w:pStyle w:val="ListParagraph"/>
              <w:numPr>
                <w:ilvl w:val="0"/>
                <w:numId w:val="5"/>
              </w:numPr>
              <w:spacing w:after="0" w:line="240" w:lineRule="auto"/>
              <w:rPr>
                <w:rFonts w:ascii="Century Gothic" w:hAnsi="Century Gothic" w:cstheme="minorHAnsi"/>
                <w:sz w:val="16"/>
                <w:szCs w:val="16"/>
              </w:rPr>
            </w:pPr>
            <w:r w:rsidRPr="00357138">
              <w:rPr>
                <w:rFonts w:ascii="Century Gothic" w:hAnsi="Century Gothic" w:cstheme="minorHAnsi"/>
                <w:sz w:val="16"/>
                <w:szCs w:val="16"/>
              </w:rPr>
              <w:t>Recalling things that they read or are read to them (supported by growing familiarity with text types)</w:t>
            </w:r>
          </w:p>
          <w:p w:rsidR="009E1033" w:rsidRPr="00357138" w:rsidRDefault="009E1033" w:rsidP="00510053">
            <w:pPr>
              <w:pStyle w:val="ListParagraph"/>
              <w:numPr>
                <w:ilvl w:val="0"/>
                <w:numId w:val="5"/>
              </w:numPr>
              <w:spacing w:after="0" w:line="240" w:lineRule="auto"/>
              <w:rPr>
                <w:rFonts w:ascii="Century Gothic" w:hAnsi="Century Gothic" w:cstheme="minorHAnsi"/>
                <w:sz w:val="16"/>
                <w:szCs w:val="16"/>
              </w:rPr>
            </w:pPr>
            <w:r w:rsidRPr="00357138">
              <w:rPr>
                <w:rFonts w:ascii="Century Gothic" w:hAnsi="Century Gothic" w:cstheme="minorHAnsi"/>
                <w:sz w:val="16"/>
                <w:szCs w:val="16"/>
              </w:rPr>
              <w:t>Beginning to use some processes to find out information</w:t>
            </w:r>
          </w:p>
        </w:tc>
        <w:tc>
          <w:tcPr>
            <w:tcW w:w="633" w:type="pct"/>
          </w:tcPr>
          <w:p w:rsidR="009E1033" w:rsidRPr="00357138" w:rsidRDefault="009E1033" w:rsidP="00510053">
            <w:pPr>
              <w:rPr>
                <w:rFonts w:ascii="Century Gothic" w:hAnsi="Century Gothic" w:cstheme="minorHAnsi"/>
                <w:b/>
                <w:sz w:val="16"/>
                <w:szCs w:val="16"/>
              </w:rPr>
            </w:pPr>
            <w:r w:rsidRPr="00357138">
              <w:rPr>
                <w:rFonts w:ascii="Century Gothic" w:hAnsi="Century Gothic" w:cstheme="minorHAnsi"/>
                <w:b/>
                <w:sz w:val="16"/>
                <w:szCs w:val="16"/>
              </w:rPr>
              <w:t>This will include:</w:t>
            </w:r>
          </w:p>
          <w:p w:rsidR="009E1033" w:rsidRPr="00357138" w:rsidRDefault="009E1033" w:rsidP="00357138">
            <w:pPr>
              <w:pStyle w:val="ListParagraph"/>
              <w:numPr>
                <w:ilvl w:val="0"/>
                <w:numId w:val="4"/>
              </w:numPr>
              <w:spacing w:after="0" w:line="240" w:lineRule="auto"/>
              <w:rPr>
                <w:rFonts w:ascii="Century Gothic" w:hAnsi="Century Gothic" w:cstheme="minorHAnsi"/>
                <w:sz w:val="16"/>
                <w:szCs w:val="16"/>
              </w:rPr>
            </w:pPr>
            <w:r w:rsidRPr="00357138">
              <w:rPr>
                <w:rFonts w:ascii="Century Gothic" w:hAnsi="Century Gothic" w:cstheme="minorHAnsi"/>
                <w:sz w:val="16"/>
                <w:szCs w:val="16"/>
              </w:rPr>
              <w:t>Drawing on what they already know or on background information and vocabulary provided by the teacher to predict what might happen</w:t>
            </w:r>
          </w:p>
          <w:p w:rsidR="009E1033" w:rsidRPr="00357138" w:rsidRDefault="009E1033" w:rsidP="00510053">
            <w:pPr>
              <w:pStyle w:val="ListParagraph"/>
              <w:numPr>
                <w:ilvl w:val="0"/>
                <w:numId w:val="4"/>
              </w:numPr>
              <w:spacing w:after="0" w:line="240" w:lineRule="auto"/>
              <w:rPr>
                <w:rFonts w:ascii="Century Gothic" w:hAnsi="Century Gothic" w:cstheme="minorHAnsi"/>
                <w:sz w:val="16"/>
                <w:szCs w:val="16"/>
              </w:rPr>
            </w:pPr>
            <w:r w:rsidRPr="00357138">
              <w:rPr>
                <w:rFonts w:ascii="Century Gothic" w:hAnsi="Century Gothic" w:cstheme="minorHAnsi"/>
                <w:sz w:val="16"/>
                <w:szCs w:val="16"/>
              </w:rPr>
              <w:t>Using titles, covers etc. to support predictions</w:t>
            </w:r>
          </w:p>
          <w:p w:rsidR="009E1033" w:rsidRPr="00357138" w:rsidRDefault="009E1033" w:rsidP="00510053">
            <w:pPr>
              <w:pStyle w:val="ListParagraph"/>
              <w:numPr>
                <w:ilvl w:val="0"/>
                <w:numId w:val="4"/>
              </w:numPr>
              <w:spacing w:after="0" w:line="240" w:lineRule="auto"/>
              <w:rPr>
                <w:rFonts w:ascii="Century Gothic" w:hAnsi="Century Gothic" w:cstheme="minorHAnsi"/>
                <w:sz w:val="16"/>
                <w:szCs w:val="16"/>
              </w:rPr>
            </w:pPr>
            <w:r w:rsidRPr="00357138">
              <w:rPr>
                <w:rFonts w:ascii="Century Gothic" w:hAnsi="Century Gothic" w:cstheme="minorHAnsi"/>
                <w:sz w:val="16"/>
                <w:szCs w:val="16"/>
              </w:rPr>
              <w:t>Predicting what might happen on the basis of what has been said and done and read so far</w:t>
            </w:r>
          </w:p>
          <w:p w:rsidR="009E1033" w:rsidRPr="00357138" w:rsidRDefault="009E1033" w:rsidP="00510053">
            <w:pPr>
              <w:pStyle w:val="ListParagraph"/>
              <w:spacing w:after="0" w:line="240" w:lineRule="auto"/>
              <w:ind w:left="113"/>
              <w:rPr>
                <w:rFonts w:ascii="Century Gothic" w:hAnsi="Century Gothic" w:cstheme="minorHAnsi"/>
                <w:sz w:val="16"/>
                <w:szCs w:val="16"/>
              </w:rPr>
            </w:pPr>
          </w:p>
        </w:tc>
        <w:tc>
          <w:tcPr>
            <w:tcW w:w="633" w:type="pct"/>
          </w:tcPr>
          <w:p w:rsidR="009E1033" w:rsidRPr="00357138" w:rsidRDefault="009E1033" w:rsidP="00510053">
            <w:pPr>
              <w:rPr>
                <w:rFonts w:ascii="Century Gothic" w:hAnsi="Century Gothic" w:cstheme="minorHAnsi"/>
                <w:b/>
                <w:sz w:val="16"/>
                <w:szCs w:val="16"/>
              </w:rPr>
            </w:pPr>
            <w:r w:rsidRPr="00357138">
              <w:rPr>
                <w:rFonts w:ascii="Century Gothic" w:hAnsi="Century Gothic" w:cstheme="minorHAnsi"/>
                <w:b/>
                <w:sz w:val="16"/>
                <w:szCs w:val="16"/>
              </w:rPr>
              <w:t>This will include:</w:t>
            </w:r>
          </w:p>
          <w:p w:rsidR="009E1033" w:rsidRPr="00357138" w:rsidRDefault="009E1033" w:rsidP="00510053">
            <w:pPr>
              <w:pStyle w:val="ListParagraph"/>
              <w:numPr>
                <w:ilvl w:val="0"/>
                <w:numId w:val="3"/>
              </w:numPr>
              <w:spacing w:after="0" w:line="240" w:lineRule="auto"/>
              <w:rPr>
                <w:rFonts w:ascii="Century Gothic" w:hAnsi="Century Gothic" w:cstheme="minorHAnsi"/>
                <w:sz w:val="16"/>
                <w:szCs w:val="16"/>
              </w:rPr>
            </w:pPr>
            <w:r w:rsidRPr="00357138">
              <w:rPr>
                <w:rFonts w:ascii="Century Gothic" w:hAnsi="Century Gothic" w:cstheme="minorHAnsi"/>
                <w:sz w:val="16"/>
                <w:szCs w:val="16"/>
              </w:rPr>
              <w:t>Familiarity with and ability to retell key stories, fairy stories and traditional tales</w:t>
            </w:r>
          </w:p>
          <w:p w:rsidR="009E1033" w:rsidRPr="00357138" w:rsidRDefault="009E1033" w:rsidP="00510053">
            <w:pPr>
              <w:pStyle w:val="ListParagraph"/>
              <w:numPr>
                <w:ilvl w:val="0"/>
                <w:numId w:val="3"/>
              </w:numPr>
              <w:spacing w:after="0" w:line="240" w:lineRule="auto"/>
              <w:rPr>
                <w:rFonts w:ascii="Century Gothic" w:hAnsi="Century Gothic" w:cstheme="minorHAnsi"/>
                <w:sz w:val="16"/>
                <w:szCs w:val="16"/>
              </w:rPr>
            </w:pPr>
            <w:r w:rsidRPr="00357138">
              <w:rPr>
                <w:rFonts w:ascii="Century Gothic" w:hAnsi="Century Gothic" w:cstheme="minorHAnsi"/>
                <w:sz w:val="16"/>
                <w:szCs w:val="16"/>
              </w:rPr>
              <w:t>Recognising and joining in with familiar phrases</w:t>
            </w:r>
          </w:p>
          <w:p w:rsidR="009E1033" w:rsidRPr="00357138" w:rsidRDefault="009E1033" w:rsidP="00510053">
            <w:pPr>
              <w:pStyle w:val="ListParagraph"/>
              <w:numPr>
                <w:ilvl w:val="0"/>
                <w:numId w:val="3"/>
              </w:numPr>
              <w:spacing w:after="0" w:line="240" w:lineRule="auto"/>
              <w:rPr>
                <w:rFonts w:ascii="Century Gothic" w:hAnsi="Century Gothic" w:cstheme="minorHAnsi"/>
                <w:sz w:val="16"/>
                <w:szCs w:val="16"/>
              </w:rPr>
            </w:pPr>
            <w:r w:rsidRPr="00357138">
              <w:rPr>
                <w:rFonts w:ascii="Century Gothic" w:hAnsi="Century Gothic" w:cstheme="minorHAnsi"/>
                <w:sz w:val="16"/>
                <w:szCs w:val="16"/>
              </w:rPr>
              <w:t>Beginning to understand how written language can be structured in order – for example – to build surprise/ present facts</w:t>
            </w:r>
          </w:p>
          <w:p w:rsidR="009E1033" w:rsidRPr="00357138" w:rsidRDefault="009E1033" w:rsidP="00510053">
            <w:pPr>
              <w:pStyle w:val="ListParagraph"/>
              <w:numPr>
                <w:ilvl w:val="0"/>
                <w:numId w:val="3"/>
              </w:numPr>
              <w:spacing w:after="0" w:line="240" w:lineRule="auto"/>
              <w:rPr>
                <w:rFonts w:ascii="Century Gothic" w:hAnsi="Century Gothic" w:cstheme="minorHAnsi"/>
                <w:sz w:val="16"/>
                <w:szCs w:val="16"/>
              </w:rPr>
            </w:pPr>
            <w:r w:rsidRPr="00357138">
              <w:rPr>
                <w:rFonts w:ascii="Century Gothic" w:hAnsi="Century Gothic" w:cstheme="minorHAnsi"/>
                <w:sz w:val="16"/>
                <w:szCs w:val="16"/>
              </w:rPr>
              <w:t>Familiarity with rhymes and poems, some of which they can recite by heart</w:t>
            </w:r>
          </w:p>
        </w:tc>
        <w:tc>
          <w:tcPr>
            <w:tcW w:w="678" w:type="pct"/>
          </w:tcPr>
          <w:p w:rsidR="009E1033" w:rsidRPr="00357138" w:rsidRDefault="009E1033" w:rsidP="00510053">
            <w:pPr>
              <w:rPr>
                <w:rFonts w:ascii="Century Gothic" w:hAnsi="Century Gothic" w:cstheme="minorHAnsi"/>
                <w:b/>
                <w:sz w:val="16"/>
                <w:szCs w:val="16"/>
              </w:rPr>
            </w:pPr>
            <w:r w:rsidRPr="00357138">
              <w:rPr>
                <w:rFonts w:ascii="Century Gothic" w:hAnsi="Century Gothic" w:cstheme="minorHAnsi"/>
                <w:b/>
                <w:sz w:val="16"/>
                <w:szCs w:val="16"/>
              </w:rPr>
              <w:t>This will include:</w:t>
            </w:r>
          </w:p>
          <w:p w:rsidR="009E1033" w:rsidRPr="00357138" w:rsidRDefault="009E1033" w:rsidP="00510053">
            <w:pPr>
              <w:pStyle w:val="ListParagraph"/>
              <w:numPr>
                <w:ilvl w:val="0"/>
                <w:numId w:val="6"/>
              </w:numPr>
              <w:spacing w:after="0" w:line="240" w:lineRule="auto"/>
              <w:rPr>
                <w:rFonts w:ascii="Century Gothic" w:hAnsi="Century Gothic" w:cstheme="minorHAnsi"/>
                <w:sz w:val="16"/>
                <w:szCs w:val="16"/>
              </w:rPr>
            </w:pPr>
            <w:r w:rsidRPr="00357138">
              <w:rPr>
                <w:rFonts w:ascii="Century Gothic" w:hAnsi="Century Gothic" w:cstheme="minorHAnsi"/>
                <w:sz w:val="16"/>
                <w:szCs w:val="16"/>
              </w:rPr>
              <w:t>Discussing new word meanings</w:t>
            </w:r>
          </w:p>
          <w:p w:rsidR="009E1033" w:rsidRPr="00357138" w:rsidRDefault="009E1033" w:rsidP="00510053">
            <w:pPr>
              <w:pStyle w:val="ListParagraph"/>
              <w:numPr>
                <w:ilvl w:val="0"/>
                <w:numId w:val="6"/>
              </w:numPr>
              <w:spacing w:after="0" w:line="240" w:lineRule="auto"/>
              <w:rPr>
                <w:rFonts w:ascii="Century Gothic" w:hAnsi="Century Gothic" w:cstheme="minorHAnsi"/>
                <w:sz w:val="16"/>
                <w:szCs w:val="16"/>
              </w:rPr>
            </w:pPr>
            <w:r w:rsidRPr="00357138">
              <w:rPr>
                <w:rFonts w:ascii="Century Gothic" w:hAnsi="Century Gothic" w:cstheme="minorHAnsi"/>
                <w:sz w:val="16"/>
                <w:szCs w:val="16"/>
              </w:rPr>
              <w:t>Linking new word meanings to those already known</w:t>
            </w:r>
          </w:p>
          <w:p w:rsidR="009E1033" w:rsidRPr="00357138" w:rsidRDefault="009E1033" w:rsidP="00510053">
            <w:pPr>
              <w:pStyle w:val="ListParagraph"/>
              <w:numPr>
                <w:ilvl w:val="0"/>
                <w:numId w:val="6"/>
              </w:numPr>
              <w:spacing w:after="0" w:line="240" w:lineRule="auto"/>
              <w:rPr>
                <w:rFonts w:ascii="Century Gothic" w:hAnsi="Century Gothic" w:cstheme="minorHAnsi"/>
                <w:sz w:val="16"/>
                <w:szCs w:val="16"/>
              </w:rPr>
            </w:pPr>
            <w:r w:rsidRPr="00357138">
              <w:rPr>
                <w:rFonts w:ascii="Century Gothic" w:hAnsi="Century Gothic" w:cstheme="minorHAnsi"/>
                <w:sz w:val="16"/>
                <w:szCs w:val="16"/>
              </w:rPr>
              <w:t>Discussing their favourite words and beginning to recognise and comment on some language choices/ effects (e.g. individual words, alliteration)</w:t>
            </w:r>
          </w:p>
          <w:p w:rsidR="009E1033" w:rsidRPr="00357138" w:rsidRDefault="009E1033" w:rsidP="00510053">
            <w:pPr>
              <w:pStyle w:val="ListParagraph"/>
              <w:numPr>
                <w:ilvl w:val="0"/>
                <w:numId w:val="6"/>
              </w:numPr>
              <w:spacing w:after="0" w:line="240" w:lineRule="auto"/>
              <w:rPr>
                <w:rFonts w:ascii="Century Gothic" w:hAnsi="Century Gothic" w:cstheme="minorHAnsi"/>
                <w:sz w:val="16"/>
                <w:szCs w:val="16"/>
              </w:rPr>
            </w:pPr>
            <w:r w:rsidRPr="00357138">
              <w:rPr>
                <w:rFonts w:ascii="Century Gothic" w:hAnsi="Century Gothic" w:cstheme="minorHAnsi"/>
                <w:sz w:val="16"/>
                <w:szCs w:val="16"/>
              </w:rPr>
              <w:t>Recognising and joining in with familiar phrases/patterns</w:t>
            </w:r>
          </w:p>
        </w:tc>
        <w:tc>
          <w:tcPr>
            <w:tcW w:w="1190" w:type="pct"/>
          </w:tcPr>
          <w:p w:rsidR="009E1033" w:rsidRPr="00357138" w:rsidRDefault="009E1033" w:rsidP="00510053">
            <w:pPr>
              <w:rPr>
                <w:rFonts w:ascii="Century Gothic" w:hAnsi="Century Gothic" w:cstheme="minorHAnsi"/>
                <w:sz w:val="16"/>
                <w:szCs w:val="16"/>
              </w:rPr>
            </w:pPr>
            <w:r w:rsidRPr="00357138">
              <w:rPr>
                <w:rFonts w:ascii="Century Gothic" w:hAnsi="Century Gothic" w:cstheme="minorHAnsi"/>
                <w:b/>
                <w:sz w:val="16"/>
                <w:szCs w:val="16"/>
              </w:rPr>
              <w:t>This will include</w:t>
            </w:r>
            <w:r w:rsidRPr="00357138">
              <w:rPr>
                <w:rFonts w:ascii="Century Gothic" w:hAnsi="Century Gothic" w:cstheme="minorHAnsi"/>
                <w:sz w:val="16"/>
                <w:szCs w:val="16"/>
              </w:rPr>
              <w:t>:</w:t>
            </w:r>
          </w:p>
          <w:p w:rsidR="009E1033" w:rsidRPr="00357138" w:rsidRDefault="009E1033" w:rsidP="00510053">
            <w:pPr>
              <w:pStyle w:val="ListParagraph"/>
              <w:numPr>
                <w:ilvl w:val="0"/>
                <w:numId w:val="1"/>
              </w:numPr>
              <w:spacing w:after="0" w:line="240" w:lineRule="auto"/>
              <w:rPr>
                <w:rFonts w:ascii="Century Gothic" w:hAnsi="Century Gothic" w:cstheme="minorHAnsi"/>
                <w:sz w:val="16"/>
                <w:szCs w:val="16"/>
              </w:rPr>
            </w:pPr>
            <w:r w:rsidRPr="00357138">
              <w:rPr>
                <w:rFonts w:ascii="Century Gothic" w:hAnsi="Century Gothic" w:cstheme="minorHAnsi"/>
                <w:sz w:val="16"/>
                <w:szCs w:val="16"/>
              </w:rPr>
              <w:t>Applying phonic knowledge and skills as the route to decode words</w:t>
            </w:r>
          </w:p>
          <w:p w:rsidR="009E1033" w:rsidRPr="00357138" w:rsidRDefault="009E1033" w:rsidP="00510053">
            <w:pPr>
              <w:pStyle w:val="ListParagraph"/>
              <w:numPr>
                <w:ilvl w:val="0"/>
                <w:numId w:val="1"/>
              </w:numPr>
              <w:spacing w:after="0" w:line="240" w:lineRule="auto"/>
              <w:rPr>
                <w:rFonts w:ascii="Century Gothic" w:hAnsi="Century Gothic" w:cstheme="minorHAnsi"/>
                <w:sz w:val="16"/>
                <w:szCs w:val="16"/>
              </w:rPr>
            </w:pPr>
            <w:r w:rsidRPr="00357138">
              <w:rPr>
                <w:rFonts w:ascii="Century Gothic" w:hAnsi="Century Gothic" w:cstheme="minorHAnsi"/>
                <w:sz w:val="16"/>
                <w:szCs w:val="16"/>
              </w:rPr>
              <w:t>Responding speedily with the correct sound to graphemes (letters or groups of letters) for all 40+ phonemes, including, where applicable, alternative sounds for graphemes</w:t>
            </w:r>
          </w:p>
          <w:p w:rsidR="009E1033" w:rsidRPr="00357138" w:rsidRDefault="009E1033" w:rsidP="00510053">
            <w:pPr>
              <w:pStyle w:val="ListParagraph"/>
              <w:numPr>
                <w:ilvl w:val="0"/>
                <w:numId w:val="1"/>
              </w:numPr>
              <w:spacing w:after="0" w:line="240" w:lineRule="auto"/>
              <w:rPr>
                <w:rFonts w:ascii="Century Gothic" w:hAnsi="Century Gothic" w:cstheme="minorHAnsi"/>
                <w:sz w:val="16"/>
                <w:szCs w:val="16"/>
              </w:rPr>
            </w:pPr>
            <w:r w:rsidRPr="00357138">
              <w:rPr>
                <w:rFonts w:ascii="Century Gothic" w:hAnsi="Century Gothic" w:cstheme="minorHAnsi"/>
                <w:sz w:val="16"/>
                <w:szCs w:val="16"/>
              </w:rPr>
              <w:t>Reading accurately by blending sounds in unfamiliar words containing GPCs that have been taught</w:t>
            </w:r>
          </w:p>
          <w:p w:rsidR="009E1033" w:rsidRPr="00357138" w:rsidRDefault="009E1033" w:rsidP="00510053">
            <w:pPr>
              <w:pStyle w:val="ListParagraph"/>
              <w:numPr>
                <w:ilvl w:val="0"/>
                <w:numId w:val="1"/>
              </w:numPr>
              <w:spacing w:after="0" w:line="240" w:lineRule="auto"/>
              <w:rPr>
                <w:rFonts w:ascii="Century Gothic" w:hAnsi="Century Gothic" w:cstheme="minorHAnsi"/>
                <w:sz w:val="16"/>
                <w:szCs w:val="16"/>
              </w:rPr>
            </w:pPr>
            <w:r w:rsidRPr="00357138">
              <w:rPr>
                <w:rFonts w:ascii="Century Gothic" w:hAnsi="Century Gothic" w:cstheme="minorHAnsi"/>
                <w:sz w:val="16"/>
                <w:szCs w:val="16"/>
              </w:rPr>
              <w:t>Reading common exception words, noting unusual correspondences between spelling and sound and where these occur in the word</w:t>
            </w:r>
          </w:p>
          <w:p w:rsidR="009E1033" w:rsidRPr="00357138" w:rsidRDefault="009E1033" w:rsidP="00510053">
            <w:pPr>
              <w:pStyle w:val="ListParagraph"/>
              <w:numPr>
                <w:ilvl w:val="0"/>
                <w:numId w:val="1"/>
              </w:numPr>
              <w:spacing w:after="0" w:line="240" w:lineRule="auto"/>
              <w:rPr>
                <w:rFonts w:ascii="Century Gothic" w:hAnsi="Century Gothic" w:cstheme="minorHAnsi"/>
                <w:sz w:val="16"/>
                <w:szCs w:val="16"/>
              </w:rPr>
            </w:pPr>
            <w:r w:rsidRPr="00357138">
              <w:rPr>
                <w:rFonts w:ascii="Century Gothic" w:hAnsi="Century Gothic" w:cstheme="minorHAnsi"/>
                <w:sz w:val="16"/>
                <w:szCs w:val="16"/>
              </w:rPr>
              <w:t>Reading words containing taught GPCs and –s, –</w:t>
            </w:r>
            <w:proofErr w:type="spellStart"/>
            <w:r w:rsidRPr="00357138">
              <w:rPr>
                <w:rFonts w:ascii="Century Gothic" w:hAnsi="Century Gothic" w:cstheme="minorHAnsi"/>
                <w:sz w:val="16"/>
                <w:szCs w:val="16"/>
              </w:rPr>
              <w:t>es</w:t>
            </w:r>
            <w:proofErr w:type="spellEnd"/>
            <w:r w:rsidRPr="00357138">
              <w:rPr>
                <w:rFonts w:ascii="Century Gothic" w:hAnsi="Century Gothic" w:cstheme="minorHAnsi"/>
                <w:sz w:val="16"/>
                <w:szCs w:val="16"/>
              </w:rPr>
              <w:t>, –</w:t>
            </w:r>
            <w:proofErr w:type="spellStart"/>
            <w:r w:rsidRPr="00357138">
              <w:rPr>
                <w:rFonts w:ascii="Century Gothic" w:hAnsi="Century Gothic" w:cstheme="minorHAnsi"/>
                <w:sz w:val="16"/>
                <w:szCs w:val="16"/>
              </w:rPr>
              <w:t>ing</w:t>
            </w:r>
            <w:proofErr w:type="spellEnd"/>
            <w:r w:rsidRPr="00357138">
              <w:rPr>
                <w:rFonts w:ascii="Century Gothic" w:hAnsi="Century Gothic" w:cstheme="minorHAnsi"/>
                <w:sz w:val="16"/>
                <w:szCs w:val="16"/>
              </w:rPr>
              <w:t>, –</w:t>
            </w:r>
            <w:proofErr w:type="spellStart"/>
            <w:r w:rsidRPr="00357138">
              <w:rPr>
                <w:rFonts w:ascii="Century Gothic" w:hAnsi="Century Gothic" w:cstheme="minorHAnsi"/>
                <w:sz w:val="16"/>
                <w:szCs w:val="16"/>
              </w:rPr>
              <w:t>ed</w:t>
            </w:r>
            <w:proofErr w:type="spellEnd"/>
            <w:r w:rsidRPr="00357138">
              <w:rPr>
                <w:rFonts w:ascii="Century Gothic" w:hAnsi="Century Gothic" w:cstheme="minorHAnsi"/>
                <w:sz w:val="16"/>
                <w:szCs w:val="16"/>
              </w:rPr>
              <w:t>, –</w:t>
            </w:r>
            <w:proofErr w:type="spellStart"/>
            <w:r w:rsidRPr="00357138">
              <w:rPr>
                <w:rFonts w:ascii="Century Gothic" w:hAnsi="Century Gothic" w:cstheme="minorHAnsi"/>
                <w:sz w:val="16"/>
                <w:szCs w:val="16"/>
              </w:rPr>
              <w:t>er</w:t>
            </w:r>
            <w:proofErr w:type="spellEnd"/>
            <w:r w:rsidRPr="00357138">
              <w:rPr>
                <w:rFonts w:ascii="Century Gothic" w:hAnsi="Century Gothic" w:cstheme="minorHAnsi"/>
                <w:sz w:val="16"/>
                <w:szCs w:val="16"/>
              </w:rPr>
              <w:t xml:space="preserve"> and –</w:t>
            </w:r>
            <w:proofErr w:type="spellStart"/>
            <w:r w:rsidRPr="00357138">
              <w:rPr>
                <w:rFonts w:ascii="Century Gothic" w:hAnsi="Century Gothic" w:cstheme="minorHAnsi"/>
                <w:sz w:val="16"/>
                <w:szCs w:val="16"/>
              </w:rPr>
              <w:t>est</w:t>
            </w:r>
            <w:proofErr w:type="spellEnd"/>
            <w:r w:rsidRPr="00357138">
              <w:rPr>
                <w:rFonts w:ascii="Century Gothic" w:hAnsi="Century Gothic" w:cstheme="minorHAnsi"/>
                <w:sz w:val="16"/>
                <w:szCs w:val="16"/>
              </w:rPr>
              <w:t xml:space="preserve"> endings</w:t>
            </w:r>
          </w:p>
          <w:p w:rsidR="009E1033" w:rsidRPr="00357138" w:rsidRDefault="009E1033" w:rsidP="00510053">
            <w:pPr>
              <w:pStyle w:val="ListParagraph"/>
              <w:numPr>
                <w:ilvl w:val="0"/>
                <w:numId w:val="1"/>
              </w:numPr>
              <w:spacing w:after="0" w:line="240" w:lineRule="auto"/>
              <w:rPr>
                <w:rFonts w:ascii="Century Gothic" w:hAnsi="Century Gothic" w:cstheme="minorHAnsi"/>
                <w:sz w:val="16"/>
                <w:szCs w:val="16"/>
              </w:rPr>
            </w:pPr>
            <w:r w:rsidRPr="00357138">
              <w:rPr>
                <w:rFonts w:ascii="Century Gothic" w:hAnsi="Century Gothic" w:cstheme="minorHAnsi"/>
                <w:sz w:val="16"/>
                <w:szCs w:val="16"/>
              </w:rPr>
              <w:t>Reading other words of more than one syllable that contain taught GPCs</w:t>
            </w:r>
          </w:p>
          <w:p w:rsidR="009E1033" w:rsidRPr="00357138" w:rsidRDefault="009E1033" w:rsidP="00510053">
            <w:pPr>
              <w:pStyle w:val="ListParagraph"/>
              <w:numPr>
                <w:ilvl w:val="0"/>
                <w:numId w:val="1"/>
              </w:numPr>
              <w:spacing w:after="0" w:line="240" w:lineRule="auto"/>
              <w:rPr>
                <w:rFonts w:ascii="Century Gothic" w:hAnsi="Century Gothic" w:cstheme="minorHAnsi"/>
                <w:sz w:val="16"/>
                <w:szCs w:val="16"/>
              </w:rPr>
            </w:pPr>
            <w:r w:rsidRPr="00357138">
              <w:rPr>
                <w:rFonts w:ascii="Century Gothic" w:hAnsi="Century Gothic" w:cstheme="minorHAnsi"/>
                <w:sz w:val="16"/>
                <w:szCs w:val="16"/>
              </w:rPr>
              <w:t>Reading words with contractions [for example, I’m, I’ll, we’ll], and understand that the apostrophe represents the omitted letter(s)</w:t>
            </w:r>
          </w:p>
          <w:p w:rsidR="009E1033" w:rsidRPr="00357138" w:rsidRDefault="009E1033" w:rsidP="00510053">
            <w:pPr>
              <w:pStyle w:val="ListParagraph"/>
              <w:numPr>
                <w:ilvl w:val="0"/>
                <w:numId w:val="1"/>
              </w:numPr>
              <w:spacing w:after="0" w:line="240" w:lineRule="auto"/>
              <w:rPr>
                <w:rFonts w:ascii="Century Gothic" w:hAnsi="Century Gothic" w:cstheme="minorHAnsi"/>
                <w:sz w:val="16"/>
                <w:szCs w:val="16"/>
              </w:rPr>
            </w:pPr>
            <w:r w:rsidRPr="00357138">
              <w:rPr>
                <w:rFonts w:ascii="Century Gothic" w:hAnsi="Century Gothic" w:cstheme="minorHAnsi"/>
                <w:sz w:val="16"/>
                <w:szCs w:val="16"/>
              </w:rPr>
              <w:t>Reading aloud accurately, books that are consistent with their developing phonic knowledge and that do not require them to use other strategies to work out words</w:t>
            </w:r>
          </w:p>
          <w:p w:rsidR="009E1033" w:rsidRPr="00357138" w:rsidRDefault="009E1033" w:rsidP="00510053">
            <w:pPr>
              <w:pStyle w:val="ListParagraph"/>
              <w:numPr>
                <w:ilvl w:val="0"/>
                <w:numId w:val="1"/>
              </w:numPr>
              <w:spacing w:after="0" w:line="240" w:lineRule="auto"/>
              <w:rPr>
                <w:rFonts w:ascii="Century Gothic" w:hAnsi="Century Gothic" w:cstheme="minorHAnsi"/>
                <w:sz w:val="16"/>
                <w:szCs w:val="16"/>
              </w:rPr>
            </w:pPr>
            <w:r w:rsidRPr="00357138">
              <w:rPr>
                <w:rFonts w:ascii="Century Gothic" w:hAnsi="Century Gothic" w:cstheme="minorHAnsi"/>
                <w:sz w:val="16"/>
                <w:szCs w:val="16"/>
              </w:rPr>
              <w:t>Re-reading these books to build up their fluency and confidence in word reading</w:t>
            </w:r>
          </w:p>
        </w:tc>
        <w:tc>
          <w:tcPr>
            <w:tcW w:w="598" w:type="pct"/>
          </w:tcPr>
          <w:p w:rsidR="009E1033" w:rsidRPr="00357138" w:rsidRDefault="009E1033" w:rsidP="00510053">
            <w:pPr>
              <w:rPr>
                <w:rFonts w:ascii="Century Gothic" w:hAnsi="Century Gothic" w:cstheme="minorHAnsi"/>
                <w:b/>
                <w:sz w:val="16"/>
                <w:szCs w:val="16"/>
              </w:rPr>
            </w:pPr>
            <w:r w:rsidRPr="00357138">
              <w:rPr>
                <w:rFonts w:ascii="Century Gothic" w:hAnsi="Century Gothic" w:cstheme="minorHAnsi"/>
                <w:b/>
                <w:sz w:val="16"/>
                <w:szCs w:val="16"/>
              </w:rPr>
              <w:t>This could include:</w:t>
            </w:r>
          </w:p>
          <w:p w:rsidR="009E1033" w:rsidRPr="00357138" w:rsidRDefault="009E1033" w:rsidP="00510053">
            <w:pPr>
              <w:pStyle w:val="ListParagraph"/>
              <w:numPr>
                <w:ilvl w:val="0"/>
                <w:numId w:val="7"/>
              </w:numPr>
              <w:spacing w:after="0" w:line="240" w:lineRule="auto"/>
              <w:rPr>
                <w:rFonts w:ascii="Century Gothic" w:hAnsi="Century Gothic" w:cstheme="minorHAnsi"/>
                <w:sz w:val="16"/>
                <w:szCs w:val="16"/>
              </w:rPr>
            </w:pPr>
            <w:r w:rsidRPr="00357138">
              <w:rPr>
                <w:rFonts w:ascii="Century Gothic" w:hAnsi="Century Gothic" w:cstheme="minorHAnsi"/>
                <w:sz w:val="16"/>
                <w:szCs w:val="16"/>
              </w:rPr>
              <w:t>Beginning to make statements about likes and dislikes in reading, sometimes with reasons</w:t>
            </w:r>
          </w:p>
          <w:p w:rsidR="009E1033" w:rsidRPr="00357138" w:rsidRDefault="009E1033" w:rsidP="00510053">
            <w:pPr>
              <w:pStyle w:val="ListParagraph"/>
              <w:numPr>
                <w:ilvl w:val="0"/>
                <w:numId w:val="7"/>
              </w:numPr>
              <w:spacing w:after="0" w:line="240" w:lineRule="auto"/>
              <w:rPr>
                <w:rFonts w:ascii="Century Gothic" w:hAnsi="Century Gothic" w:cstheme="minorHAnsi"/>
                <w:sz w:val="16"/>
                <w:szCs w:val="16"/>
              </w:rPr>
            </w:pPr>
            <w:r w:rsidRPr="00357138">
              <w:rPr>
                <w:rFonts w:ascii="Century Gothic" w:hAnsi="Century Gothic" w:cstheme="minorHAnsi"/>
                <w:sz w:val="16"/>
                <w:szCs w:val="16"/>
              </w:rPr>
              <w:t>Showing some awareness that different genres have different features</w:t>
            </w:r>
          </w:p>
          <w:p w:rsidR="009E1033" w:rsidRPr="00357138" w:rsidRDefault="009E1033" w:rsidP="00510053">
            <w:pPr>
              <w:pStyle w:val="ListParagraph"/>
              <w:spacing w:after="0" w:line="240" w:lineRule="auto"/>
              <w:ind w:left="113"/>
              <w:rPr>
                <w:rFonts w:ascii="Century Gothic" w:hAnsi="Century Gothic" w:cstheme="minorHAnsi"/>
                <w:sz w:val="16"/>
                <w:szCs w:val="16"/>
              </w:rPr>
            </w:pPr>
          </w:p>
          <w:p w:rsidR="009E1033" w:rsidRPr="00357138" w:rsidRDefault="009E1033" w:rsidP="00510053">
            <w:pPr>
              <w:pStyle w:val="ListParagraph"/>
              <w:numPr>
                <w:ilvl w:val="0"/>
                <w:numId w:val="7"/>
              </w:numPr>
              <w:spacing w:after="0" w:line="240" w:lineRule="auto"/>
              <w:rPr>
                <w:rFonts w:ascii="Century Gothic" w:hAnsi="Century Gothic" w:cstheme="minorHAnsi"/>
                <w:sz w:val="16"/>
                <w:szCs w:val="16"/>
              </w:rPr>
            </w:pPr>
            <w:r w:rsidRPr="00357138">
              <w:rPr>
                <w:rFonts w:ascii="Century Gothic" w:hAnsi="Century Gothic" w:cstheme="minorHAnsi"/>
                <w:sz w:val="16"/>
                <w:szCs w:val="16"/>
              </w:rPr>
              <w:t>Showing some awareness that books are set in different times and places</w:t>
            </w:r>
          </w:p>
        </w:tc>
      </w:tr>
      <w:tr w:rsidR="009E1033" w:rsidRPr="00357138" w:rsidTr="00510053">
        <w:tc>
          <w:tcPr>
            <w:tcW w:w="5000" w:type="pct"/>
            <w:gridSpan w:val="7"/>
          </w:tcPr>
          <w:p w:rsidR="009E1033" w:rsidRPr="00357138" w:rsidRDefault="009E1033" w:rsidP="00510053">
            <w:pPr>
              <w:rPr>
                <w:rFonts w:ascii="Century Gothic" w:hAnsi="Century Gothic" w:cstheme="minorHAnsi"/>
                <w:b/>
                <w:sz w:val="16"/>
                <w:szCs w:val="16"/>
              </w:rPr>
            </w:pPr>
          </w:p>
          <w:p w:rsidR="009E1033" w:rsidRPr="00357138" w:rsidRDefault="009E1033" w:rsidP="00510053">
            <w:pPr>
              <w:rPr>
                <w:rFonts w:ascii="Century Gothic" w:hAnsi="Century Gothic" w:cstheme="minorHAnsi"/>
                <w:sz w:val="16"/>
                <w:szCs w:val="16"/>
              </w:rPr>
            </w:pPr>
            <w:r w:rsidRPr="00357138">
              <w:rPr>
                <w:rFonts w:ascii="Century Gothic" w:hAnsi="Century Gothic" w:cstheme="minorHAnsi"/>
                <w:b/>
                <w:sz w:val="16"/>
                <w:szCs w:val="16"/>
              </w:rPr>
              <w:t>S</w:t>
            </w:r>
            <w:r w:rsidRPr="00357138">
              <w:rPr>
                <w:rFonts w:ascii="Century Gothic" w:hAnsi="Century Gothic" w:cstheme="minorHAnsi"/>
                <w:b/>
                <w:sz w:val="20"/>
                <w:szCs w:val="20"/>
              </w:rPr>
              <w:t xml:space="preserve">tatutory terminology for pupils: </w:t>
            </w:r>
            <w:r w:rsidRPr="00357138">
              <w:rPr>
                <w:rFonts w:ascii="Century Gothic" w:hAnsi="Century Gothic" w:cstheme="minorHAnsi"/>
                <w:sz w:val="20"/>
                <w:szCs w:val="20"/>
              </w:rPr>
              <w:t>letter, capital letter, word, singular, plural, sentence, punctuation, full stop, question mark, exclamation mark</w:t>
            </w:r>
          </w:p>
          <w:p w:rsidR="009E1033" w:rsidRPr="00357138" w:rsidRDefault="009E1033" w:rsidP="00510053">
            <w:pPr>
              <w:rPr>
                <w:rFonts w:ascii="Century Gothic" w:hAnsi="Century Gothic" w:cstheme="minorHAnsi"/>
                <w:b/>
                <w:sz w:val="16"/>
                <w:szCs w:val="16"/>
              </w:rPr>
            </w:pPr>
          </w:p>
        </w:tc>
      </w:tr>
    </w:tbl>
    <w:p w:rsidR="009E1033" w:rsidRPr="00357138" w:rsidRDefault="009E1033" w:rsidP="009E1033">
      <w:pPr>
        <w:pStyle w:val="Heading2"/>
        <w:rPr>
          <w:rFonts w:ascii="Century Gothic" w:hAnsi="Century Gothic"/>
          <w:sz w:val="16"/>
          <w:szCs w:val="16"/>
        </w:rPr>
      </w:pPr>
    </w:p>
    <w:p w:rsidR="009E1033" w:rsidRPr="00357138" w:rsidRDefault="009E1033" w:rsidP="009E1033">
      <w:pPr>
        <w:rPr>
          <w:rFonts w:ascii="Century Gothic" w:hAnsi="Century Gothic"/>
          <w:sz w:val="16"/>
          <w:szCs w:val="16"/>
        </w:rPr>
      </w:pPr>
      <w:r w:rsidRPr="00357138">
        <w:rPr>
          <w:rFonts w:ascii="Century Gothic" w:hAnsi="Century Gothic"/>
          <w:sz w:val="16"/>
          <w:szCs w:val="16"/>
        </w:rPr>
        <w:br w:type="page"/>
      </w:r>
    </w:p>
    <w:tbl>
      <w:tblPr>
        <w:tblStyle w:val="TableGrid"/>
        <w:tblW w:w="5000" w:type="pct"/>
        <w:tblLook w:val="04A0" w:firstRow="1" w:lastRow="0" w:firstColumn="1" w:lastColumn="0" w:noHBand="0" w:noVBand="1"/>
      </w:tblPr>
      <w:tblGrid>
        <w:gridCol w:w="2517"/>
        <w:gridCol w:w="1813"/>
        <w:gridCol w:w="1847"/>
        <w:gridCol w:w="1988"/>
        <w:gridCol w:w="1853"/>
        <w:gridCol w:w="3425"/>
        <w:gridCol w:w="1945"/>
      </w:tblGrid>
      <w:tr w:rsidR="00357138" w:rsidRPr="00357138" w:rsidTr="00510053">
        <w:tc>
          <w:tcPr>
            <w:tcW w:w="5000" w:type="pct"/>
            <w:gridSpan w:val="7"/>
          </w:tcPr>
          <w:p w:rsidR="00357138" w:rsidRPr="00357138" w:rsidRDefault="00357138" w:rsidP="00510053">
            <w:pPr>
              <w:jc w:val="center"/>
              <w:rPr>
                <w:rFonts w:ascii="Century Gothic" w:hAnsi="Century Gothic" w:cstheme="minorHAnsi"/>
                <w:b/>
                <w:sz w:val="32"/>
                <w:szCs w:val="32"/>
              </w:rPr>
            </w:pPr>
            <w:r w:rsidRPr="00357138">
              <w:rPr>
                <w:rFonts w:ascii="Century Gothic" w:hAnsi="Century Gothic" w:cstheme="minorHAnsi"/>
                <w:b/>
                <w:sz w:val="32"/>
                <w:szCs w:val="32"/>
              </w:rPr>
              <w:lastRenderedPageBreak/>
              <w:t>Year 2 Reading</w:t>
            </w:r>
          </w:p>
        </w:tc>
      </w:tr>
      <w:tr w:rsidR="00357138" w:rsidRPr="00357138" w:rsidTr="00510053">
        <w:tc>
          <w:tcPr>
            <w:tcW w:w="818" w:type="pct"/>
            <w:shd w:val="clear" w:color="auto" w:fill="D9D9D9" w:themeFill="background1" w:themeFillShade="D9"/>
          </w:tcPr>
          <w:p w:rsidR="00357138" w:rsidRPr="00357138" w:rsidRDefault="00357138" w:rsidP="00510053">
            <w:pPr>
              <w:jc w:val="center"/>
              <w:rPr>
                <w:rFonts w:ascii="Century Gothic" w:hAnsi="Century Gothic" w:cstheme="minorHAnsi"/>
                <w:b/>
                <w:sz w:val="16"/>
                <w:szCs w:val="16"/>
              </w:rPr>
            </w:pPr>
            <w:r w:rsidRPr="00357138">
              <w:rPr>
                <w:rFonts w:ascii="Century Gothic" w:hAnsi="Century Gothic" w:cstheme="minorHAnsi"/>
                <w:b/>
                <w:sz w:val="16"/>
                <w:szCs w:val="16"/>
              </w:rPr>
              <w:t>Behaving and reflecting as a reader</w:t>
            </w:r>
          </w:p>
        </w:tc>
        <w:tc>
          <w:tcPr>
            <w:tcW w:w="589" w:type="pct"/>
            <w:shd w:val="clear" w:color="auto" w:fill="D9D9D9" w:themeFill="background1" w:themeFillShade="D9"/>
          </w:tcPr>
          <w:p w:rsidR="00357138" w:rsidRPr="00357138" w:rsidRDefault="00357138" w:rsidP="00510053">
            <w:pPr>
              <w:jc w:val="center"/>
              <w:rPr>
                <w:rFonts w:ascii="Century Gothic" w:hAnsi="Century Gothic" w:cstheme="minorHAnsi"/>
                <w:b/>
                <w:sz w:val="16"/>
                <w:szCs w:val="16"/>
              </w:rPr>
            </w:pPr>
            <w:r w:rsidRPr="00357138">
              <w:rPr>
                <w:rFonts w:ascii="Century Gothic" w:hAnsi="Century Gothic" w:cstheme="minorHAnsi"/>
                <w:b/>
                <w:sz w:val="16"/>
                <w:szCs w:val="16"/>
              </w:rPr>
              <w:t>Retrieval skills</w:t>
            </w:r>
          </w:p>
          <w:p w:rsidR="00357138" w:rsidRPr="00357138" w:rsidRDefault="00357138" w:rsidP="00510053">
            <w:pPr>
              <w:jc w:val="center"/>
              <w:rPr>
                <w:rFonts w:ascii="Century Gothic" w:hAnsi="Century Gothic" w:cstheme="minorHAnsi"/>
                <w:b/>
                <w:sz w:val="16"/>
                <w:szCs w:val="16"/>
              </w:rPr>
            </w:pPr>
          </w:p>
        </w:tc>
        <w:tc>
          <w:tcPr>
            <w:tcW w:w="600" w:type="pct"/>
            <w:shd w:val="clear" w:color="auto" w:fill="D9D9D9" w:themeFill="background1" w:themeFillShade="D9"/>
          </w:tcPr>
          <w:p w:rsidR="00357138" w:rsidRPr="00357138" w:rsidRDefault="00357138" w:rsidP="00510053">
            <w:pPr>
              <w:jc w:val="center"/>
              <w:rPr>
                <w:rFonts w:ascii="Century Gothic" w:hAnsi="Century Gothic" w:cstheme="minorHAnsi"/>
                <w:b/>
                <w:sz w:val="16"/>
                <w:szCs w:val="16"/>
              </w:rPr>
            </w:pPr>
            <w:r w:rsidRPr="00357138">
              <w:rPr>
                <w:rFonts w:ascii="Century Gothic" w:hAnsi="Century Gothic" w:cstheme="minorHAnsi"/>
                <w:b/>
                <w:sz w:val="16"/>
                <w:szCs w:val="16"/>
              </w:rPr>
              <w:t>Inferential skills</w:t>
            </w:r>
          </w:p>
          <w:p w:rsidR="00357138" w:rsidRPr="00357138" w:rsidRDefault="00357138" w:rsidP="00510053">
            <w:pPr>
              <w:jc w:val="center"/>
              <w:rPr>
                <w:rFonts w:ascii="Century Gothic" w:hAnsi="Century Gothic" w:cstheme="minorHAnsi"/>
                <w:b/>
                <w:sz w:val="16"/>
                <w:szCs w:val="16"/>
              </w:rPr>
            </w:pPr>
          </w:p>
        </w:tc>
        <w:tc>
          <w:tcPr>
            <w:tcW w:w="646" w:type="pct"/>
            <w:shd w:val="clear" w:color="auto" w:fill="D9D9D9" w:themeFill="background1" w:themeFillShade="D9"/>
          </w:tcPr>
          <w:p w:rsidR="00357138" w:rsidRPr="00357138" w:rsidRDefault="00357138" w:rsidP="00357138">
            <w:pPr>
              <w:jc w:val="center"/>
              <w:rPr>
                <w:rFonts w:ascii="Century Gothic" w:hAnsi="Century Gothic" w:cstheme="minorHAnsi"/>
                <w:b/>
                <w:sz w:val="16"/>
                <w:szCs w:val="16"/>
              </w:rPr>
            </w:pPr>
            <w:r w:rsidRPr="00357138">
              <w:rPr>
                <w:rFonts w:ascii="Century Gothic" w:hAnsi="Century Gothic" w:cstheme="minorHAnsi"/>
                <w:b/>
                <w:sz w:val="16"/>
                <w:szCs w:val="16"/>
              </w:rPr>
              <w:t xml:space="preserve">Purpose and </w:t>
            </w:r>
            <w:proofErr w:type="spellStart"/>
            <w:r w:rsidRPr="00357138">
              <w:rPr>
                <w:rFonts w:ascii="Century Gothic" w:hAnsi="Century Gothic" w:cstheme="minorHAnsi"/>
                <w:b/>
                <w:sz w:val="16"/>
                <w:szCs w:val="16"/>
              </w:rPr>
              <w:t>organisation</w:t>
            </w:r>
            <w:proofErr w:type="spellEnd"/>
          </w:p>
        </w:tc>
        <w:tc>
          <w:tcPr>
            <w:tcW w:w="602" w:type="pct"/>
            <w:shd w:val="clear" w:color="auto" w:fill="D9D9D9" w:themeFill="background1" w:themeFillShade="D9"/>
          </w:tcPr>
          <w:p w:rsidR="00357138" w:rsidRPr="00357138" w:rsidRDefault="00357138" w:rsidP="00510053">
            <w:pPr>
              <w:jc w:val="center"/>
              <w:rPr>
                <w:rFonts w:ascii="Century Gothic" w:hAnsi="Century Gothic" w:cstheme="minorHAnsi"/>
                <w:b/>
                <w:sz w:val="16"/>
                <w:szCs w:val="16"/>
              </w:rPr>
            </w:pPr>
            <w:r w:rsidRPr="00357138">
              <w:rPr>
                <w:rFonts w:ascii="Century Gothic" w:hAnsi="Century Gothic" w:cstheme="minorHAnsi"/>
                <w:b/>
                <w:sz w:val="16"/>
                <w:szCs w:val="16"/>
              </w:rPr>
              <w:t xml:space="preserve">Style and impact </w:t>
            </w:r>
          </w:p>
        </w:tc>
        <w:tc>
          <w:tcPr>
            <w:tcW w:w="1113" w:type="pct"/>
            <w:shd w:val="clear" w:color="auto" w:fill="D9D9D9" w:themeFill="background1" w:themeFillShade="D9"/>
          </w:tcPr>
          <w:p w:rsidR="00357138" w:rsidRPr="00357138" w:rsidRDefault="00357138" w:rsidP="00510053">
            <w:pPr>
              <w:jc w:val="center"/>
              <w:rPr>
                <w:rFonts w:ascii="Century Gothic" w:hAnsi="Century Gothic" w:cstheme="minorHAnsi"/>
                <w:b/>
                <w:sz w:val="16"/>
                <w:szCs w:val="16"/>
              </w:rPr>
            </w:pPr>
            <w:r w:rsidRPr="00357138">
              <w:rPr>
                <w:rFonts w:ascii="Century Gothic" w:hAnsi="Century Gothic" w:cstheme="minorHAnsi"/>
                <w:b/>
                <w:sz w:val="16"/>
                <w:szCs w:val="16"/>
              </w:rPr>
              <w:t>Decoding</w:t>
            </w:r>
          </w:p>
          <w:p w:rsidR="00357138" w:rsidRPr="00357138" w:rsidRDefault="00357138" w:rsidP="00510053">
            <w:pPr>
              <w:jc w:val="center"/>
              <w:rPr>
                <w:rFonts w:ascii="Century Gothic" w:hAnsi="Century Gothic" w:cstheme="minorHAnsi"/>
                <w:b/>
                <w:sz w:val="16"/>
                <w:szCs w:val="16"/>
              </w:rPr>
            </w:pPr>
          </w:p>
        </w:tc>
        <w:tc>
          <w:tcPr>
            <w:tcW w:w="632" w:type="pct"/>
            <w:shd w:val="clear" w:color="auto" w:fill="D9D9D9" w:themeFill="background1" w:themeFillShade="D9"/>
          </w:tcPr>
          <w:p w:rsidR="00357138" w:rsidRPr="00357138" w:rsidRDefault="00357138" w:rsidP="00357138">
            <w:pPr>
              <w:jc w:val="center"/>
              <w:rPr>
                <w:rFonts w:ascii="Century Gothic" w:hAnsi="Century Gothic" w:cstheme="minorHAnsi"/>
                <w:b/>
                <w:sz w:val="16"/>
                <w:szCs w:val="16"/>
              </w:rPr>
            </w:pPr>
            <w:r w:rsidRPr="00357138">
              <w:rPr>
                <w:rFonts w:ascii="Century Gothic" w:hAnsi="Century Gothic" w:cstheme="minorHAnsi"/>
                <w:b/>
                <w:sz w:val="16"/>
                <w:szCs w:val="16"/>
              </w:rPr>
              <w:t>Authorial intent/context</w:t>
            </w:r>
          </w:p>
        </w:tc>
      </w:tr>
      <w:tr w:rsidR="00357138" w:rsidRPr="00357138" w:rsidTr="00510053">
        <w:tc>
          <w:tcPr>
            <w:tcW w:w="818" w:type="pct"/>
            <w:shd w:val="clear" w:color="auto" w:fill="auto"/>
          </w:tcPr>
          <w:p w:rsidR="00357138" w:rsidRPr="00357138" w:rsidRDefault="00357138" w:rsidP="00510053">
            <w:pPr>
              <w:rPr>
                <w:rFonts w:ascii="Century Gothic" w:hAnsi="Century Gothic" w:cstheme="minorHAnsi"/>
                <w:b/>
                <w:sz w:val="16"/>
                <w:szCs w:val="16"/>
              </w:rPr>
            </w:pPr>
            <w:r w:rsidRPr="00357138">
              <w:rPr>
                <w:rFonts w:ascii="Century Gothic" w:eastAsia="Calibri" w:hAnsi="Century Gothic" w:cstheme="minorHAnsi"/>
                <w:b/>
                <w:sz w:val="16"/>
                <w:szCs w:val="16"/>
              </w:rPr>
              <w:t xml:space="preserve">Children will continue to develop a love of reading through hearing, sharing and discussing a wider range of high quality fiction. </w:t>
            </w:r>
            <w:proofErr w:type="gramStart"/>
            <w:r w:rsidRPr="00357138">
              <w:rPr>
                <w:rFonts w:ascii="Century Gothic" w:eastAsia="Calibri" w:hAnsi="Century Gothic" w:cstheme="minorHAnsi"/>
                <w:b/>
                <w:sz w:val="16"/>
                <w:szCs w:val="16"/>
              </w:rPr>
              <w:t>poetry</w:t>
            </w:r>
            <w:proofErr w:type="gramEnd"/>
            <w:r w:rsidRPr="00357138">
              <w:rPr>
                <w:rFonts w:ascii="Century Gothic" w:eastAsia="Calibri" w:hAnsi="Century Gothic" w:cstheme="minorHAnsi"/>
                <w:b/>
                <w:sz w:val="16"/>
                <w:szCs w:val="16"/>
              </w:rPr>
              <w:t xml:space="preserve"> and non-fiction books including some at a level beyond which they can read independently.</w:t>
            </w:r>
          </w:p>
        </w:tc>
        <w:tc>
          <w:tcPr>
            <w:tcW w:w="589" w:type="pct"/>
            <w:shd w:val="clear" w:color="auto" w:fill="auto"/>
          </w:tcPr>
          <w:p w:rsidR="00357138" w:rsidRPr="00357138" w:rsidRDefault="00357138" w:rsidP="00510053">
            <w:pPr>
              <w:rPr>
                <w:rFonts w:ascii="Century Gothic" w:hAnsi="Century Gothic" w:cstheme="minorHAnsi"/>
                <w:b/>
                <w:sz w:val="16"/>
                <w:szCs w:val="16"/>
              </w:rPr>
            </w:pPr>
            <w:r w:rsidRPr="00357138">
              <w:rPr>
                <w:rFonts w:ascii="Century Gothic" w:hAnsi="Century Gothic" w:cstheme="minorHAnsi"/>
                <w:b/>
                <w:sz w:val="16"/>
                <w:szCs w:val="16"/>
              </w:rPr>
              <w:t>Children will be increasingly confident in explaining their understanding of what they have read and what is read to them.</w:t>
            </w:r>
          </w:p>
        </w:tc>
        <w:tc>
          <w:tcPr>
            <w:tcW w:w="600" w:type="pct"/>
            <w:shd w:val="clear" w:color="auto" w:fill="auto"/>
          </w:tcPr>
          <w:p w:rsidR="00357138" w:rsidRPr="00357138" w:rsidRDefault="00357138" w:rsidP="00510053">
            <w:pPr>
              <w:rPr>
                <w:rFonts w:ascii="Century Gothic" w:hAnsi="Century Gothic" w:cstheme="minorHAnsi"/>
                <w:b/>
                <w:sz w:val="16"/>
                <w:szCs w:val="16"/>
              </w:rPr>
            </w:pPr>
            <w:r w:rsidRPr="00357138">
              <w:rPr>
                <w:rFonts w:ascii="Century Gothic" w:hAnsi="Century Gothic" w:cstheme="minorHAnsi"/>
                <w:b/>
                <w:sz w:val="16"/>
                <w:szCs w:val="16"/>
              </w:rPr>
              <w:t>Children will become more confident in predicting events and making inferences.</w:t>
            </w:r>
          </w:p>
        </w:tc>
        <w:tc>
          <w:tcPr>
            <w:tcW w:w="646" w:type="pct"/>
            <w:shd w:val="clear" w:color="auto" w:fill="auto"/>
          </w:tcPr>
          <w:p w:rsidR="00357138" w:rsidRPr="00357138" w:rsidRDefault="00357138" w:rsidP="00510053">
            <w:pPr>
              <w:rPr>
                <w:rFonts w:ascii="Century Gothic" w:hAnsi="Century Gothic" w:cstheme="minorHAnsi"/>
                <w:b/>
                <w:sz w:val="16"/>
                <w:szCs w:val="16"/>
              </w:rPr>
            </w:pPr>
            <w:r w:rsidRPr="00357138">
              <w:rPr>
                <w:rFonts w:ascii="Century Gothic" w:hAnsi="Century Gothic" w:cstheme="minorHAnsi"/>
                <w:b/>
                <w:sz w:val="16"/>
                <w:szCs w:val="16"/>
              </w:rPr>
              <w:t xml:space="preserve">Children will be familiar with a wider range of different text types and their particular </w:t>
            </w:r>
            <w:proofErr w:type="spellStart"/>
            <w:r w:rsidRPr="00357138">
              <w:rPr>
                <w:rFonts w:ascii="Century Gothic" w:hAnsi="Century Gothic" w:cstheme="minorHAnsi"/>
                <w:b/>
                <w:sz w:val="16"/>
                <w:szCs w:val="16"/>
              </w:rPr>
              <w:t>organisational</w:t>
            </w:r>
            <w:proofErr w:type="spellEnd"/>
            <w:r w:rsidRPr="00357138">
              <w:rPr>
                <w:rFonts w:ascii="Century Gothic" w:hAnsi="Century Gothic" w:cstheme="minorHAnsi"/>
                <w:b/>
                <w:sz w:val="16"/>
                <w:szCs w:val="16"/>
              </w:rPr>
              <w:t xml:space="preserve"> characteristics.</w:t>
            </w:r>
          </w:p>
        </w:tc>
        <w:tc>
          <w:tcPr>
            <w:tcW w:w="602" w:type="pct"/>
            <w:shd w:val="clear" w:color="auto" w:fill="auto"/>
          </w:tcPr>
          <w:p w:rsidR="00357138" w:rsidRPr="00357138" w:rsidRDefault="00357138" w:rsidP="00510053">
            <w:pPr>
              <w:rPr>
                <w:rFonts w:ascii="Century Gothic" w:hAnsi="Century Gothic" w:cstheme="minorHAnsi"/>
                <w:b/>
                <w:sz w:val="16"/>
                <w:szCs w:val="16"/>
              </w:rPr>
            </w:pPr>
            <w:r w:rsidRPr="00357138">
              <w:rPr>
                <w:rFonts w:ascii="Century Gothic" w:hAnsi="Century Gothic" w:cstheme="minorHAnsi"/>
                <w:b/>
                <w:sz w:val="16"/>
                <w:szCs w:val="16"/>
              </w:rPr>
              <w:t>Children will continue to expand their vocabulary and awareness of grammatical structures and literary language.</w:t>
            </w:r>
          </w:p>
        </w:tc>
        <w:tc>
          <w:tcPr>
            <w:tcW w:w="1113" w:type="pct"/>
            <w:shd w:val="clear" w:color="auto" w:fill="auto"/>
          </w:tcPr>
          <w:p w:rsidR="00357138" w:rsidRPr="00357138" w:rsidRDefault="00357138" w:rsidP="00510053">
            <w:pPr>
              <w:rPr>
                <w:rFonts w:ascii="Century Gothic" w:hAnsi="Century Gothic" w:cstheme="minorHAnsi"/>
                <w:b/>
                <w:sz w:val="16"/>
                <w:szCs w:val="16"/>
              </w:rPr>
            </w:pPr>
            <w:r w:rsidRPr="00357138">
              <w:rPr>
                <w:rFonts w:ascii="Century Gothic" w:hAnsi="Century Gothic" w:cstheme="minorHAnsi"/>
                <w:b/>
                <w:sz w:val="16"/>
                <w:szCs w:val="16"/>
              </w:rPr>
              <w:t>Children will become increasingly fluent readers with more confident blending and less need for sounding out.</w:t>
            </w:r>
          </w:p>
        </w:tc>
        <w:tc>
          <w:tcPr>
            <w:tcW w:w="632" w:type="pct"/>
            <w:shd w:val="clear" w:color="auto" w:fill="auto"/>
          </w:tcPr>
          <w:p w:rsidR="00357138" w:rsidRPr="00357138" w:rsidRDefault="00357138" w:rsidP="00510053">
            <w:pPr>
              <w:rPr>
                <w:rFonts w:ascii="Century Gothic" w:hAnsi="Century Gothic" w:cstheme="minorHAnsi"/>
                <w:b/>
                <w:sz w:val="16"/>
                <w:szCs w:val="16"/>
              </w:rPr>
            </w:pPr>
            <w:r w:rsidRPr="00357138">
              <w:rPr>
                <w:rFonts w:ascii="Century Gothic" w:hAnsi="Century Gothic" w:cstheme="minorHAnsi"/>
                <w:b/>
                <w:sz w:val="16"/>
                <w:szCs w:val="16"/>
              </w:rPr>
              <w:t>Children will continue to develop awareness that writers have viewpoints and purposes and may begin to have some understanding that texts have contexts that affect meaning.</w:t>
            </w:r>
          </w:p>
        </w:tc>
      </w:tr>
      <w:tr w:rsidR="00357138" w:rsidRPr="00357138" w:rsidTr="00510053">
        <w:tc>
          <w:tcPr>
            <w:tcW w:w="818" w:type="pct"/>
          </w:tcPr>
          <w:p w:rsidR="00357138" w:rsidRPr="00357138" w:rsidRDefault="00357138" w:rsidP="00510053">
            <w:pPr>
              <w:rPr>
                <w:rFonts w:ascii="Century Gothic" w:eastAsia="Calibri" w:hAnsi="Century Gothic" w:cstheme="minorHAnsi"/>
                <w:b/>
                <w:sz w:val="16"/>
                <w:szCs w:val="16"/>
              </w:rPr>
            </w:pPr>
            <w:r w:rsidRPr="00357138">
              <w:rPr>
                <w:rFonts w:ascii="Century Gothic" w:eastAsia="Calibri" w:hAnsi="Century Gothic" w:cstheme="minorHAnsi"/>
                <w:b/>
                <w:sz w:val="16"/>
                <w:szCs w:val="16"/>
              </w:rPr>
              <w:t>This will include:</w:t>
            </w:r>
          </w:p>
          <w:tbl>
            <w:tblPr>
              <w:tblW w:w="0" w:type="auto"/>
              <w:tblBorders>
                <w:top w:val="nil"/>
                <w:left w:val="nil"/>
                <w:bottom w:val="nil"/>
                <w:right w:val="nil"/>
              </w:tblBorders>
              <w:tblLook w:val="0000" w:firstRow="0" w:lastRow="0" w:firstColumn="0" w:lastColumn="0" w:noHBand="0" w:noVBand="0"/>
            </w:tblPr>
            <w:tblGrid>
              <w:gridCol w:w="2301"/>
            </w:tblGrid>
            <w:tr w:rsidR="00357138" w:rsidRPr="00357138" w:rsidTr="00510053">
              <w:trPr>
                <w:trHeight w:val="2416"/>
              </w:trPr>
              <w:tc>
                <w:tcPr>
                  <w:tcW w:w="0" w:type="auto"/>
                </w:tcPr>
                <w:p w:rsidR="00357138" w:rsidRPr="00357138" w:rsidRDefault="00357138" w:rsidP="00510053">
                  <w:pPr>
                    <w:pStyle w:val="ListParagraph"/>
                    <w:numPr>
                      <w:ilvl w:val="0"/>
                      <w:numId w:val="11"/>
                    </w:numPr>
                    <w:spacing w:after="0" w:line="240" w:lineRule="auto"/>
                    <w:rPr>
                      <w:rFonts w:ascii="Century Gothic" w:hAnsi="Century Gothic" w:cstheme="minorHAnsi"/>
                      <w:sz w:val="16"/>
                      <w:szCs w:val="16"/>
                    </w:rPr>
                  </w:pPr>
                  <w:r w:rsidRPr="00357138">
                    <w:rPr>
                      <w:rFonts w:ascii="Century Gothic" w:hAnsi="Century Gothic" w:cstheme="minorHAnsi"/>
                      <w:sz w:val="16"/>
                      <w:szCs w:val="16"/>
                    </w:rPr>
                    <w:t>Listening to and discussing books, poems and other works that are read to them and those that they can read for themselves</w:t>
                  </w:r>
                </w:p>
                <w:p w:rsidR="00357138" w:rsidRPr="00357138" w:rsidRDefault="00357138" w:rsidP="00510053">
                  <w:pPr>
                    <w:pStyle w:val="ListParagraph"/>
                    <w:numPr>
                      <w:ilvl w:val="0"/>
                      <w:numId w:val="11"/>
                    </w:numPr>
                    <w:spacing w:after="0" w:line="240" w:lineRule="auto"/>
                    <w:rPr>
                      <w:rFonts w:ascii="Century Gothic" w:hAnsi="Century Gothic" w:cstheme="minorHAnsi"/>
                      <w:sz w:val="16"/>
                      <w:szCs w:val="16"/>
                    </w:rPr>
                  </w:pPr>
                  <w:r w:rsidRPr="00357138">
                    <w:rPr>
                      <w:rFonts w:ascii="Century Gothic" w:hAnsi="Century Gothic" w:cstheme="minorHAnsi"/>
                      <w:sz w:val="16"/>
                      <w:szCs w:val="16"/>
                    </w:rPr>
                    <w:t xml:space="preserve">Taking turns and listening to what others say about texts that they listen to and those that they read for themselves </w:t>
                  </w:r>
                </w:p>
                <w:p w:rsidR="00357138" w:rsidRPr="00357138" w:rsidRDefault="00357138" w:rsidP="00510053">
                  <w:pPr>
                    <w:pStyle w:val="ListParagraph"/>
                    <w:numPr>
                      <w:ilvl w:val="0"/>
                      <w:numId w:val="11"/>
                    </w:numPr>
                    <w:spacing w:after="0" w:line="240" w:lineRule="auto"/>
                    <w:rPr>
                      <w:rFonts w:ascii="Century Gothic" w:hAnsi="Century Gothic" w:cstheme="minorHAnsi"/>
                      <w:sz w:val="16"/>
                      <w:szCs w:val="16"/>
                    </w:rPr>
                  </w:pPr>
                  <w:r w:rsidRPr="00357138">
                    <w:rPr>
                      <w:rFonts w:ascii="Century Gothic" w:hAnsi="Century Gothic" w:cstheme="minorHAnsi"/>
                      <w:sz w:val="16"/>
                      <w:szCs w:val="16"/>
                    </w:rPr>
                    <w:t>Listening to feedback on their own views</w:t>
                  </w:r>
                </w:p>
                <w:p w:rsidR="00357138" w:rsidRPr="00357138" w:rsidRDefault="00357138" w:rsidP="00510053">
                  <w:pPr>
                    <w:pStyle w:val="Default"/>
                    <w:numPr>
                      <w:ilvl w:val="0"/>
                      <w:numId w:val="11"/>
                    </w:numPr>
                    <w:rPr>
                      <w:rFonts w:ascii="Century Gothic" w:hAnsi="Century Gothic" w:cstheme="minorHAnsi"/>
                      <w:sz w:val="16"/>
                      <w:szCs w:val="16"/>
                    </w:rPr>
                  </w:pPr>
                  <w:r w:rsidRPr="00357138">
                    <w:rPr>
                      <w:rFonts w:ascii="Century Gothic" w:hAnsi="Century Gothic" w:cstheme="minorHAnsi"/>
                      <w:sz w:val="16"/>
                      <w:szCs w:val="16"/>
                    </w:rPr>
                    <w:t>Continuing to extend their understanding of what they have read by participating in role-play and other drama techniques to help them to identify with and explore characters and to try out the language they have listened to</w:t>
                  </w:r>
                </w:p>
              </w:tc>
            </w:tr>
          </w:tbl>
          <w:p w:rsidR="00357138" w:rsidRPr="00357138" w:rsidRDefault="00357138" w:rsidP="00510053">
            <w:pPr>
              <w:rPr>
                <w:rFonts w:ascii="Century Gothic" w:hAnsi="Century Gothic" w:cstheme="minorHAnsi"/>
                <w:sz w:val="16"/>
                <w:szCs w:val="16"/>
              </w:rPr>
            </w:pPr>
          </w:p>
        </w:tc>
        <w:tc>
          <w:tcPr>
            <w:tcW w:w="589" w:type="pct"/>
          </w:tcPr>
          <w:p w:rsidR="00357138" w:rsidRPr="00357138" w:rsidRDefault="00357138" w:rsidP="00510053">
            <w:pPr>
              <w:rPr>
                <w:rFonts w:ascii="Century Gothic" w:hAnsi="Century Gothic" w:cstheme="minorHAnsi"/>
                <w:b/>
                <w:sz w:val="16"/>
                <w:szCs w:val="16"/>
              </w:rPr>
            </w:pPr>
            <w:r w:rsidRPr="00357138">
              <w:rPr>
                <w:rFonts w:ascii="Century Gothic" w:hAnsi="Century Gothic" w:cstheme="minorHAnsi"/>
                <w:b/>
                <w:sz w:val="16"/>
                <w:szCs w:val="16"/>
              </w:rPr>
              <w:t>This will include:</w:t>
            </w:r>
          </w:p>
          <w:p w:rsidR="00357138" w:rsidRPr="00357138" w:rsidRDefault="00357138" w:rsidP="00510053">
            <w:pPr>
              <w:pStyle w:val="ListParagraph"/>
              <w:numPr>
                <w:ilvl w:val="0"/>
                <w:numId w:val="13"/>
              </w:numPr>
              <w:spacing w:after="0" w:line="240" w:lineRule="auto"/>
              <w:rPr>
                <w:rFonts w:ascii="Century Gothic" w:hAnsi="Century Gothic" w:cstheme="minorHAnsi"/>
                <w:sz w:val="16"/>
                <w:szCs w:val="16"/>
              </w:rPr>
            </w:pPr>
            <w:r w:rsidRPr="00357138">
              <w:rPr>
                <w:rFonts w:ascii="Century Gothic" w:hAnsi="Century Gothic" w:cstheme="minorHAnsi"/>
                <w:sz w:val="16"/>
                <w:szCs w:val="16"/>
              </w:rPr>
              <w:t xml:space="preserve">Checking that the text makes sense to them as they read and correcting inaccurate reading </w:t>
            </w:r>
          </w:p>
          <w:p w:rsidR="00357138" w:rsidRDefault="00357138" w:rsidP="00357138">
            <w:pPr>
              <w:pStyle w:val="ListParagraph"/>
              <w:numPr>
                <w:ilvl w:val="0"/>
                <w:numId w:val="13"/>
              </w:numPr>
              <w:spacing w:after="0" w:line="240" w:lineRule="auto"/>
              <w:rPr>
                <w:rFonts w:ascii="Century Gothic" w:hAnsi="Century Gothic" w:cstheme="minorHAnsi"/>
                <w:sz w:val="16"/>
                <w:szCs w:val="16"/>
              </w:rPr>
            </w:pPr>
            <w:r w:rsidRPr="00357138">
              <w:rPr>
                <w:rFonts w:ascii="Century Gothic" w:hAnsi="Century Gothic" w:cstheme="minorHAnsi"/>
                <w:sz w:val="16"/>
                <w:szCs w:val="16"/>
              </w:rPr>
              <w:t>Being able to retell strongly patterned stories including a wider range of fairy stories and traditional tales</w:t>
            </w:r>
          </w:p>
          <w:p w:rsidR="00357138" w:rsidRPr="00357138" w:rsidRDefault="00357138" w:rsidP="00357138">
            <w:pPr>
              <w:pStyle w:val="ListParagraph"/>
              <w:numPr>
                <w:ilvl w:val="0"/>
                <w:numId w:val="13"/>
              </w:numPr>
              <w:spacing w:after="0" w:line="240" w:lineRule="auto"/>
              <w:rPr>
                <w:rFonts w:ascii="Century Gothic" w:hAnsi="Century Gothic" w:cstheme="minorHAnsi"/>
                <w:sz w:val="16"/>
                <w:szCs w:val="16"/>
              </w:rPr>
            </w:pPr>
            <w:r w:rsidRPr="00357138">
              <w:rPr>
                <w:rFonts w:ascii="Century Gothic" w:hAnsi="Century Gothic" w:cstheme="minorHAnsi"/>
                <w:sz w:val="16"/>
                <w:szCs w:val="16"/>
              </w:rPr>
              <w:t>Starting to use their understanding of structure and organisation of fiction and non-fiction texts to locate and retrieve information</w:t>
            </w:r>
          </w:p>
          <w:p w:rsidR="00357138" w:rsidRPr="00357138" w:rsidRDefault="00357138" w:rsidP="00510053">
            <w:pPr>
              <w:pStyle w:val="ListParagraph"/>
              <w:numPr>
                <w:ilvl w:val="0"/>
                <w:numId w:val="13"/>
              </w:numPr>
              <w:spacing w:after="0" w:line="240" w:lineRule="auto"/>
              <w:rPr>
                <w:rFonts w:ascii="Century Gothic" w:hAnsi="Century Gothic" w:cstheme="minorHAnsi"/>
                <w:sz w:val="16"/>
                <w:szCs w:val="16"/>
              </w:rPr>
            </w:pPr>
            <w:r w:rsidRPr="00357138">
              <w:rPr>
                <w:rFonts w:ascii="Century Gothic" w:hAnsi="Century Gothic" w:cstheme="minorHAnsi"/>
                <w:sz w:val="16"/>
                <w:szCs w:val="16"/>
              </w:rPr>
              <w:t>Making reference to quotations from texts</w:t>
            </w:r>
          </w:p>
        </w:tc>
        <w:tc>
          <w:tcPr>
            <w:tcW w:w="600" w:type="pct"/>
          </w:tcPr>
          <w:p w:rsidR="00357138" w:rsidRPr="00357138" w:rsidRDefault="00357138" w:rsidP="00510053">
            <w:pPr>
              <w:rPr>
                <w:rFonts w:ascii="Century Gothic" w:hAnsi="Century Gothic" w:cstheme="minorHAnsi"/>
                <w:b/>
                <w:sz w:val="16"/>
                <w:szCs w:val="16"/>
              </w:rPr>
            </w:pPr>
            <w:r w:rsidRPr="00357138">
              <w:rPr>
                <w:rFonts w:ascii="Century Gothic" w:hAnsi="Century Gothic" w:cstheme="minorHAnsi"/>
                <w:b/>
                <w:sz w:val="16"/>
                <w:szCs w:val="16"/>
              </w:rPr>
              <w:t>This will include:</w:t>
            </w:r>
          </w:p>
          <w:p w:rsidR="00357138" w:rsidRPr="00357138" w:rsidRDefault="00357138" w:rsidP="00510053">
            <w:pPr>
              <w:pStyle w:val="ListParagraph"/>
              <w:numPr>
                <w:ilvl w:val="0"/>
                <w:numId w:val="12"/>
              </w:numPr>
              <w:spacing w:after="0" w:line="240" w:lineRule="auto"/>
              <w:rPr>
                <w:rFonts w:ascii="Century Gothic" w:hAnsi="Century Gothic" w:cstheme="minorHAnsi"/>
                <w:sz w:val="16"/>
                <w:szCs w:val="16"/>
              </w:rPr>
            </w:pPr>
            <w:r w:rsidRPr="00357138">
              <w:rPr>
                <w:rFonts w:ascii="Century Gothic" w:hAnsi="Century Gothic" w:cstheme="minorHAnsi"/>
                <w:sz w:val="16"/>
                <w:szCs w:val="16"/>
              </w:rPr>
              <w:t>Being able to draw on what they already know or on background information and vocabulary provided by the teacher to predict what might happen or read between the lines</w:t>
            </w:r>
          </w:p>
          <w:p w:rsidR="00357138" w:rsidRPr="00357138" w:rsidRDefault="00357138" w:rsidP="00510053">
            <w:pPr>
              <w:pStyle w:val="Default"/>
              <w:numPr>
                <w:ilvl w:val="0"/>
                <w:numId w:val="12"/>
              </w:numPr>
              <w:rPr>
                <w:rFonts w:ascii="Century Gothic" w:hAnsi="Century Gothic" w:cstheme="minorHAnsi"/>
                <w:sz w:val="16"/>
                <w:szCs w:val="16"/>
              </w:rPr>
            </w:pPr>
            <w:r w:rsidRPr="00357138">
              <w:rPr>
                <w:rFonts w:ascii="Century Gothic" w:hAnsi="Century Gothic" w:cstheme="minorHAnsi"/>
                <w:sz w:val="16"/>
                <w:szCs w:val="16"/>
              </w:rPr>
              <w:t xml:space="preserve">Predicting what might happen on the basis of what has been read so far </w:t>
            </w:r>
          </w:p>
          <w:p w:rsidR="00357138" w:rsidRPr="00357138" w:rsidRDefault="00357138" w:rsidP="00510053">
            <w:pPr>
              <w:pStyle w:val="Default"/>
              <w:numPr>
                <w:ilvl w:val="0"/>
                <w:numId w:val="12"/>
              </w:numPr>
              <w:rPr>
                <w:rFonts w:ascii="Century Gothic" w:hAnsi="Century Gothic" w:cstheme="minorHAnsi"/>
                <w:sz w:val="16"/>
                <w:szCs w:val="16"/>
              </w:rPr>
            </w:pPr>
            <w:r w:rsidRPr="00357138">
              <w:rPr>
                <w:rFonts w:ascii="Century Gothic" w:hAnsi="Century Gothic" w:cstheme="minorHAnsi"/>
                <w:sz w:val="16"/>
                <w:szCs w:val="16"/>
              </w:rPr>
              <w:t xml:space="preserve">Making inferences on the basis of what is being said and done </w:t>
            </w:r>
          </w:p>
          <w:p w:rsidR="00357138" w:rsidRPr="00357138" w:rsidRDefault="00357138" w:rsidP="00510053">
            <w:pPr>
              <w:pStyle w:val="Default"/>
              <w:numPr>
                <w:ilvl w:val="0"/>
                <w:numId w:val="12"/>
              </w:numPr>
              <w:rPr>
                <w:rFonts w:ascii="Century Gothic" w:hAnsi="Century Gothic" w:cstheme="minorHAnsi"/>
                <w:sz w:val="16"/>
                <w:szCs w:val="16"/>
              </w:rPr>
            </w:pPr>
            <w:r w:rsidRPr="00357138">
              <w:rPr>
                <w:rFonts w:ascii="Century Gothic" w:hAnsi="Century Gothic" w:cstheme="minorHAnsi"/>
                <w:sz w:val="16"/>
                <w:szCs w:val="16"/>
              </w:rPr>
              <w:t>Answering and asking questions to secure their predictions and inferences</w:t>
            </w:r>
          </w:p>
          <w:p w:rsidR="00357138" w:rsidRPr="00357138" w:rsidRDefault="00357138" w:rsidP="00510053">
            <w:pPr>
              <w:rPr>
                <w:rFonts w:ascii="Century Gothic" w:hAnsi="Century Gothic" w:cstheme="minorHAnsi"/>
                <w:sz w:val="16"/>
                <w:szCs w:val="16"/>
              </w:rPr>
            </w:pPr>
          </w:p>
          <w:p w:rsidR="00357138" w:rsidRPr="00357138" w:rsidRDefault="00357138" w:rsidP="00510053">
            <w:pPr>
              <w:rPr>
                <w:rFonts w:ascii="Century Gothic" w:hAnsi="Century Gothic" w:cstheme="minorHAnsi"/>
                <w:sz w:val="16"/>
                <w:szCs w:val="16"/>
              </w:rPr>
            </w:pPr>
          </w:p>
        </w:tc>
        <w:tc>
          <w:tcPr>
            <w:tcW w:w="646" w:type="pct"/>
          </w:tcPr>
          <w:p w:rsidR="00357138" w:rsidRPr="00357138" w:rsidRDefault="00357138" w:rsidP="00510053">
            <w:pPr>
              <w:rPr>
                <w:rFonts w:ascii="Century Gothic" w:hAnsi="Century Gothic" w:cstheme="minorHAnsi"/>
                <w:b/>
                <w:sz w:val="16"/>
                <w:szCs w:val="16"/>
              </w:rPr>
            </w:pPr>
            <w:r w:rsidRPr="00357138">
              <w:rPr>
                <w:rFonts w:ascii="Century Gothic" w:hAnsi="Century Gothic" w:cstheme="minorHAnsi"/>
                <w:b/>
                <w:sz w:val="16"/>
                <w:szCs w:val="16"/>
              </w:rPr>
              <w:t>This will include:</w:t>
            </w:r>
          </w:p>
          <w:p w:rsidR="00357138" w:rsidRPr="00357138" w:rsidRDefault="00357138" w:rsidP="00510053">
            <w:pPr>
              <w:pStyle w:val="ListParagraph"/>
              <w:numPr>
                <w:ilvl w:val="0"/>
                <w:numId w:val="10"/>
              </w:numPr>
              <w:spacing w:after="0" w:line="240" w:lineRule="auto"/>
              <w:rPr>
                <w:rFonts w:ascii="Century Gothic" w:hAnsi="Century Gothic" w:cstheme="minorHAnsi"/>
                <w:sz w:val="16"/>
                <w:szCs w:val="16"/>
              </w:rPr>
            </w:pPr>
            <w:r w:rsidRPr="00357138">
              <w:rPr>
                <w:rFonts w:ascii="Century Gothic" w:hAnsi="Century Gothic" w:cstheme="minorHAnsi"/>
                <w:sz w:val="16"/>
                <w:szCs w:val="16"/>
              </w:rPr>
              <w:t>Becoming increasingly familiar with the structures of a wider range of stories, fairy stories and traditional tales</w:t>
            </w:r>
          </w:p>
          <w:p w:rsidR="00357138" w:rsidRPr="00357138" w:rsidRDefault="00357138" w:rsidP="00510053">
            <w:pPr>
              <w:pStyle w:val="ListParagraph"/>
              <w:numPr>
                <w:ilvl w:val="0"/>
                <w:numId w:val="10"/>
              </w:numPr>
              <w:spacing w:after="0" w:line="240" w:lineRule="auto"/>
              <w:rPr>
                <w:rFonts w:ascii="Century Gothic" w:hAnsi="Century Gothic" w:cstheme="minorHAnsi"/>
                <w:sz w:val="16"/>
                <w:szCs w:val="16"/>
              </w:rPr>
            </w:pPr>
            <w:r w:rsidRPr="00357138">
              <w:rPr>
                <w:rFonts w:ascii="Century Gothic" w:hAnsi="Century Gothic" w:cstheme="minorHAnsi"/>
                <w:sz w:val="16"/>
                <w:szCs w:val="16"/>
              </w:rPr>
              <w:t>Discussing the sequence of events in books and how items of information are related</w:t>
            </w:r>
          </w:p>
          <w:p w:rsidR="00357138" w:rsidRPr="00357138" w:rsidRDefault="00357138" w:rsidP="00510053">
            <w:pPr>
              <w:pStyle w:val="ListParagraph"/>
              <w:numPr>
                <w:ilvl w:val="0"/>
                <w:numId w:val="10"/>
              </w:numPr>
              <w:spacing w:after="0" w:line="240" w:lineRule="auto"/>
              <w:rPr>
                <w:rFonts w:ascii="Century Gothic" w:hAnsi="Century Gothic" w:cstheme="minorHAnsi"/>
                <w:sz w:val="16"/>
                <w:szCs w:val="16"/>
              </w:rPr>
            </w:pPr>
            <w:r w:rsidRPr="00357138">
              <w:rPr>
                <w:rFonts w:ascii="Century Gothic" w:hAnsi="Century Gothic" w:cstheme="minorHAnsi"/>
                <w:sz w:val="16"/>
                <w:szCs w:val="16"/>
              </w:rPr>
              <w:t>Understanding the idea of cause and effect in both narrative and non-fiction</w:t>
            </w:r>
          </w:p>
          <w:p w:rsidR="00357138" w:rsidRPr="00357138" w:rsidRDefault="00357138" w:rsidP="00510053">
            <w:pPr>
              <w:pStyle w:val="ListParagraph"/>
              <w:numPr>
                <w:ilvl w:val="0"/>
                <w:numId w:val="10"/>
              </w:numPr>
              <w:spacing w:after="0" w:line="240" w:lineRule="auto"/>
              <w:rPr>
                <w:rFonts w:ascii="Century Gothic" w:hAnsi="Century Gothic" w:cstheme="minorHAnsi"/>
                <w:sz w:val="16"/>
                <w:szCs w:val="16"/>
              </w:rPr>
            </w:pPr>
            <w:r w:rsidRPr="00357138">
              <w:rPr>
                <w:rFonts w:ascii="Century Gothic" w:hAnsi="Century Gothic" w:cstheme="minorHAnsi"/>
                <w:sz w:val="16"/>
                <w:szCs w:val="16"/>
              </w:rPr>
              <w:t>Becoming familiar with and finding their way around non-fiction books that are structured in different ways</w:t>
            </w:r>
          </w:p>
          <w:p w:rsidR="00357138" w:rsidRPr="00357138" w:rsidRDefault="00357138" w:rsidP="00510053">
            <w:pPr>
              <w:pStyle w:val="ListParagraph"/>
              <w:numPr>
                <w:ilvl w:val="0"/>
                <w:numId w:val="10"/>
              </w:numPr>
              <w:spacing w:after="0" w:line="240" w:lineRule="auto"/>
              <w:rPr>
                <w:rFonts w:ascii="Century Gothic" w:hAnsi="Century Gothic" w:cstheme="minorHAnsi"/>
                <w:sz w:val="16"/>
                <w:szCs w:val="16"/>
              </w:rPr>
            </w:pPr>
            <w:r w:rsidRPr="00357138">
              <w:rPr>
                <w:rFonts w:ascii="Century Gothic" w:hAnsi="Century Gothic" w:cstheme="minorHAnsi"/>
                <w:sz w:val="16"/>
                <w:szCs w:val="16"/>
              </w:rPr>
              <w:t>Continuing to build up a repertoire of poems learnt by heart, appreciating these and reciting some, with appropriate intonation, to make the meaning clear</w:t>
            </w:r>
          </w:p>
          <w:p w:rsidR="00357138" w:rsidRPr="00357138" w:rsidRDefault="00357138" w:rsidP="00510053">
            <w:pPr>
              <w:pStyle w:val="ListParagraph"/>
              <w:spacing w:after="0" w:line="240" w:lineRule="auto"/>
              <w:ind w:left="113"/>
              <w:rPr>
                <w:rFonts w:ascii="Century Gothic" w:hAnsi="Century Gothic" w:cstheme="minorHAnsi"/>
                <w:sz w:val="16"/>
                <w:szCs w:val="16"/>
              </w:rPr>
            </w:pPr>
          </w:p>
        </w:tc>
        <w:tc>
          <w:tcPr>
            <w:tcW w:w="602" w:type="pct"/>
          </w:tcPr>
          <w:p w:rsidR="00357138" w:rsidRPr="00357138" w:rsidRDefault="00357138" w:rsidP="00510053">
            <w:pPr>
              <w:rPr>
                <w:rFonts w:ascii="Century Gothic" w:hAnsi="Century Gothic" w:cstheme="minorHAnsi"/>
                <w:b/>
                <w:sz w:val="16"/>
                <w:szCs w:val="16"/>
              </w:rPr>
            </w:pPr>
            <w:r w:rsidRPr="00357138">
              <w:rPr>
                <w:rFonts w:ascii="Century Gothic" w:hAnsi="Century Gothic" w:cstheme="minorHAnsi"/>
                <w:b/>
                <w:sz w:val="16"/>
                <w:szCs w:val="16"/>
              </w:rPr>
              <w:t>This will include:</w:t>
            </w:r>
          </w:p>
          <w:p w:rsidR="00357138" w:rsidRPr="00357138" w:rsidRDefault="00357138" w:rsidP="00510053">
            <w:pPr>
              <w:pStyle w:val="ListParagraph"/>
              <w:numPr>
                <w:ilvl w:val="0"/>
                <w:numId w:val="9"/>
              </w:numPr>
              <w:spacing w:after="0" w:line="240" w:lineRule="auto"/>
              <w:rPr>
                <w:rFonts w:ascii="Century Gothic" w:hAnsi="Century Gothic" w:cstheme="minorHAnsi"/>
                <w:sz w:val="16"/>
                <w:szCs w:val="16"/>
              </w:rPr>
            </w:pPr>
            <w:r w:rsidRPr="00357138">
              <w:rPr>
                <w:rFonts w:ascii="Century Gothic" w:hAnsi="Century Gothic" w:cstheme="minorHAnsi"/>
                <w:sz w:val="16"/>
                <w:szCs w:val="16"/>
              </w:rPr>
              <w:t>Being able to discuss and clarify the meanings of words, linking new meanings to known vocabulary</w:t>
            </w:r>
          </w:p>
          <w:p w:rsidR="00357138" w:rsidRPr="00357138" w:rsidRDefault="00357138" w:rsidP="00510053">
            <w:pPr>
              <w:pStyle w:val="ListParagraph"/>
              <w:numPr>
                <w:ilvl w:val="0"/>
                <w:numId w:val="9"/>
              </w:numPr>
              <w:spacing w:after="0" w:line="240" w:lineRule="auto"/>
              <w:rPr>
                <w:rFonts w:ascii="Century Gothic" w:hAnsi="Century Gothic" w:cstheme="minorHAnsi"/>
                <w:sz w:val="16"/>
                <w:szCs w:val="16"/>
              </w:rPr>
            </w:pPr>
            <w:r w:rsidRPr="00357138">
              <w:rPr>
                <w:rFonts w:ascii="Century Gothic" w:hAnsi="Century Gothic" w:cstheme="minorHAnsi"/>
                <w:sz w:val="16"/>
                <w:szCs w:val="16"/>
              </w:rPr>
              <w:t>Understanding the difference between spoken and written language</w:t>
            </w:r>
          </w:p>
          <w:p w:rsidR="00357138" w:rsidRPr="00357138" w:rsidRDefault="00357138" w:rsidP="00510053">
            <w:pPr>
              <w:pStyle w:val="ListParagraph"/>
              <w:numPr>
                <w:ilvl w:val="0"/>
                <w:numId w:val="9"/>
              </w:numPr>
              <w:spacing w:after="0" w:line="240" w:lineRule="auto"/>
              <w:rPr>
                <w:rFonts w:ascii="Century Gothic" w:hAnsi="Century Gothic" w:cstheme="minorHAnsi"/>
                <w:sz w:val="16"/>
                <w:szCs w:val="16"/>
              </w:rPr>
            </w:pPr>
            <w:r w:rsidRPr="00357138">
              <w:rPr>
                <w:rFonts w:ascii="Century Gothic" w:hAnsi="Century Gothic" w:cstheme="minorHAnsi"/>
                <w:sz w:val="16"/>
                <w:szCs w:val="16"/>
              </w:rPr>
              <w:t xml:space="preserve">Discussing their favourite words and phrases; beginning to recognise and comment on some language choices/ effects and starting to be able to identify some of the types of words these are </w:t>
            </w:r>
          </w:p>
          <w:p w:rsidR="00357138" w:rsidRPr="00357138" w:rsidRDefault="00357138" w:rsidP="00510053">
            <w:pPr>
              <w:pStyle w:val="ListParagraph"/>
              <w:numPr>
                <w:ilvl w:val="0"/>
                <w:numId w:val="9"/>
              </w:numPr>
              <w:spacing w:after="0" w:line="240" w:lineRule="auto"/>
              <w:rPr>
                <w:rFonts w:ascii="Century Gothic" w:hAnsi="Century Gothic" w:cstheme="minorHAnsi"/>
                <w:sz w:val="16"/>
                <w:szCs w:val="16"/>
              </w:rPr>
            </w:pPr>
            <w:r w:rsidRPr="00357138">
              <w:rPr>
                <w:rFonts w:ascii="Century Gothic" w:hAnsi="Century Gothic" w:cstheme="minorHAnsi"/>
                <w:sz w:val="16"/>
                <w:szCs w:val="16"/>
              </w:rPr>
              <w:t>Recognising simple recurring literary language in stories and poetry</w:t>
            </w:r>
          </w:p>
          <w:p w:rsidR="00357138" w:rsidRPr="00357138" w:rsidRDefault="00357138" w:rsidP="00510053">
            <w:pPr>
              <w:pStyle w:val="ListParagraph"/>
              <w:numPr>
                <w:ilvl w:val="0"/>
                <w:numId w:val="9"/>
              </w:numPr>
              <w:spacing w:after="0" w:line="240" w:lineRule="auto"/>
              <w:rPr>
                <w:rFonts w:ascii="Century Gothic" w:hAnsi="Century Gothic" w:cstheme="minorHAnsi"/>
                <w:sz w:val="16"/>
                <w:szCs w:val="16"/>
              </w:rPr>
            </w:pPr>
            <w:r w:rsidRPr="00357138">
              <w:rPr>
                <w:rFonts w:ascii="Century Gothic" w:hAnsi="Century Gothic" w:cstheme="minorHAnsi"/>
                <w:sz w:val="16"/>
                <w:szCs w:val="16"/>
              </w:rPr>
              <w:t>Recognising that particular kinds of language are associated with particular text types</w:t>
            </w:r>
          </w:p>
        </w:tc>
        <w:tc>
          <w:tcPr>
            <w:tcW w:w="1113" w:type="pct"/>
          </w:tcPr>
          <w:p w:rsidR="00357138" w:rsidRPr="00357138" w:rsidRDefault="00357138" w:rsidP="00510053">
            <w:pPr>
              <w:rPr>
                <w:rFonts w:ascii="Century Gothic" w:hAnsi="Century Gothic" w:cstheme="minorHAnsi"/>
                <w:sz w:val="16"/>
                <w:szCs w:val="16"/>
              </w:rPr>
            </w:pPr>
            <w:r w:rsidRPr="00357138">
              <w:rPr>
                <w:rFonts w:ascii="Century Gothic" w:hAnsi="Century Gothic" w:cstheme="minorHAnsi"/>
                <w:b/>
                <w:sz w:val="16"/>
                <w:szCs w:val="16"/>
              </w:rPr>
              <w:t>This will include</w:t>
            </w:r>
            <w:r w:rsidRPr="00357138">
              <w:rPr>
                <w:rFonts w:ascii="Century Gothic" w:hAnsi="Century Gothic" w:cstheme="minorHAnsi"/>
                <w:sz w:val="16"/>
                <w:szCs w:val="16"/>
              </w:rPr>
              <w:t xml:space="preserve">: </w:t>
            </w:r>
          </w:p>
          <w:p w:rsidR="00357138" w:rsidRPr="00357138" w:rsidRDefault="00357138" w:rsidP="00510053">
            <w:pPr>
              <w:pStyle w:val="Default"/>
              <w:numPr>
                <w:ilvl w:val="0"/>
                <w:numId w:val="8"/>
              </w:numPr>
              <w:rPr>
                <w:rFonts w:ascii="Century Gothic" w:hAnsi="Century Gothic" w:cstheme="minorHAnsi"/>
                <w:sz w:val="16"/>
                <w:szCs w:val="16"/>
              </w:rPr>
            </w:pPr>
            <w:r w:rsidRPr="00357138">
              <w:rPr>
                <w:rFonts w:ascii="Century Gothic" w:hAnsi="Century Gothic" w:cstheme="minorHAnsi"/>
                <w:sz w:val="16"/>
                <w:szCs w:val="16"/>
              </w:rPr>
              <w:t xml:space="preserve">The ability to apply phonic knowledge and skills as the route to decode words until automatic decoding has become embedded and reading is fluent </w:t>
            </w:r>
          </w:p>
          <w:p w:rsidR="00357138" w:rsidRPr="00357138" w:rsidRDefault="00357138" w:rsidP="00510053">
            <w:pPr>
              <w:pStyle w:val="Default"/>
              <w:numPr>
                <w:ilvl w:val="0"/>
                <w:numId w:val="8"/>
              </w:numPr>
              <w:rPr>
                <w:rFonts w:ascii="Century Gothic" w:hAnsi="Century Gothic" w:cstheme="minorHAnsi"/>
                <w:sz w:val="16"/>
                <w:szCs w:val="16"/>
              </w:rPr>
            </w:pPr>
            <w:r w:rsidRPr="00357138">
              <w:rPr>
                <w:rFonts w:ascii="Century Gothic" w:hAnsi="Century Gothic" w:cstheme="minorHAnsi"/>
                <w:sz w:val="16"/>
                <w:szCs w:val="16"/>
              </w:rPr>
              <w:t xml:space="preserve">Reading accurately by blending the sounds in words that contain the graphemes taught so far, especially </w:t>
            </w:r>
            <w:proofErr w:type="spellStart"/>
            <w:r w:rsidRPr="00357138">
              <w:rPr>
                <w:rFonts w:ascii="Century Gothic" w:hAnsi="Century Gothic" w:cstheme="minorHAnsi"/>
                <w:sz w:val="16"/>
                <w:szCs w:val="16"/>
              </w:rPr>
              <w:t>recognising</w:t>
            </w:r>
            <w:proofErr w:type="spellEnd"/>
            <w:r w:rsidRPr="00357138">
              <w:rPr>
                <w:rFonts w:ascii="Century Gothic" w:hAnsi="Century Gothic" w:cstheme="minorHAnsi"/>
                <w:sz w:val="16"/>
                <w:szCs w:val="16"/>
              </w:rPr>
              <w:t xml:space="preserve"> alternative sounds for graphemes </w:t>
            </w:r>
          </w:p>
          <w:p w:rsidR="00357138" w:rsidRPr="00357138" w:rsidRDefault="00357138" w:rsidP="00510053">
            <w:pPr>
              <w:pStyle w:val="Default"/>
              <w:numPr>
                <w:ilvl w:val="0"/>
                <w:numId w:val="8"/>
              </w:numPr>
              <w:rPr>
                <w:rFonts w:ascii="Century Gothic" w:hAnsi="Century Gothic" w:cstheme="minorHAnsi"/>
                <w:sz w:val="16"/>
                <w:szCs w:val="16"/>
              </w:rPr>
            </w:pPr>
            <w:r w:rsidRPr="00357138">
              <w:rPr>
                <w:rFonts w:ascii="Century Gothic" w:hAnsi="Century Gothic" w:cstheme="minorHAnsi"/>
                <w:sz w:val="16"/>
                <w:szCs w:val="16"/>
              </w:rPr>
              <w:t xml:space="preserve">Reading accurately words of two or more syllables that contain the same graphemes as above </w:t>
            </w:r>
          </w:p>
          <w:p w:rsidR="00357138" w:rsidRPr="00357138" w:rsidRDefault="00357138" w:rsidP="00510053">
            <w:pPr>
              <w:pStyle w:val="Default"/>
              <w:numPr>
                <w:ilvl w:val="0"/>
                <w:numId w:val="8"/>
              </w:numPr>
              <w:rPr>
                <w:rFonts w:ascii="Century Gothic" w:hAnsi="Century Gothic" w:cstheme="minorHAnsi"/>
                <w:sz w:val="16"/>
                <w:szCs w:val="16"/>
              </w:rPr>
            </w:pPr>
            <w:r w:rsidRPr="00357138">
              <w:rPr>
                <w:rFonts w:ascii="Century Gothic" w:hAnsi="Century Gothic" w:cstheme="minorHAnsi"/>
                <w:sz w:val="16"/>
                <w:szCs w:val="16"/>
              </w:rPr>
              <w:t xml:space="preserve">Reading words containing common suffixes </w:t>
            </w:r>
          </w:p>
          <w:p w:rsidR="00357138" w:rsidRPr="00357138" w:rsidRDefault="00357138" w:rsidP="00510053">
            <w:pPr>
              <w:pStyle w:val="Default"/>
              <w:numPr>
                <w:ilvl w:val="0"/>
                <w:numId w:val="8"/>
              </w:numPr>
              <w:rPr>
                <w:rFonts w:ascii="Century Gothic" w:hAnsi="Century Gothic" w:cstheme="minorHAnsi"/>
                <w:sz w:val="16"/>
                <w:szCs w:val="16"/>
              </w:rPr>
            </w:pPr>
            <w:r w:rsidRPr="00357138">
              <w:rPr>
                <w:rFonts w:ascii="Century Gothic" w:hAnsi="Century Gothic" w:cstheme="minorHAnsi"/>
                <w:sz w:val="16"/>
                <w:szCs w:val="16"/>
              </w:rPr>
              <w:t xml:space="preserve">Reading further common exception words, noting unusual correspondences between spelling and sound and where these occur in the word </w:t>
            </w:r>
          </w:p>
          <w:p w:rsidR="00357138" w:rsidRPr="00357138" w:rsidRDefault="00357138" w:rsidP="00510053">
            <w:pPr>
              <w:pStyle w:val="Default"/>
              <w:numPr>
                <w:ilvl w:val="0"/>
                <w:numId w:val="8"/>
              </w:numPr>
              <w:rPr>
                <w:rFonts w:ascii="Century Gothic" w:hAnsi="Century Gothic" w:cstheme="minorHAnsi"/>
                <w:sz w:val="16"/>
                <w:szCs w:val="16"/>
              </w:rPr>
            </w:pPr>
            <w:r w:rsidRPr="00357138">
              <w:rPr>
                <w:rFonts w:ascii="Century Gothic" w:hAnsi="Century Gothic" w:cstheme="minorHAnsi"/>
                <w:sz w:val="16"/>
                <w:szCs w:val="16"/>
              </w:rPr>
              <w:t xml:space="preserve">Reading most words quickly and accurately, without overt sounding and blending, when they have been frequently encountered </w:t>
            </w:r>
          </w:p>
          <w:p w:rsidR="00357138" w:rsidRPr="00357138" w:rsidRDefault="00357138" w:rsidP="00510053">
            <w:pPr>
              <w:pStyle w:val="Default"/>
              <w:numPr>
                <w:ilvl w:val="0"/>
                <w:numId w:val="8"/>
              </w:numPr>
              <w:rPr>
                <w:rFonts w:ascii="Century Gothic" w:hAnsi="Century Gothic" w:cstheme="minorHAnsi"/>
                <w:sz w:val="16"/>
                <w:szCs w:val="16"/>
              </w:rPr>
            </w:pPr>
            <w:r w:rsidRPr="00357138">
              <w:rPr>
                <w:rFonts w:ascii="Century Gothic" w:hAnsi="Century Gothic" w:cstheme="minorHAnsi"/>
                <w:sz w:val="16"/>
                <w:szCs w:val="16"/>
              </w:rPr>
              <w:t xml:space="preserve">Reading aloud books closely matched to their improving phonic knowledge, sounding out unfamiliar words accurately, automatically and without undue hesitation </w:t>
            </w:r>
          </w:p>
          <w:p w:rsidR="00357138" w:rsidRPr="00357138" w:rsidRDefault="00357138" w:rsidP="00510053">
            <w:pPr>
              <w:pStyle w:val="Default"/>
              <w:numPr>
                <w:ilvl w:val="0"/>
                <w:numId w:val="8"/>
              </w:numPr>
              <w:rPr>
                <w:rFonts w:ascii="Century Gothic" w:hAnsi="Century Gothic" w:cstheme="minorHAnsi"/>
                <w:sz w:val="16"/>
                <w:szCs w:val="16"/>
              </w:rPr>
            </w:pPr>
            <w:r w:rsidRPr="00357138">
              <w:rPr>
                <w:rFonts w:ascii="Century Gothic" w:hAnsi="Century Gothic" w:cstheme="minorHAnsi"/>
                <w:sz w:val="16"/>
                <w:szCs w:val="16"/>
              </w:rPr>
              <w:t>Reading with increasing expression and appropriate intonation</w:t>
            </w:r>
          </w:p>
          <w:p w:rsidR="00357138" w:rsidRPr="00357138" w:rsidRDefault="00357138" w:rsidP="00510053">
            <w:pPr>
              <w:pStyle w:val="Default"/>
              <w:rPr>
                <w:rFonts w:ascii="Century Gothic" w:hAnsi="Century Gothic" w:cstheme="minorHAnsi"/>
                <w:sz w:val="16"/>
                <w:szCs w:val="16"/>
              </w:rPr>
            </w:pPr>
          </w:p>
        </w:tc>
        <w:tc>
          <w:tcPr>
            <w:tcW w:w="632" w:type="pct"/>
          </w:tcPr>
          <w:p w:rsidR="00357138" w:rsidRPr="00357138" w:rsidRDefault="00357138" w:rsidP="00510053">
            <w:pPr>
              <w:rPr>
                <w:rFonts w:ascii="Century Gothic" w:hAnsi="Century Gothic" w:cstheme="minorHAnsi"/>
                <w:b/>
                <w:sz w:val="16"/>
                <w:szCs w:val="16"/>
              </w:rPr>
            </w:pPr>
            <w:r w:rsidRPr="00357138">
              <w:rPr>
                <w:rFonts w:ascii="Century Gothic" w:hAnsi="Century Gothic" w:cstheme="minorHAnsi"/>
                <w:b/>
                <w:sz w:val="16"/>
                <w:szCs w:val="16"/>
              </w:rPr>
              <w:t xml:space="preserve">This could include: </w:t>
            </w:r>
          </w:p>
          <w:p w:rsidR="00357138" w:rsidRPr="00357138" w:rsidRDefault="00357138" w:rsidP="00510053">
            <w:pPr>
              <w:pStyle w:val="ListParagraph"/>
              <w:numPr>
                <w:ilvl w:val="0"/>
                <w:numId w:val="14"/>
              </w:numPr>
              <w:spacing w:after="0" w:line="240" w:lineRule="auto"/>
              <w:rPr>
                <w:rFonts w:ascii="Century Gothic" w:hAnsi="Century Gothic" w:cstheme="minorHAnsi"/>
                <w:sz w:val="16"/>
                <w:szCs w:val="16"/>
              </w:rPr>
            </w:pPr>
            <w:r w:rsidRPr="00357138">
              <w:rPr>
                <w:rFonts w:ascii="Century Gothic" w:hAnsi="Century Gothic" w:cstheme="minorHAnsi"/>
                <w:sz w:val="16"/>
                <w:szCs w:val="16"/>
              </w:rPr>
              <w:t>Identifying the main purpose</w:t>
            </w:r>
          </w:p>
          <w:p w:rsidR="00357138" w:rsidRPr="00357138" w:rsidRDefault="00357138" w:rsidP="00510053">
            <w:pPr>
              <w:pStyle w:val="ListParagraph"/>
              <w:numPr>
                <w:ilvl w:val="0"/>
                <w:numId w:val="14"/>
              </w:numPr>
              <w:spacing w:after="0" w:line="240" w:lineRule="auto"/>
              <w:rPr>
                <w:rFonts w:ascii="Century Gothic" w:hAnsi="Century Gothic" w:cstheme="minorHAnsi"/>
                <w:sz w:val="16"/>
                <w:szCs w:val="16"/>
              </w:rPr>
            </w:pPr>
            <w:r w:rsidRPr="00357138">
              <w:rPr>
                <w:rFonts w:ascii="Century Gothic" w:hAnsi="Century Gothic" w:cstheme="minorHAnsi"/>
                <w:sz w:val="16"/>
                <w:szCs w:val="16"/>
              </w:rPr>
              <w:t>Recognition of some of the features of the context of texts</w:t>
            </w:r>
          </w:p>
          <w:p w:rsidR="00357138" w:rsidRPr="00357138" w:rsidRDefault="00357138" w:rsidP="00510053">
            <w:pPr>
              <w:pStyle w:val="ListParagraph"/>
              <w:numPr>
                <w:ilvl w:val="0"/>
                <w:numId w:val="14"/>
              </w:numPr>
              <w:spacing w:after="0" w:line="240" w:lineRule="auto"/>
              <w:rPr>
                <w:rFonts w:ascii="Century Gothic" w:hAnsi="Century Gothic" w:cstheme="minorHAnsi"/>
                <w:sz w:val="16"/>
                <w:szCs w:val="16"/>
              </w:rPr>
            </w:pPr>
            <w:r w:rsidRPr="00357138">
              <w:rPr>
                <w:rFonts w:ascii="Century Gothic" w:hAnsi="Century Gothic" w:cstheme="minorHAnsi"/>
                <w:sz w:val="16"/>
                <w:szCs w:val="16"/>
              </w:rPr>
              <w:t>Beginning to talk about their understanding of what they read or hear making links between texts and text types including film</w:t>
            </w:r>
          </w:p>
        </w:tc>
      </w:tr>
      <w:tr w:rsidR="00357138" w:rsidRPr="00357138" w:rsidTr="00510053">
        <w:trPr>
          <w:trHeight w:val="315"/>
        </w:trPr>
        <w:tc>
          <w:tcPr>
            <w:tcW w:w="5000" w:type="pct"/>
            <w:gridSpan w:val="7"/>
          </w:tcPr>
          <w:p w:rsidR="00357138" w:rsidRPr="00357138" w:rsidRDefault="00357138" w:rsidP="00510053">
            <w:pPr>
              <w:rPr>
                <w:rFonts w:ascii="Century Gothic" w:hAnsi="Century Gothic" w:cstheme="minorHAnsi"/>
                <w:b/>
                <w:sz w:val="16"/>
                <w:szCs w:val="16"/>
              </w:rPr>
            </w:pPr>
          </w:p>
          <w:p w:rsidR="00357138" w:rsidRPr="00357138" w:rsidRDefault="00357138" w:rsidP="00510053">
            <w:pPr>
              <w:rPr>
                <w:rFonts w:ascii="Century Gothic" w:hAnsi="Century Gothic" w:cstheme="minorHAnsi"/>
                <w:sz w:val="20"/>
                <w:szCs w:val="20"/>
              </w:rPr>
            </w:pPr>
            <w:r w:rsidRPr="00357138">
              <w:rPr>
                <w:rFonts w:ascii="Century Gothic" w:hAnsi="Century Gothic" w:cstheme="minorHAnsi"/>
                <w:b/>
                <w:sz w:val="20"/>
                <w:szCs w:val="20"/>
              </w:rPr>
              <w:t>Statutory terminology</w:t>
            </w:r>
            <w:r w:rsidRPr="00357138">
              <w:rPr>
                <w:rFonts w:ascii="Century Gothic" w:hAnsi="Century Gothic" w:cstheme="minorHAnsi"/>
                <w:sz w:val="20"/>
                <w:szCs w:val="20"/>
              </w:rPr>
              <w:t xml:space="preserve"> </w:t>
            </w:r>
            <w:r w:rsidRPr="00357138">
              <w:rPr>
                <w:rFonts w:ascii="Century Gothic" w:hAnsi="Century Gothic" w:cstheme="minorHAnsi"/>
                <w:b/>
                <w:sz w:val="20"/>
                <w:szCs w:val="20"/>
              </w:rPr>
              <w:t>for pupils</w:t>
            </w:r>
            <w:r w:rsidRPr="00357138">
              <w:rPr>
                <w:rFonts w:ascii="Century Gothic" w:hAnsi="Century Gothic" w:cstheme="minorHAnsi"/>
                <w:sz w:val="20"/>
                <w:szCs w:val="20"/>
              </w:rPr>
              <w:t>: noun, noun phrase, statement, exclamation, question, command, compound, suffix, adjective, adverb, verb, tense (past and present), apostrophe, comma</w:t>
            </w:r>
          </w:p>
          <w:p w:rsidR="00357138" w:rsidRPr="00357138" w:rsidRDefault="00357138" w:rsidP="00510053">
            <w:pPr>
              <w:rPr>
                <w:rFonts w:ascii="Century Gothic" w:hAnsi="Century Gothic" w:cstheme="minorHAnsi"/>
                <w:sz w:val="16"/>
                <w:szCs w:val="16"/>
              </w:rPr>
            </w:pPr>
          </w:p>
        </w:tc>
      </w:tr>
    </w:tbl>
    <w:p w:rsidR="00D25708" w:rsidRPr="00357138" w:rsidRDefault="008F2CCA">
      <w:pPr>
        <w:rPr>
          <w:rFonts w:ascii="Century Gothic" w:hAnsi="Century Gothic"/>
          <w:sz w:val="16"/>
          <w:szCs w:val="16"/>
        </w:rPr>
      </w:pPr>
    </w:p>
    <w:tbl>
      <w:tblPr>
        <w:tblStyle w:val="TableGrid"/>
        <w:tblW w:w="5124" w:type="pct"/>
        <w:tblLayout w:type="fixed"/>
        <w:tblLook w:val="04A0" w:firstRow="1" w:lastRow="0" w:firstColumn="1" w:lastColumn="0" w:noHBand="0" w:noVBand="1"/>
      </w:tblPr>
      <w:tblGrid>
        <w:gridCol w:w="2197"/>
        <w:gridCol w:w="2197"/>
        <w:gridCol w:w="155"/>
        <w:gridCol w:w="2044"/>
        <w:gridCol w:w="155"/>
        <w:gridCol w:w="2047"/>
        <w:gridCol w:w="360"/>
        <w:gridCol w:w="1839"/>
        <w:gridCol w:w="360"/>
        <w:gridCol w:w="1839"/>
        <w:gridCol w:w="199"/>
        <w:gridCol w:w="2003"/>
        <w:gridCol w:w="375"/>
      </w:tblGrid>
      <w:tr w:rsidR="00357138" w:rsidRPr="009211AE" w:rsidTr="008F2CCA">
        <w:trPr>
          <w:gridAfter w:val="1"/>
          <w:wAfter w:w="121" w:type="pct"/>
        </w:trPr>
        <w:tc>
          <w:tcPr>
            <w:tcW w:w="4879" w:type="pct"/>
            <w:gridSpan w:val="12"/>
          </w:tcPr>
          <w:p w:rsidR="00357138" w:rsidRPr="00357138" w:rsidRDefault="00357138" w:rsidP="00510053">
            <w:pPr>
              <w:jc w:val="center"/>
              <w:rPr>
                <w:rFonts w:ascii="Century Gothic" w:hAnsi="Century Gothic"/>
                <w:b/>
                <w:sz w:val="32"/>
                <w:szCs w:val="32"/>
              </w:rPr>
            </w:pPr>
            <w:r w:rsidRPr="00357138">
              <w:rPr>
                <w:rFonts w:ascii="Century Gothic" w:hAnsi="Century Gothic"/>
                <w:b/>
                <w:sz w:val="32"/>
                <w:szCs w:val="32"/>
              </w:rPr>
              <w:lastRenderedPageBreak/>
              <w:t>Years 3 and 4 Reading</w:t>
            </w:r>
          </w:p>
        </w:tc>
      </w:tr>
      <w:tr w:rsidR="00357138" w:rsidRPr="00357138" w:rsidTr="008F2CCA">
        <w:trPr>
          <w:gridAfter w:val="1"/>
          <w:wAfter w:w="121" w:type="pct"/>
        </w:trPr>
        <w:tc>
          <w:tcPr>
            <w:tcW w:w="697" w:type="pct"/>
            <w:shd w:val="clear" w:color="auto" w:fill="D9D9D9" w:themeFill="background1" w:themeFillShade="D9"/>
          </w:tcPr>
          <w:p w:rsidR="00357138" w:rsidRPr="00357138" w:rsidRDefault="00357138" w:rsidP="00510053">
            <w:pPr>
              <w:jc w:val="center"/>
              <w:rPr>
                <w:rFonts w:ascii="Century Gothic" w:hAnsi="Century Gothic"/>
                <w:b/>
                <w:sz w:val="16"/>
                <w:szCs w:val="16"/>
              </w:rPr>
            </w:pPr>
            <w:r w:rsidRPr="00357138">
              <w:rPr>
                <w:rFonts w:ascii="Century Gothic" w:hAnsi="Century Gothic"/>
                <w:b/>
                <w:sz w:val="16"/>
                <w:szCs w:val="16"/>
              </w:rPr>
              <w:t>Behaving and reflecting as a reader</w:t>
            </w:r>
          </w:p>
        </w:tc>
        <w:tc>
          <w:tcPr>
            <w:tcW w:w="697" w:type="pct"/>
            <w:shd w:val="clear" w:color="auto" w:fill="D9D9D9" w:themeFill="background1" w:themeFillShade="D9"/>
          </w:tcPr>
          <w:p w:rsidR="00357138" w:rsidRPr="00357138" w:rsidRDefault="00357138" w:rsidP="00510053">
            <w:pPr>
              <w:jc w:val="center"/>
              <w:rPr>
                <w:rFonts w:ascii="Century Gothic" w:hAnsi="Century Gothic"/>
                <w:b/>
                <w:sz w:val="16"/>
                <w:szCs w:val="16"/>
              </w:rPr>
            </w:pPr>
            <w:r w:rsidRPr="00357138">
              <w:rPr>
                <w:rFonts w:ascii="Century Gothic" w:hAnsi="Century Gothic"/>
                <w:b/>
                <w:sz w:val="16"/>
                <w:szCs w:val="16"/>
              </w:rPr>
              <w:t>Retrieval skills</w:t>
            </w:r>
          </w:p>
          <w:p w:rsidR="00357138" w:rsidRPr="00357138" w:rsidRDefault="00357138" w:rsidP="00510053">
            <w:pPr>
              <w:jc w:val="center"/>
              <w:rPr>
                <w:rFonts w:ascii="Century Gothic" w:hAnsi="Century Gothic"/>
                <w:b/>
                <w:sz w:val="16"/>
                <w:szCs w:val="16"/>
              </w:rPr>
            </w:pPr>
          </w:p>
        </w:tc>
        <w:tc>
          <w:tcPr>
            <w:tcW w:w="697" w:type="pct"/>
            <w:gridSpan w:val="2"/>
            <w:shd w:val="clear" w:color="auto" w:fill="D9D9D9" w:themeFill="background1" w:themeFillShade="D9"/>
          </w:tcPr>
          <w:p w:rsidR="00357138" w:rsidRPr="00357138" w:rsidRDefault="00357138" w:rsidP="00510053">
            <w:pPr>
              <w:jc w:val="center"/>
              <w:rPr>
                <w:rFonts w:ascii="Century Gothic" w:hAnsi="Century Gothic"/>
                <w:b/>
                <w:sz w:val="16"/>
                <w:szCs w:val="16"/>
              </w:rPr>
            </w:pPr>
            <w:r w:rsidRPr="00357138">
              <w:rPr>
                <w:rFonts w:ascii="Century Gothic" w:hAnsi="Century Gothic"/>
                <w:b/>
                <w:sz w:val="16"/>
                <w:szCs w:val="16"/>
              </w:rPr>
              <w:t>Inferential skills</w:t>
            </w:r>
          </w:p>
          <w:p w:rsidR="00357138" w:rsidRPr="00357138" w:rsidRDefault="00357138" w:rsidP="00510053">
            <w:pPr>
              <w:jc w:val="center"/>
              <w:rPr>
                <w:rFonts w:ascii="Century Gothic" w:hAnsi="Century Gothic"/>
                <w:b/>
                <w:sz w:val="16"/>
                <w:szCs w:val="16"/>
              </w:rPr>
            </w:pPr>
          </w:p>
        </w:tc>
        <w:tc>
          <w:tcPr>
            <w:tcW w:w="698" w:type="pct"/>
            <w:gridSpan w:val="2"/>
            <w:shd w:val="clear" w:color="auto" w:fill="D9D9D9" w:themeFill="background1" w:themeFillShade="D9"/>
          </w:tcPr>
          <w:p w:rsidR="00357138" w:rsidRPr="00357138" w:rsidRDefault="00357138" w:rsidP="00357138">
            <w:pPr>
              <w:jc w:val="center"/>
              <w:rPr>
                <w:rFonts w:ascii="Century Gothic" w:hAnsi="Century Gothic"/>
                <w:b/>
                <w:sz w:val="16"/>
                <w:szCs w:val="16"/>
              </w:rPr>
            </w:pPr>
            <w:r w:rsidRPr="00357138">
              <w:rPr>
                <w:rFonts w:ascii="Century Gothic" w:hAnsi="Century Gothic"/>
                <w:b/>
                <w:sz w:val="16"/>
                <w:szCs w:val="16"/>
              </w:rPr>
              <w:t xml:space="preserve">Purpose and </w:t>
            </w:r>
            <w:proofErr w:type="spellStart"/>
            <w:r w:rsidRPr="00357138">
              <w:rPr>
                <w:rFonts w:ascii="Century Gothic" w:hAnsi="Century Gothic"/>
                <w:b/>
                <w:sz w:val="16"/>
                <w:szCs w:val="16"/>
              </w:rPr>
              <w:t>organisation</w:t>
            </w:r>
            <w:proofErr w:type="spellEnd"/>
          </w:p>
        </w:tc>
        <w:tc>
          <w:tcPr>
            <w:tcW w:w="697" w:type="pct"/>
            <w:gridSpan w:val="2"/>
            <w:shd w:val="clear" w:color="auto" w:fill="D9D9D9" w:themeFill="background1" w:themeFillShade="D9"/>
          </w:tcPr>
          <w:p w:rsidR="00357138" w:rsidRPr="00357138" w:rsidRDefault="00357138" w:rsidP="00510053">
            <w:pPr>
              <w:jc w:val="center"/>
              <w:rPr>
                <w:rFonts w:ascii="Century Gothic" w:hAnsi="Century Gothic"/>
                <w:b/>
                <w:sz w:val="16"/>
                <w:szCs w:val="16"/>
              </w:rPr>
            </w:pPr>
            <w:r w:rsidRPr="00357138">
              <w:rPr>
                <w:rFonts w:ascii="Century Gothic" w:hAnsi="Century Gothic"/>
                <w:b/>
                <w:sz w:val="16"/>
                <w:szCs w:val="16"/>
              </w:rPr>
              <w:t>Style and impact</w:t>
            </w:r>
          </w:p>
          <w:p w:rsidR="00357138" w:rsidRPr="00357138" w:rsidRDefault="00357138" w:rsidP="00510053">
            <w:pPr>
              <w:jc w:val="center"/>
              <w:rPr>
                <w:rFonts w:ascii="Century Gothic" w:hAnsi="Century Gothic"/>
                <w:b/>
                <w:sz w:val="16"/>
                <w:szCs w:val="16"/>
              </w:rPr>
            </w:pPr>
          </w:p>
        </w:tc>
        <w:tc>
          <w:tcPr>
            <w:tcW w:w="697" w:type="pct"/>
            <w:gridSpan w:val="2"/>
            <w:shd w:val="clear" w:color="auto" w:fill="D9D9D9" w:themeFill="background1" w:themeFillShade="D9"/>
          </w:tcPr>
          <w:p w:rsidR="00357138" w:rsidRPr="00357138" w:rsidRDefault="00357138" w:rsidP="00510053">
            <w:pPr>
              <w:jc w:val="center"/>
              <w:rPr>
                <w:rFonts w:ascii="Century Gothic" w:hAnsi="Century Gothic"/>
                <w:b/>
                <w:sz w:val="16"/>
                <w:szCs w:val="16"/>
              </w:rPr>
            </w:pPr>
            <w:r w:rsidRPr="00357138">
              <w:rPr>
                <w:rFonts w:ascii="Century Gothic" w:hAnsi="Century Gothic"/>
                <w:b/>
                <w:sz w:val="16"/>
                <w:szCs w:val="16"/>
              </w:rPr>
              <w:t>Decoding</w:t>
            </w:r>
          </w:p>
          <w:p w:rsidR="00357138" w:rsidRPr="00357138" w:rsidRDefault="00357138" w:rsidP="00510053">
            <w:pPr>
              <w:jc w:val="center"/>
              <w:rPr>
                <w:rFonts w:ascii="Century Gothic" w:hAnsi="Century Gothic"/>
                <w:b/>
                <w:sz w:val="16"/>
                <w:szCs w:val="16"/>
              </w:rPr>
            </w:pPr>
          </w:p>
        </w:tc>
        <w:tc>
          <w:tcPr>
            <w:tcW w:w="698" w:type="pct"/>
            <w:gridSpan w:val="2"/>
            <w:shd w:val="clear" w:color="auto" w:fill="D9D9D9" w:themeFill="background1" w:themeFillShade="D9"/>
          </w:tcPr>
          <w:p w:rsidR="00357138" w:rsidRPr="00357138" w:rsidRDefault="00357138" w:rsidP="00510053">
            <w:pPr>
              <w:jc w:val="center"/>
              <w:rPr>
                <w:rFonts w:ascii="Century Gothic" w:hAnsi="Century Gothic"/>
                <w:b/>
                <w:sz w:val="16"/>
                <w:szCs w:val="16"/>
              </w:rPr>
            </w:pPr>
            <w:r w:rsidRPr="00357138">
              <w:rPr>
                <w:rFonts w:ascii="Century Gothic" w:hAnsi="Century Gothic"/>
                <w:b/>
                <w:sz w:val="16"/>
                <w:szCs w:val="16"/>
              </w:rPr>
              <w:t>Authorial intent/context</w:t>
            </w:r>
          </w:p>
        </w:tc>
      </w:tr>
      <w:tr w:rsidR="00357138" w:rsidRPr="00357138" w:rsidTr="008F2CCA">
        <w:trPr>
          <w:gridAfter w:val="1"/>
          <w:wAfter w:w="121" w:type="pct"/>
        </w:trPr>
        <w:tc>
          <w:tcPr>
            <w:tcW w:w="697" w:type="pct"/>
            <w:shd w:val="clear" w:color="auto" w:fill="auto"/>
          </w:tcPr>
          <w:p w:rsidR="00357138" w:rsidRPr="00357138" w:rsidRDefault="00357138" w:rsidP="00510053">
            <w:pPr>
              <w:rPr>
                <w:rFonts w:ascii="Century Gothic" w:hAnsi="Century Gothic"/>
                <w:b/>
                <w:sz w:val="16"/>
                <w:szCs w:val="16"/>
              </w:rPr>
            </w:pPr>
            <w:r w:rsidRPr="00357138">
              <w:rPr>
                <w:rFonts w:ascii="Century Gothic" w:hAnsi="Century Gothic"/>
                <w:b/>
                <w:sz w:val="16"/>
                <w:szCs w:val="16"/>
              </w:rPr>
              <w:t>Children will continue to develop a love of reading through hearing, sharing and discussing a broader and deeper range of high quality fiction, poetry and non-fiction books.</w:t>
            </w:r>
          </w:p>
        </w:tc>
        <w:tc>
          <w:tcPr>
            <w:tcW w:w="697" w:type="pct"/>
            <w:shd w:val="clear" w:color="auto" w:fill="auto"/>
          </w:tcPr>
          <w:p w:rsidR="00357138" w:rsidRPr="00357138" w:rsidRDefault="00357138" w:rsidP="00510053">
            <w:pPr>
              <w:rPr>
                <w:rFonts w:ascii="Century Gothic" w:hAnsi="Century Gothic"/>
                <w:b/>
                <w:sz w:val="16"/>
                <w:szCs w:val="16"/>
              </w:rPr>
            </w:pPr>
            <w:r w:rsidRPr="00357138">
              <w:rPr>
                <w:rFonts w:ascii="Century Gothic" w:hAnsi="Century Gothic"/>
                <w:b/>
                <w:sz w:val="16"/>
                <w:szCs w:val="16"/>
              </w:rPr>
              <w:t>Children will develop their ability to explain their understanding of increasingly complex texts that they have read and had read to them.</w:t>
            </w:r>
          </w:p>
        </w:tc>
        <w:tc>
          <w:tcPr>
            <w:tcW w:w="697" w:type="pct"/>
            <w:gridSpan w:val="2"/>
            <w:shd w:val="clear" w:color="auto" w:fill="auto"/>
          </w:tcPr>
          <w:p w:rsidR="00357138" w:rsidRPr="00357138" w:rsidRDefault="00357138" w:rsidP="00510053">
            <w:pPr>
              <w:rPr>
                <w:rFonts w:ascii="Century Gothic" w:hAnsi="Century Gothic"/>
                <w:b/>
                <w:sz w:val="16"/>
                <w:szCs w:val="16"/>
              </w:rPr>
            </w:pPr>
            <w:r w:rsidRPr="00357138">
              <w:rPr>
                <w:rFonts w:ascii="Century Gothic" w:hAnsi="Century Gothic" w:cstheme="minorHAnsi"/>
                <w:b/>
                <w:sz w:val="16"/>
                <w:szCs w:val="16"/>
              </w:rPr>
              <w:t>Children will become increasingly confident in predicting events and making inferences and begin to explain their ideas.</w:t>
            </w:r>
          </w:p>
        </w:tc>
        <w:tc>
          <w:tcPr>
            <w:tcW w:w="698" w:type="pct"/>
            <w:gridSpan w:val="2"/>
            <w:shd w:val="clear" w:color="auto" w:fill="auto"/>
          </w:tcPr>
          <w:p w:rsidR="00357138" w:rsidRPr="00357138" w:rsidRDefault="00357138" w:rsidP="00510053">
            <w:pPr>
              <w:rPr>
                <w:rFonts w:ascii="Century Gothic" w:hAnsi="Century Gothic"/>
                <w:b/>
                <w:sz w:val="16"/>
                <w:szCs w:val="16"/>
              </w:rPr>
            </w:pPr>
            <w:r w:rsidRPr="00357138">
              <w:rPr>
                <w:rFonts w:ascii="Century Gothic" w:hAnsi="Century Gothic" w:cstheme="minorHAnsi"/>
                <w:b/>
                <w:sz w:val="16"/>
                <w:szCs w:val="16"/>
              </w:rPr>
              <w:t xml:space="preserve">Children will be familiar with a wide range of different text types and their particular </w:t>
            </w:r>
            <w:proofErr w:type="spellStart"/>
            <w:r w:rsidRPr="00357138">
              <w:rPr>
                <w:rFonts w:ascii="Century Gothic" w:hAnsi="Century Gothic" w:cstheme="minorHAnsi"/>
                <w:b/>
                <w:sz w:val="16"/>
                <w:szCs w:val="16"/>
              </w:rPr>
              <w:t>organisational</w:t>
            </w:r>
            <w:proofErr w:type="spellEnd"/>
            <w:r w:rsidRPr="00357138">
              <w:rPr>
                <w:rFonts w:ascii="Century Gothic" w:hAnsi="Century Gothic" w:cstheme="minorHAnsi"/>
                <w:b/>
                <w:sz w:val="16"/>
                <w:szCs w:val="16"/>
              </w:rPr>
              <w:t xml:space="preserve"> conventions and will begin to understand links between presentation, structure and meaning.</w:t>
            </w:r>
          </w:p>
        </w:tc>
        <w:tc>
          <w:tcPr>
            <w:tcW w:w="697" w:type="pct"/>
            <w:gridSpan w:val="2"/>
            <w:shd w:val="clear" w:color="auto" w:fill="auto"/>
          </w:tcPr>
          <w:p w:rsidR="00357138" w:rsidRPr="00357138" w:rsidRDefault="00357138" w:rsidP="00510053">
            <w:pPr>
              <w:rPr>
                <w:rFonts w:ascii="Century Gothic" w:hAnsi="Century Gothic"/>
                <w:b/>
                <w:sz w:val="16"/>
                <w:szCs w:val="16"/>
              </w:rPr>
            </w:pPr>
            <w:r w:rsidRPr="00357138">
              <w:rPr>
                <w:rFonts w:ascii="Century Gothic" w:hAnsi="Century Gothic"/>
                <w:b/>
                <w:sz w:val="16"/>
                <w:szCs w:val="16"/>
              </w:rPr>
              <w:t>Children will become increasingly confident in identifying how language choices contribute to meaning and will continue to expand their vocabulary and awareness of grammatical structures and literary language.</w:t>
            </w:r>
          </w:p>
        </w:tc>
        <w:tc>
          <w:tcPr>
            <w:tcW w:w="697" w:type="pct"/>
            <w:gridSpan w:val="2"/>
            <w:shd w:val="clear" w:color="auto" w:fill="auto"/>
          </w:tcPr>
          <w:p w:rsidR="00357138" w:rsidRPr="00357138" w:rsidRDefault="00357138" w:rsidP="00510053">
            <w:pPr>
              <w:rPr>
                <w:rFonts w:ascii="Century Gothic" w:hAnsi="Century Gothic"/>
                <w:b/>
                <w:sz w:val="16"/>
                <w:szCs w:val="16"/>
              </w:rPr>
            </w:pPr>
            <w:r w:rsidRPr="00357138">
              <w:rPr>
                <w:rFonts w:ascii="Century Gothic" w:hAnsi="Century Gothic"/>
                <w:b/>
                <w:sz w:val="16"/>
                <w:szCs w:val="16"/>
              </w:rPr>
              <w:t>Children will read accurately and at a speed that is sufficient for them to focus on understanding what they read rather than decoding individual words.</w:t>
            </w:r>
          </w:p>
        </w:tc>
        <w:tc>
          <w:tcPr>
            <w:tcW w:w="698" w:type="pct"/>
            <w:gridSpan w:val="2"/>
            <w:shd w:val="clear" w:color="auto" w:fill="auto"/>
          </w:tcPr>
          <w:p w:rsidR="00357138" w:rsidRPr="00357138" w:rsidRDefault="00357138" w:rsidP="00510053">
            <w:pPr>
              <w:rPr>
                <w:rFonts w:ascii="Century Gothic" w:hAnsi="Century Gothic" w:cstheme="minorHAnsi"/>
                <w:b/>
                <w:sz w:val="16"/>
                <w:szCs w:val="16"/>
              </w:rPr>
            </w:pPr>
            <w:r w:rsidRPr="00357138">
              <w:rPr>
                <w:rFonts w:ascii="Century Gothic" w:hAnsi="Century Gothic" w:cstheme="minorHAnsi"/>
                <w:b/>
                <w:sz w:val="16"/>
                <w:szCs w:val="16"/>
              </w:rPr>
              <w:t>Children will continue to develop awareness that writers have viewpoints and purposes and increasingly understand that texts have contexts that affect meaning.</w:t>
            </w:r>
          </w:p>
          <w:p w:rsidR="00357138" w:rsidRPr="00357138" w:rsidRDefault="00357138" w:rsidP="00510053">
            <w:pPr>
              <w:rPr>
                <w:rFonts w:ascii="Century Gothic" w:hAnsi="Century Gothic"/>
                <w:b/>
                <w:sz w:val="16"/>
                <w:szCs w:val="16"/>
              </w:rPr>
            </w:pPr>
          </w:p>
        </w:tc>
      </w:tr>
      <w:tr w:rsidR="00357138" w:rsidRPr="00357138" w:rsidTr="008F2CCA">
        <w:trPr>
          <w:gridAfter w:val="1"/>
          <w:wAfter w:w="121" w:type="pct"/>
        </w:trPr>
        <w:tc>
          <w:tcPr>
            <w:tcW w:w="697" w:type="pct"/>
            <w:shd w:val="clear" w:color="auto" w:fill="auto"/>
          </w:tcPr>
          <w:p w:rsidR="00357138" w:rsidRPr="00357138" w:rsidRDefault="00357138" w:rsidP="00510053">
            <w:pPr>
              <w:rPr>
                <w:rFonts w:ascii="Century Gothic" w:hAnsi="Century Gothic"/>
                <w:b/>
                <w:sz w:val="16"/>
                <w:szCs w:val="16"/>
              </w:rPr>
            </w:pPr>
            <w:r w:rsidRPr="00357138">
              <w:rPr>
                <w:rFonts w:ascii="Century Gothic" w:hAnsi="Century Gothic"/>
                <w:b/>
                <w:sz w:val="16"/>
                <w:szCs w:val="16"/>
              </w:rPr>
              <w:t>This will include:</w:t>
            </w:r>
          </w:p>
          <w:p w:rsidR="00357138" w:rsidRPr="00357138" w:rsidRDefault="00357138" w:rsidP="00510053">
            <w:pPr>
              <w:pStyle w:val="ListParagraph"/>
              <w:numPr>
                <w:ilvl w:val="0"/>
                <w:numId w:val="16"/>
              </w:numPr>
              <w:spacing w:after="0" w:line="240" w:lineRule="auto"/>
              <w:rPr>
                <w:rFonts w:ascii="Century Gothic" w:hAnsi="Century Gothic"/>
                <w:sz w:val="16"/>
                <w:szCs w:val="16"/>
              </w:rPr>
            </w:pPr>
            <w:r w:rsidRPr="00357138">
              <w:rPr>
                <w:rFonts w:ascii="Century Gothic" w:hAnsi="Century Gothic"/>
                <w:sz w:val="16"/>
                <w:szCs w:val="16"/>
              </w:rPr>
              <w:t>Participating in discussions about fiction, poetry, plays, non-fiction and reference/text books</w:t>
            </w:r>
          </w:p>
          <w:p w:rsidR="00357138" w:rsidRDefault="00357138" w:rsidP="00510053">
            <w:pPr>
              <w:pStyle w:val="ListParagraph"/>
              <w:numPr>
                <w:ilvl w:val="0"/>
                <w:numId w:val="16"/>
              </w:numPr>
              <w:spacing w:after="0" w:line="240" w:lineRule="auto"/>
              <w:rPr>
                <w:rFonts w:ascii="Century Gothic" w:hAnsi="Century Gothic"/>
                <w:sz w:val="16"/>
                <w:szCs w:val="16"/>
              </w:rPr>
            </w:pPr>
            <w:r w:rsidRPr="00357138">
              <w:rPr>
                <w:rFonts w:ascii="Century Gothic" w:hAnsi="Century Gothic"/>
                <w:sz w:val="16"/>
                <w:szCs w:val="16"/>
              </w:rPr>
              <w:t xml:space="preserve">Listening attentively to a longer and a wider range of texts </w:t>
            </w:r>
          </w:p>
          <w:p w:rsidR="00357138" w:rsidRPr="00357138" w:rsidRDefault="00357138" w:rsidP="00357138">
            <w:pPr>
              <w:pStyle w:val="ListParagraph"/>
              <w:numPr>
                <w:ilvl w:val="0"/>
                <w:numId w:val="16"/>
              </w:numPr>
              <w:spacing w:after="0" w:line="240" w:lineRule="auto"/>
              <w:rPr>
                <w:rFonts w:ascii="Century Gothic" w:hAnsi="Century Gothic" w:cstheme="minorHAnsi"/>
                <w:sz w:val="16"/>
                <w:szCs w:val="16"/>
              </w:rPr>
            </w:pPr>
            <w:r w:rsidRPr="00357138">
              <w:rPr>
                <w:rFonts w:ascii="Century Gothic" w:hAnsi="Century Gothic" w:cstheme="minorHAnsi"/>
                <w:sz w:val="16"/>
                <w:szCs w:val="16"/>
              </w:rPr>
              <w:t xml:space="preserve">Explaining and discussing their understanding of books, poems and other material, both those that they listen to and those that they read for themselves. </w:t>
            </w:r>
          </w:p>
          <w:p w:rsidR="00357138" w:rsidRPr="00357138" w:rsidRDefault="00357138" w:rsidP="00357138">
            <w:pPr>
              <w:pStyle w:val="ListParagraph"/>
              <w:numPr>
                <w:ilvl w:val="0"/>
                <w:numId w:val="16"/>
              </w:numPr>
              <w:spacing w:after="0" w:line="240" w:lineRule="auto"/>
              <w:rPr>
                <w:rFonts w:ascii="Century Gothic" w:hAnsi="Century Gothic"/>
                <w:sz w:val="16"/>
                <w:szCs w:val="16"/>
              </w:rPr>
            </w:pPr>
            <w:r w:rsidRPr="00357138">
              <w:rPr>
                <w:rFonts w:ascii="Century Gothic" w:hAnsi="Century Gothic"/>
                <w:sz w:val="16"/>
                <w:szCs w:val="16"/>
              </w:rPr>
              <w:t>Being willing to experiment with reading choices</w:t>
            </w:r>
          </w:p>
          <w:p w:rsidR="00357138" w:rsidRPr="00357138" w:rsidRDefault="00357138" w:rsidP="00357138">
            <w:pPr>
              <w:pStyle w:val="ListParagraph"/>
              <w:numPr>
                <w:ilvl w:val="0"/>
                <w:numId w:val="16"/>
              </w:numPr>
              <w:spacing w:after="0" w:line="240" w:lineRule="auto"/>
              <w:rPr>
                <w:rFonts w:ascii="Century Gothic" w:hAnsi="Century Gothic"/>
                <w:sz w:val="16"/>
                <w:szCs w:val="16"/>
              </w:rPr>
            </w:pPr>
            <w:r w:rsidRPr="00357138">
              <w:rPr>
                <w:rFonts w:ascii="Century Gothic" w:hAnsi="Century Gothic"/>
                <w:sz w:val="16"/>
                <w:szCs w:val="16"/>
              </w:rPr>
              <w:t>Reading for a range of different purposes</w:t>
            </w:r>
          </w:p>
          <w:p w:rsidR="00357138" w:rsidRPr="00357138" w:rsidRDefault="00357138" w:rsidP="00357138">
            <w:pPr>
              <w:pStyle w:val="ListParagraph"/>
              <w:numPr>
                <w:ilvl w:val="0"/>
                <w:numId w:val="16"/>
              </w:numPr>
              <w:spacing w:after="0" w:line="240" w:lineRule="auto"/>
              <w:rPr>
                <w:rFonts w:ascii="Century Gothic" w:hAnsi="Century Gothic"/>
                <w:sz w:val="16"/>
                <w:szCs w:val="16"/>
              </w:rPr>
            </w:pPr>
            <w:r w:rsidRPr="00357138">
              <w:rPr>
                <w:rFonts w:ascii="Century Gothic" w:hAnsi="Century Gothic"/>
                <w:sz w:val="16"/>
                <w:szCs w:val="16"/>
              </w:rPr>
              <w:t>Asking self-directed questions/ showing curiosity to deepen their understanding</w:t>
            </w:r>
          </w:p>
          <w:p w:rsidR="00357138" w:rsidRPr="00357138" w:rsidRDefault="00357138" w:rsidP="00357138">
            <w:pPr>
              <w:pStyle w:val="ListParagraph"/>
              <w:numPr>
                <w:ilvl w:val="0"/>
                <w:numId w:val="16"/>
              </w:numPr>
              <w:spacing w:after="0" w:line="240" w:lineRule="auto"/>
              <w:rPr>
                <w:rFonts w:ascii="Century Gothic" w:hAnsi="Century Gothic"/>
                <w:sz w:val="16"/>
                <w:szCs w:val="16"/>
              </w:rPr>
            </w:pPr>
            <w:r w:rsidRPr="00357138">
              <w:rPr>
                <w:rFonts w:ascii="Century Gothic" w:hAnsi="Century Gothic"/>
                <w:sz w:val="16"/>
                <w:szCs w:val="16"/>
              </w:rPr>
              <w:t>Preparing readings for performance and showing understanding through volume, tone, intonation and action.</w:t>
            </w:r>
          </w:p>
          <w:p w:rsidR="00357138" w:rsidRPr="00357138" w:rsidRDefault="00357138" w:rsidP="00510053">
            <w:pPr>
              <w:rPr>
                <w:rFonts w:ascii="Century Gothic" w:hAnsi="Century Gothic"/>
                <w:b/>
                <w:sz w:val="16"/>
                <w:szCs w:val="16"/>
              </w:rPr>
            </w:pPr>
          </w:p>
        </w:tc>
        <w:tc>
          <w:tcPr>
            <w:tcW w:w="697" w:type="pct"/>
            <w:shd w:val="clear" w:color="auto" w:fill="auto"/>
          </w:tcPr>
          <w:p w:rsidR="00357138" w:rsidRPr="00357138" w:rsidRDefault="00357138" w:rsidP="00510053">
            <w:pPr>
              <w:rPr>
                <w:rFonts w:ascii="Century Gothic" w:hAnsi="Century Gothic"/>
                <w:b/>
                <w:sz w:val="16"/>
                <w:szCs w:val="16"/>
              </w:rPr>
            </w:pPr>
            <w:r w:rsidRPr="00357138">
              <w:rPr>
                <w:rFonts w:ascii="Century Gothic" w:hAnsi="Century Gothic"/>
                <w:b/>
                <w:sz w:val="16"/>
                <w:szCs w:val="16"/>
              </w:rPr>
              <w:t>This will include:</w:t>
            </w:r>
          </w:p>
          <w:p w:rsidR="00357138" w:rsidRPr="00357138" w:rsidRDefault="00357138" w:rsidP="00510053">
            <w:pPr>
              <w:pStyle w:val="ListParagraph"/>
              <w:numPr>
                <w:ilvl w:val="0"/>
                <w:numId w:val="17"/>
              </w:numPr>
              <w:spacing w:after="0" w:line="240" w:lineRule="auto"/>
              <w:rPr>
                <w:rFonts w:ascii="Century Gothic" w:hAnsi="Century Gothic"/>
                <w:sz w:val="16"/>
                <w:szCs w:val="16"/>
              </w:rPr>
            </w:pPr>
            <w:r w:rsidRPr="00357138">
              <w:rPr>
                <w:rFonts w:ascii="Century Gothic" w:hAnsi="Century Gothic"/>
                <w:sz w:val="16"/>
                <w:szCs w:val="16"/>
              </w:rPr>
              <w:t xml:space="preserve">Checking that the text makes sense to them, discussing their understanding and explaining the meaning of words in context  </w:t>
            </w:r>
          </w:p>
          <w:p w:rsidR="00357138" w:rsidRPr="00357138" w:rsidRDefault="00357138" w:rsidP="00510053">
            <w:pPr>
              <w:pStyle w:val="ListParagraph"/>
              <w:numPr>
                <w:ilvl w:val="0"/>
                <w:numId w:val="17"/>
              </w:numPr>
              <w:spacing w:after="0" w:line="240" w:lineRule="auto"/>
              <w:rPr>
                <w:rFonts w:ascii="Century Gothic" w:hAnsi="Century Gothic"/>
                <w:sz w:val="16"/>
                <w:szCs w:val="16"/>
              </w:rPr>
            </w:pPr>
            <w:r w:rsidRPr="00357138">
              <w:rPr>
                <w:rFonts w:ascii="Century Gothic" w:hAnsi="Century Gothic"/>
                <w:sz w:val="16"/>
                <w:szCs w:val="16"/>
              </w:rPr>
              <w:t>Retelling orally a wider range of familiar stories including fairy tales, myths and legends</w:t>
            </w:r>
          </w:p>
          <w:p w:rsidR="00357138" w:rsidRDefault="00357138" w:rsidP="00510053">
            <w:pPr>
              <w:pStyle w:val="ListParagraph"/>
              <w:numPr>
                <w:ilvl w:val="0"/>
                <w:numId w:val="17"/>
              </w:numPr>
              <w:spacing w:after="0" w:line="240" w:lineRule="auto"/>
              <w:rPr>
                <w:rFonts w:ascii="Century Gothic" w:hAnsi="Century Gothic"/>
                <w:sz w:val="16"/>
                <w:szCs w:val="16"/>
              </w:rPr>
            </w:pPr>
            <w:r w:rsidRPr="00357138">
              <w:rPr>
                <w:rFonts w:ascii="Century Gothic" w:hAnsi="Century Gothic"/>
                <w:sz w:val="16"/>
                <w:szCs w:val="16"/>
              </w:rPr>
              <w:t xml:space="preserve">Asking questions to improve their understanding of a text </w:t>
            </w:r>
          </w:p>
          <w:p w:rsidR="00357138" w:rsidRPr="00357138" w:rsidRDefault="00357138" w:rsidP="00357138">
            <w:pPr>
              <w:pStyle w:val="ListParagraph"/>
              <w:numPr>
                <w:ilvl w:val="0"/>
                <w:numId w:val="17"/>
              </w:numPr>
              <w:spacing w:after="0" w:line="240" w:lineRule="auto"/>
              <w:ind w:left="68" w:hanging="142"/>
              <w:rPr>
                <w:rFonts w:ascii="Century Gothic" w:hAnsi="Century Gothic"/>
                <w:sz w:val="16"/>
                <w:szCs w:val="16"/>
              </w:rPr>
            </w:pPr>
            <w:r w:rsidRPr="00357138">
              <w:rPr>
                <w:rFonts w:ascii="Century Gothic" w:hAnsi="Century Gothic"/>
                <w:sz w:val="16"/>
                <w:szCs w:val="16"/>
              </w:rPr>
              <w:t xml:space="preserve">Identifying main ideas drawn from more than one paragraph and summarising these </w:t>
            </w:r>
          </w:p>
          <w:p w:rsidR="00357138" w:rsidRPr="00357138" w:rsidRDefault="00357138" w:rsidP="00357138">
            <w:pPr>
              <w:pStyle w:val="ListParagraph"/>
              <w:numPr>
                <w:ilvl w:val="0"/>
                <w:numId w:val="17"/>
              </w:numPr>
              <w:spacing w:after="0" w:line="240" w:lineRule="auto"/>
              <w:ind w:left="68" w:hanging="142"/>
              <w:rPr>
                <w:rFonts w:ascii="Century Gothic" w:hAnsi="Century Gothic"/>
                <w:sz w:val="16"/>
                <w:szCs w:val="16"/>
              </w:rPr>
            </w:pPr>
            <w:r w:rsidRPr="00357138">
              <w:rPr>
                <w:rFonts w:ascii="Century Gothic" w:hAnsi="Century Gothic"/>
                <w:sz w:val="16"/>
                <w:szCs w:val="16"/>
              </w:rPr>
              <w:t>Retrieving and recording information from fiction and non-fiction</w:t>
            </w:r>
          </w:p>
          <w:p w:rsidR="00357138" w:rsidRDefault="00357138" w:rsidP="00357138">
            <w:pPr>
              <w:pStyle w:val="ListParagraph"/>
              <w:numPr>
                <w:ilvl w:val="0"/>
                <w:numId w:val="17"/>
              </w:numPr>
              <w:spacing w:after="0" w:line="240" w:lineRule="auto"/>
              <w:ind w:left="68" w:hanging="142"/>
              <w:rPr>
                <w:rFonts w:ascii="Century Gothic" w:hAnsi="Century Gothic"/>
                <w:sz w:val="16"/>
                <w:szCs w:val="16"/>
              </w:rPr>
            </w:pPr>
            <w:r w:rsidRPr="00357138">
              <w:rPr>
                <w:rFonts w:ascii="Century Gothic" w:hAnsi="Century Gothic"/>
                <w:sz w:val="16"/>
                <w:szCs w:val="16"/>
              </w:rPr>
              <w:t>Using contents pages and indexes to locate information</w:t>
            </w:r>
          </w:p>
          <w:p w:rsidR="00357138" w:rsidRPr="00357138" w:rsidRDefault="00357138" w:rsidP="00357138">
            <w:pPr>
              <w:pStyle w:val="ListParagraph"/>
              <w:numPr>
                <w:ilvl w:val="0"/>
                <w:numId w:val="17"/>
              </w:numPr>
              <w:spacing w:after="0" w:line="240" w:lineRule="auto"/>
              <w:rPr>
                <w:rFonts w:ascii="Century Gothic" w:hAnsi="Century Gothic"/>
                <w:sz w:val="16"/>
                <w:szCs w:val="16"/>
              </w:rPr>
            </w:pPr>
            <w:r w:rsidRPr="00357138">
              <w:rPr>
                <w:rFonts w:ascii="Century Gothic" w:hAnsi="Century Gothic" w:cstheme="minorHAnsi"/>
                <w:sz w:val="16"/>
                <w:szCs w:val="16"/>
              </w:rPr>
              <w:t>Beginning to use some relevant textual reference/ quotations to support views</w:t>
            </w:r>
          </w:p>
        </w:tc>
        <w:tc>
          <w:tcPr>
            <w:tcW w:w="697" w:type="pct"/>
            <w:gridSpan w:val="2"/>
            <w:shd w:val="clear" w:color="auto" w:fill="auto"/>
          </w:tcPr>
          <w:p w:rsidR="00357138" w:rsidRPr="00357138" w:rsidRDefault="00357138" w:rsidP="00510053">
            <w:pPr>
              <w:rPr>
                <w:rFonts w:ascii="Century Gothic" w:hAnsi="Century Gothic" w:cstheme="minorHAnsi"/>
                <w:b/>
                <w:sz w:val="16"/>
                <w:szCs w:val="16"/>
              </w:rPr>
            </w:pPr>
            <w:r w:rsidRPr="00357138">
              <w:rPr>
                <w:rFonts w:ascii="Century Gothic" w:hAnsi="Century Gothic" w:cstheme="minorHAnsi"/>
                <w:b/>
                <w:sz w:val="16"/>
                <w:szCs w:val="16"/>
              </w:rPr>
              <w:t>. This will include:</w:t>
            </w:r>
          </w:p>
          <w:p w:rsidR="00357138" w:rsidRPr="00357138" w:rsidRDefault="00357138" w:rsidP="00510053">
            <w:pPr>
              <w:pStyle w:val="ListParagraph"/>
              <w:numPr>
                <w:ilvl w:val="0"/>
                <w:numId w:val="18"/>
              </w:numPr>
              <w:spacing w:after="0" w:line="240" w:lineRule="auto"/>
              <w:rPr>
                <w:rFonts w:ascii="Century Gothic" w:hAnsi="Century Gothic"/>
                <w:sz w:val="16"/>
                <w:szCs w:val="16"/>
              </w:rPr>
            </w:pPr>
            <w:r w:rsidRPr="00357138">
              <w:rPr>
                <w:rFonts w:ascii="Century Gothic" w:hAnsi="Century Gothic"/>
                <w:sz w:val="16"/>
                <w:szCs w:val="16"/>
              </w:rPr>
              <w:t>Predicting what might happen from details stated and implied</w:t>
            </w:r>
          </w:p>
          <w:p w:rsidR="00357138" w:rsidRPr="00357138" w:rsidRDefault="00357138" w:rsidP="00510053">
            <w:pPr>
              <w:pStyle w:val="ListParagraph"/>
              <w:numPr>
                <w:ilvl w:val="0"/>
                <w:numId w:val="18"/>
              </w:numPr>
              <w:spacing w:after="0" w:line="240" w:lineRule="auto"/>
              <w:rPr>
                <w:rFonts w:ascii="Century Gothic" w:hAnsi="Century Gothic"/>
                <w:sz w:val="16"/>
                <w:szCs w:val="16"/>
              </w:rPr>
            </w:pPr>
            <w:r w:rsidRPr="00357138">
              <w:rPr>
                <w:rFonts w:ascii="Century Gothic" w:hAnsi="Century Gothic"/>
                <w:sz w:val="16"/>
                <w:szCs w:val="16"/>
              </w:rPr>
              <w:t xml:space="preserve">Drawing inferences such as inferring characters’ feelings, thoughts and motives from their actions, and justifying inferences with evidence </w:t>
            </w:r>
          </w:p>
          <w:p w:rsidR="00357138" w:rsidRPr="00357138" w:rsidRDefault="00357138" w:rsidP="00510053">
            <w:pPr>
              <w:rPr>
                <w:rFonts w:ascii="Century Gothic" w:hAnsi="Century Gothic" w:cstheme="minorHAnsi"/>
                <w:b/>
                <w:sz w:val="16"/>
                <w:szCs w:val="16"/>
              </w:rPr>
            </w:pPr>
          </w:p>
        </w:tc>
        <w:tc>
          <w:tcPr>
            <w:tcW w:w="698" w:type="pct"/>
            <w:gridSpan w:val="2"/>
            <w:shd w:val="clear" w:color="auto" w:fill="auto"/>
          </w:tcPr>
          <w:p w:rsidR="00357138" w:rsidRPr="00357138" w:rsidRDefault="00357138" w:rsidP="00510053">
            <w:pPr>
              <w:rPr>
                <w:rFonts w:ascii="Century Gothic" w:hAnsi="Century Gothic" w:cstheme="minorHAnsi"/>
                <w:b/>
                <w:sz w:val="16"/>
                <w:szCs w:val="16"/>
              </w:rPr>
            </w:pPr>
            <w:r w:rsidRPr="00357138">
              <w:rPr>
                <w:rFonts w:ascii="Century Gothic" w:hAnsi="Century Gothic" w:cstheme="minorHAnsi"/>
                <w:b/>
                <w:sz w:val="16"/>
                <w:szCs w:val="16"/>
              </w:rPr>
              <w:t>This will include:</w:t>
            </w:r>
          </w:p>
          <w:p w:rsidR="00357138" w:rsidRPr="00357138" w:rsidRDefault="00357138" w:rsidP="00510053">
            <w:pPr>
              <w:pStyle w:val="ListParagraph"/>
              <w:numPr>
                <w:ilvl w:val="0"/>
                <w:numId w:val="19"/>
              </w:numPr>
              <w:spacing w:after="0" w:line="240" w:lineRule="auto"/>
              <w:rPr>
                <w:rFonts w:ascii="Century Gothic" w:hAnsi="Century Gothic" w:cstheme="minorHAnsi"/>
                <w:sz w:val="16"/>
                <w:szCs w:val="16"/>
              </w:rPr>
            </w:pPr>
            <w:r w:rsidRPr="00357138">
              <w:rPr>
                <w:rFonts w:ascii="Century Gothic" w:hAnsi="Century Gothic" w:cstheme="minorHAnsi"/>
                <w:sz w:val="16"/>
                <w:szCs w:val="16"/>
              </w:rPr>
              <w:t>Showing increasing familiarity with the patterns and structures in a wide range of books, including fairy stories, myths and legends</w:t>
            </w:r>
          </w:p>
          <w:p w:rsidR="00357138" w:rsidRDefault="00357138" w:rsidP="00510053">
            <w:pPr>
              <w:pStyle w:val="ListParagraph"/>
              <w:numPr>
                <w:ilvl w:val="0"/>
                <w:numId w:val="19"/>
              </w:numPr>
              <w:spacing w:after="0" w:line="240" w:lineRule="auto"/>
              <w:rPr>
                <w:rFonts w:ascii="Century Gothic" w:hAnsi="Century Gothic"/>
                <w:sz w:val="16"/>
                <w:szCs w:val="16"/>
              </w:rPr>
            </w:pPr>
            <w:r w:rsidRPr="00357138">
              <w:rPr>
                <w:rFonts w:ascii="Century Gothic" w:hAnsi="Century Gothic"/>
                <w:sz w:val="16"/>
                <w:szCs w:val="16"/>
              </w:rPr>
              <w:t>Beginning to identify how structure and presentation contribute to meaning</w:t>
            </w:r>
          </w:p>
          <w:p w:rsidR="00357138" w:rsidRPr="00357138" w:rsidRDefault="00357138" w:rsidP="00357138">
            <w:pPr>
              <w:pStyle w:val="ListParagraph"/>
              <w:numPr>
                <w:ilvl w:val="0"/>
                <w:numId w:val="19"/>
              </w:numPr>
              <w:spacing w:after="0" w:line="240" w:lineRule="auto"/>
              <w:rPr>
                <w:rFonts w:ascii="Century Gothic" w:hAnsi="Century Gothic"/>
                <w:sz w:val="16"/>
                <w:szCs w:val="16"/>
              </w:rPr>
            </w:pPr>
            <w:r w:rsidRPr="00357138">
              <w:rPr>
                <w:rFonts w:ascii="Century Gothic" w:hAnsi="Century Gothic"/>
                <w:sz w:val="16"/>
                <w:szCs w:val="16"/>
              </w:rPr>
              <w:t>Recognising the conventions of organisation, structure and presentation of the different forms they read</w:t>
            </w:r>
          </w:p>
          <w:p w:rsidR="00357138" w:rsidRPr="00357138" w:rsidRDefault="00357138" w:rsidP="00357138">
            <w:pPr>
              <w:pStyle w:val="ListParagraph"/>
              <w:numPr>
                <w:ilvl w:val="0"/>
                <w:numId w:val="19"/>
              </w:numPr>
              <w:spacing w:after="0" w:line="240" w:lineRule="auto"/>
              <w:rPr>
                <w:rFonts w:ascii="Century Gothic" w:hAnsi="Century Gothic" w:cstheme="minorHAnsi"/>
                <w:b/>
                <w:sz w:val="16"/>
                <w:szCs w:val="16"/>
              </w:rPr>
            </w:pPr>
            <w:r w:rsidRPr="00357138">
              <w:rPr>
                <w:rFonts w:ascii="Century Gothic" w:hAnsi="Century Gothic" w:cstheme="minorHAnsi"/>
                <w:sz w:val="16"/>
                <w:szCs w:val="16"/>
              </w:rPr>
              <w:t>Recognising some different forms of poetry (e.g. free verse; narrative poetry)</w:t>
            </w:r>
          </w:p>
          <w:p w:rsidR="00357138" w:rsidRPr="00357138" w:rsidRDefault="00357138" w:rsidP="00510053">
            <w:pPr>
              <w:rPr>
                <w:rFonts w:ascii="Century Gothic" w:hAnsi="Century Gothic" w:cstheme="minorHAnsi"/>
                <w:b/>
                <w:sz w:val="16"/>
                <w:szCs w:val="16"/>
              </w:rPr>
            </w:pPr>
          </w:p>
        </w:tc>
        <w:tc>
          <w:tcPr>
            <w:tcW w:w="697" w:type="pct"/>
            <w:gridSpan w:val="2"/>
            <w:shd w:val="clear" w:color="auto" w:fill="auto"/>
          </w:tcPr>
          <w:p w:rsidR="00357138" w:rsidRPr="00357138" w:rsidRDefault="00357138" w:rsidP="00510053">
            <w:pPr>
              <w:rPr>
                <w:rFonts w:ascii="Century Gothic" w:hAnsi="Century Gothic"/>
                <w:sz w:val="16"/>
                <w:szCs w:val="16"/>
              </w:rPr>
            </w:pPr>
            <w:r w:rsidRPr="00357138">
              <w:rPr>
                <w:rFonts w:ascii="Century Gothic" w:hAnsi="Century Gothic"/>
                <w:b/>
                <w:sz w:val="16"/>
                <w:szCs w:val="16"/>
              </w:rPr>
              <w:t>This will include:</w:t>
            </w:r>
          </w:p>
          <w:p w:rsidR="00357138" w:rsidRPr="00357138" w:rsidRDefault="00357138" w:rsidP="00510053">
            <w:pPr>
              <w:pStyle w:val="ListParagraph"/>
              <w:numPr>
                <w:ilvl w:val="0"/>
                <w:numId w:val="20"/>
              </w:numPr>
              <w:spacing w:after="0" w:line="240" w:lineRule="auto"/>
              <w:rPr>
                <w:rFonts w:ascii="Century Gothic" w:hAnsi="Century Gothic"/>
                <w:sz w:val="16"/>
                <w:szCs w:val="16"/>
              </w:rPr>
            </w:pPr>
            <w:r w:rsidRPr="00357138">
              <w:rPr>
                <w:rFonts w:ascii="Century Gothic" w:hAnsi="Century Gothic"/>
                <w:sz w:val="16"/>
                <w:szCs w:val="16"/>
              </w:rPr>
              <w:t>Using dictionaries to check the meaning of words they have read</w:t>
            </w:r>
          </w:p>
          <w:p w:rsidR="00357138" w:rsidRPr="00357138" w:rsidRDefault="00357138" w:rsidP="00510053">
            <w:pPr>
              <w:pStyle w:val="ListParagraph"/>
              <w:numPr>
                <w:ilvl w:val="0"/>
                <w:numId w:val="20"/>
              </w:numPr>
              <w:spacing w:after="0" w:line="240" w:lineRule="auto"/>
              <w:rPr>
                <w:rFonts w:ascii="Century Gothic" w:hAnsi="Century Gothic"/>
                <w:sz w:val="16"/>
                <w:szCs w:val="16"/>
              </w:rPr>
            </w:pPr>
            <w:r w:rsidRPr="00357138">
              <w:rPr>
                <w:rFonts w:ascii="Century Gothic" w:hAnsi="Century Gothic"/>
                <w:sz w:val="16"/>
                <w:szCs w:val="16"/>
              </w:rPr>
              <w:t>Extending their interest in the meaning and origin of words</w:t>
            </w:r>
          </w:p>
          <w:p w:rsidR="00357138" w:rsidRDefault="00357138" w:rsidP="00510053">
            <w:pPr>
              <w:pStyle w:val="ListParagraph"/>
              <w:numPr>
                <w:ilvl w:val="0"/>
                <w:numId w:val="20"/>
              </w:numPr>
              <w:spacing w:after="0" w:line="240" w:lineRule="auto"/>
              <w:rPr>
                <w:rFonts w:ascii="Century Gothic" w:hAnsi="Century Gothic"/>
                <w:sz w:val="16"/>
                <w:szCs w:val="16"/>
              </w:rPr>
            </w:pPr>
            <w:r w:rsidRPr="00357138">
              <w:rPr>
                <w:rFonts w:ascii="Century Gothic" w:hAnsi="Century Gothic"/>
                <w:sz w:val="16"/>
                <w:szCs w:val="16"/>
              </w:rPr>
              <w:t>Discussing words and phrases that capture the reader’s interest and imagination</w:t>
            </w:r>
          </w:p>
          <w:p w:rsidR="00357138" w:rsidRPr="00357138" w:rsidRDefault="00357138" w:rsidP="00357138">
            <w:pPr>
              <w:pStyle w:val="ListParagraph"/>
              <w:numPr>
                <w:ilvl w:val="0"/>
                <w:numId w:val="20"/>
              </w:numPr>
              <w:spacing w:after="0" w:line="240" w:lineRule="auto"/>
              <w:rPr>
                <w:rFonts w:ascii="Century Gothic" w:hAnsi="Century Gothic"/>
                <w:sz w:val="16"/>
                <w:szCs w:val="16"/>
              </w:rPr>
            </w:pPr>
            <w:r w:rsidRPr="00357138">
              <w:rPr>
                <w:rFonts w:ascii="Century Gothic" w:hAnsi="Century Gothic"/>
                <w:sz w:val="16"/>
                <w:szCs w:val="16"/>
              </w:rPr>
              <w:t xml:space="preserve">Identifying how language, structure, and presentation contribute to meaning </w:t>
            </w:r>
          </w:p>
          <w:p w:rsidR="00357138" w:rsidRPr="00357138" w:rsidRDefault="00357138" w:rsidP="00510053">
            <w:pPr>
              <w:rPr>
                <w:rFonts w:ascii="Century Gothic" w:hAnsi="Century Gothic"/>
                <w:b/>
                <w:sz w:val="16"/>
                <w:szCs w:val="16"/>
              </w:rPr>
            </w:pPr>
          </w:p>
        </w:tc>
        <w:tc>
          <w:tcPr>
            <w:tcW w:w="697" w:type="pct"/>
            <w:gridSpan w:val="2"/>
            <w:shd w:val="clear" w:color="auto" w:fill="auto"/>
          </w:tcPr>
          <w:p w:rsidR="00357138" w:rsidRPr="00357138" w:rsidRDefault="00357138" w:rsidP="00510053">
            <w:pPr>
              <w:rPr>
                <w:rFonts w:ascii="Century Gothic" w:hAnsi="Century Gothic"/>
                <w:sz w:val="16"/>
                <w:szCs w:val="16"/>
              </w:rPr>
            </w:pPr>
            <w:r w:rsidRPr="00357138">
              <w:rPr>
                <w:rFonts w:ascii="Century Gothic" w:hAnsi="Century Gothic"/>
                <w:b/>
                <w:sz w:val="16"/>
                <w:szCs w:val="16"/>
              </w:rPr>
              <w:t>This will include</w:t>
            </w:r>
          </w:p>
          <w:p w:rsidR="00357138" w:rsidRDefault="00357138" w:rsidP="00510053">
            <w:pPr>
              <w:pStyle w:val="ListParagraph"/>
              <w:numPr>
                <w:ilvl w:val="0"/>
                <w:numId w:val="15"/>
              </w:numPr>
              <w:spacing w:after="0" w:line="240" w:lineRule="auto"/>
              <w:rPr>
                <w:rFonts w:ascii="Century Gothic" w:hAnsi="Century Gothic"/>
                <w:sz w:val="16"/>
                <w:szCs w:val="16"/>
              </w:rPr>
            </w:pPr>
            <w:r w:rsidRPr="00357138">
              <w:rPr>
                <w:rFonts w:ascii="Century Gothic" w:hAnsi="Century Gothic"/>
                <w:sz w:val="16"/>
                <w:szCs w:val="16"/>
              </w:rPr>
              <w:t xml:space="preserve">Applying their growing knowledge of root words, prefixes and suffixes (etymology and morphology) as listed in </w:t>
            </w:r>
            <w:r w:rsidRPr="00357138">
              <w:rPr>
                <w:rFonts w:ascii="Century Gothic" w:hAnsi="Century Gothic"/>
                <w:sz w:val="16"/>
                <w:szCs w:val="16"/>
                <w:u w:val="single"/>
              </w:rPr>
              <w:t>English Appendix 1</w:t>
            </w:r>
            <w:r w:rsidRPr="00357138">
              <w:rPr>
                <w:rFonts w:ascii="Century Gothic" w:hAnsi="Century Gothic"/>
                <w:sz w:val="16"/>
                <w:szCs w:val="16"/>
              </w:rPr>
              <w:t xml:space="preserve">, both to read aloud and to understand the meaning of new words they meet </w:t>
            </w:r>
          </w:p>
          <w:p w:rsidR="00357138" w:rsidRPr="00357138" w:rsidRDefault="00357138" w:rsidP="00510053">
            <w:pPr>
              <w:pStyle w:val="ListParagraph"/>
              <w:numPr>
                <w:ilvl w:val="0"/>
                <w:numId w:val="15"/>
              </w:numPr>
              <w:spacing w:after="0" w:line="240" w:lineRule="auto"/>
              <w:rPr>
                <w:rFonts w:ascii="Century Gothic" w:hAnsi="Century Gothic"/>
                <w:sz w:val="16"/>
                <w:szCs w:val="16"/>
              </w:rPr>
            </w:pPr>
            <w:r w:rsidRPr="00357138">
              <w:rPr>
                <w:rFonts w:ascii="Century Gothic" w:hAnsi="Century Gothic"/>
                <w:sz w:val="16"/>
                <w:szCs w:val="16"/>
              </w:rPr>
              <w:t>Reading further exception words, noting the unusual correspondences between spelling and sound, and where these occur in the word</w:t>
            </w:r>
          </w:p>
          <w:p w:rsidR="00357138" w:rsidRPr="00357138" w:rsidRDefault="00357138" w:rsidP="00510053">
            <w:pPr>
              <w:rPr>
                <w:rFonts w:ascii="Century Gothic" w:hAnsi="Century Gothic"/>
                <w:b/>
                <w:sz w:val="16"/>
                <w:szCs w:val="16"/>
              </w:rPr>
            </w:pPr>
          </w:p>
        </w:tc>
        <w:tc>
          <w:tcPr>
            <w:tcW w:w="698" w:type="pct"/>
            <w:gridSpan w:val="2"/>
            <w:shd w:val="clear" w:color="auto" w:fill="auto"/>
          </w:tcPr>
          <w:p w:rsidR="00357138" w:rsidRPr="00357138" w:rsidRDefault="00357138" w:rsidP="00510053">
            <w:pPr>
              <w:rPr>
                <w:rFonts w:ascii="Century Gothic" w:hAnsi="Century Gothic" w:cstheme="minorHAnsi"/>
                <w:b/>
                <w:sz w:val="16"/>
                <w:szCs w:val="16"/>
              </w:rPr>
            </w:pPr>
            <w:r w:rsidRPr="00357138">
              <w:rPr>
                <w:rFonts w:ascii="Century Gothic" w:hAnsi="Century Gothic" w:cstheme="minorHAnsi"/>
                <w:b/>
                <w:sz w:val="16"/>
                <w:szCs w:val="16"/>
              </w:rPr>
              <w:t xml:space="preserve">This will include: </w:t>
            </w:r>
          </w:p>
          <w:p w:rsidR="00357138" w:rsidRPr="00357138" w:rsidRDefault="00357138" w:rsidP="00357138">
            <w:pPr>
              <w:pStyle w:val="ListParagraph"/>
              <w:numPr>
                <w:ilvl w:val="0"/>
                <w:numId w:val="21"/>
              </w:numPr>
              <w:spacing w:after="0" w:line="240" w:lineRule="auto"/>
              <w:rPr>
                <w:rFonts w:ascii="Century Gothic" w:hAnsi="Century Gothic"/>
                <w:sz w:val="16"/>
                <w:szCs w:val="16"/>
              </w:rPr>
            </w:pPr>
            <w:r w:rsidRPr="00357138">
              <w:rPr>
                <w:rFonts w:ascii="Century Gothic" w:hAnsi="Century Gothic"/>
                <w:sz w:val="16"/>
                <w:szCs w:val="16"/>
              </w:rPr>
              <w:t>Identifying themes and conventions in a wide range of texts such as the triumph of good over evil or use of magical devices in fairy stories and folk tales</w:t>
            </w:r>
          </w:p>
          <w:p w:rsidR="00357138" w:rsidRDefault="00357138" w:rsidP="00357138">
            <w:pPr>
              <w:pStyle w:val="ListParagraph"/>
              <w:numPr>
                <w:ilvl w:val="0"/>
                <w:numId w:val="21"/>
              </w:numPr>
              <w:spacing w:after="0" w:line="240" w:lineRule="auto"/>
              <w:rPr>
                <w:rFonts w:ascii="Century Gothic" w:hAnsi="Century Gothic"/>
                <w:sz w:val="16"/>
                <w:szCs w:val="16"/>
              </w:rPr>
            </w:pPr>
            <w:r w:rsidRPr="00357138">
              <w:rPr>
                <w:rFonts w:ascii="Century Gothic" w:hAnsi="Century Gothic"/>
                <w:sz w:val="16"/>
                <w:szCs w:val="16"/>
              </w:rPr>
              <w:t>Showing awareness that writers have different purposes</w:t>
            </w:r>
          </w:p>
          <w:p w:rsidR="00357138" w:rsidRPr="00357138" w:rsidRDefault="00357138" w:rsidP="00357138">
            <w:pPr>
              <w:pStyle w:val="ListParagraph"/>
              <w:numPr>
                <w:ilvl w:val="0"/>
                <w:numId w:val="21"/>
              </w:numPr>
              <w:spacing w:after="0" w:line="240" w:lineRule="auto"/>
              <w:rPr>
                <w:rFonts w:ascii="Century Gothic" w:hAnsi="Century Gothic"/>
                <w:sz w:val="16"/>
                <w:szCs w:val="16"/>
              </w:rPr>
            </w:pPr>
            <w:r w:rsidRPr="00357138">
              <w:rPr>
                <w:rFonts w:ascii="Century Gothic" w:hAnsi="Century Gothic"/>
                <w:sz w:val="16"/>
                <w:szCs w:val="16"/>
              </w:rPr>
              <w:t>Commenting on the effect that the reader’s or writer’s context has on the meaning of texts</w:t>
            </w:r>
          </w:p>
          <w:p w:rsidR="00357138" w:rsidRPr="00357138" w:rsidRDefault="00357138" w:rsidP="00357138">
            <w:pPr>
              <w:pStyle w:val="ListParagraph"/>
              <w:numPr>
                <w:ilvl w:val="0"/>
                <w:numId w:val="21"/>
              </w:numPr>
              <w:spacing w:after="0" w:line="240" w:lineRule="auto"/>
              <w:rPr>
                <w:rFonts w:ascii="Century Gothic" w:hAnsi="Century Gothic"/>
                <w:sz w:val="16"/>
                <w:szCs w:val="16"/>
              </w:rPr>
            </w:pPr>
            <w:r w:rsidRPr="00357138">
              <w:rPr>
                <w:rFonts w:ascii="Century Gothic" w:hAnsi="Century Gothic"/>
                <w:sz w:val="16"/>
                <w:szCs w:val="16"/>
              </w:rPr>
              <w:t>Commenting on the writer’s viewpoint</w:t>
            </w:r>
          </w:p>
          <w:p w:rsidR="00357138" w:rsidRPr="00357138" w:rsidRDefault="00357138" w:rsidP="00357138">
            <w:pPr>
              <w:pStyle w:val="ListParagraph"/>
              <w:numPr>
                <w:ilvl w:val="0"/>
                <w:numId w:val="21"/>
              </w:numPr>
              <w:spacing w:after="0" w:line="240" w:lineRule="auto"/>
              <w:rPr>
                <w:rFonts w:ascii="Century Gothic" w:hAnsi="Century Gothic"/>
                <w:sz w:val="16"/>
                <w:szCs w:val="16"/>
              </w:rPr>
            </w:pPr>
            <w:r w:rsidRPr="00357138">
              <w:rPr>
                <w:rFonts w:ascii="Century Gothic" w:hAnsi="Century Gothic"/>
                <w:sz w:val="16"/>
                <w:szCs w:val="16"/>
              </w:rPr>
              <w:t>Identifying the main purpose</w:t>
            </w:r>
          </w:p>
          <w:p w:rsidR="00357138" w:rsidRPr="00357138" w:rsidRDefault="00357138" w:rsidP="00357138">
            <w:pPr>
              <w:pStyle w:val="ListParagraph"/>
              <w:numPr>
                <w:ilvl w:val="0"/>
                <w:numId w:val="21"/>
              </w:numPr>
              <w:spacing w:after="0" w:line="240" w:lineRule="auto"/>
              <w:rPr>
                <w:rFonts w:ascii="Century Gothic" w:hAnsi="Century Gothic"/>
                <w:sz w:val="16"/>
                <w:szCs w:val="16"/>
              </w:rPr>
            </w:pPr>
            <w:r w:rsidRPr="00357138">
              <w:rPr>
                <w:rFonts w:ascii="Century Gothic" w:hAnsi="Century Gothic"/>
                <w:sz w:val="16"/>
                <w:szCs w:val="16"/>
              </w:rPr>
              <w:t>Commenting on the effect on the reader</w:t>
            </w:r>
          </w:p>
          <w:p w:rsidR="00357138" w:rsidRPr="00357138" w:rsidRDefault="00357138" w:rsidP="00510053">
            <w:pPr>
              <w:rPr>
                <w:rFonts w:ascii="Century Gothic" w:hAnsi="Century Gothic" w:cstheme="minorHAnsi"/>
                <w:b/>
                <w:sz w:val="16"/>
                <w:szCs w:val="16"/>
              </w:rPr>
            </w:pPr>
          </w:p>
        </w:tc>
      </w:tr>
      <w:tr w:rsidR="00357138" w:rsidRPr="00357138" w:rsidTr="008F2CCA">
        <w:trPr>
          <w:gridAfter w:val="1"/>
          <w:wAfter w:w="121" w:type="pct"/>
        </w:trPr>
        <w:tc>
          <w:tcPr>
            <w:tcW w:w="4879" w:type="pct"/>
            <w:gridSpan w:val="12"/>
          </w:tcPr>
          <w:p w:rsidR="00357138" w:rsidRDefault="00357138" w:rsidP="00510053">
            <w:pPr>
              <w:rPr>
                <w:rFonts w:ascii="Century Gothic" w:hAnsi="Century Gothic" w:cstheme="minorHAnsi"/>
                <w:sz w:val="20"/>
                <w:szCs w:val="20"/>
              </w:rPr>
            </w:pPr>
            <w:r w:rsidRPr="00357138">
              <w:rPr>
                <w:rFonts w:ascii="Century Gothic" w:hAnsi="Century Gothic" w:cstheme="minorHAnsi"/>
                <w:b/>
                <w:sz w:val="20"/>
                <w:szCs w:val="20"/>
              </w:rPr>
              <w:t>Statutory terminology for pupils</w:t>
            </w:r>
            <w:r w:rsidRPr="00357138">
              <w:rPr>
                <w:rFonts w:ascii="Century Gothic" w:hAnsi="Century Gothic" w:cstheme="minorHAnsi"/>
                <w:sz w:val="20"/>
                <w:szCs w:val="20"/>
              </w:rPr>
              <w:t xml:space="preserve">: </w:t>
            </w:r>
          </w:p>
          <w:p w:rsidR="00357138" w:rsidRPr="00357138" w:rsidRDefault="00357138" w:rsidP="00357138">
            <w:pPr>
              <w:pStyle w:val="ListParagraph"/>
              <w:numPr>
                <w:ilvl w:val="0"/>
                <w:numId w:val="23"/>
              </w:numPr>
              <w:rPr>
                <w:rFonts w:ascii="Century Gothic" w:hAnsi="Century Gothic" w:cstheme="minorHAnsi"/>
                <w:sz w:val="20"/>
                <w:szCs w:val="20"/>
              </w:rPr>
            </w:pPr>
            <w:r w:rsidRPr="00357138">
              <w:rPr>
                <w:rFonts w:ascii="Century Gothic" w:hAnsi="Century Gothic" w:cstheme="minorHAnsi"/>
                <w:b/>
                <w:sz w:val="20"/>
                <w:szCs w:val="20"/>
              </w:rPr>
              <w:t>Y3:</w:t>
            </w:r>
            <w:r w:rsidRPr="00357138">
              <w:rPr>
                <w:rFonts w:ascii="Century Gothic" w:hAnsi="Century Gothic" w:cstheme="minorHAnsi"/>
                <w:sz w:val="20"/>
                <w:szCs w:val="20"/>
              </w:rPr>
              <w:t xml:space="preserve"> preposition, conjunction, word family, prefix, clause, subordinate clause, direct speech, consonant, consonant letter vowel, vowel letter, inverted commas (or ‘speech marks’) </w:t>
            </w:r>
          </w:p>
          <w:p w:rsidR="00357138" w:rsidRPr="00357138" w:rsidRDefault="00357138" w:rsidP="00357138">
            <w:pPr>
              <w:pStyle w:val="ListParagraph"/>
              <w:numPr>
                <w:ilvl w:val="0"/>
                <w:numId w:val="23"/>
              </w:numPr>
              <w:rPr>
                <w:rFonts w:ascii="Century Gothic" w:hAnsi="Century Gothic"/>
                <w:sz w:val="16"/>
                <w:szCs w:val="16"/>
              </w:rPr>
            </w:pPr>
            <w:r w:rsidRPr="00357138">
              <w:rPr>
                <w:rFonts w:ascii="Century Gothic" w:hAnsi="Century Gothic" w:cstheme="minorHAnsi"/>
                <w:b/>
                <w:sz w:val="20"/>
                <w:szCs w:val="20"/>
              </w:rPr>
              <w:t>Y4:</w:t>
            </w:r>
            <w:r w:rsidRPr="00357138">
              <w:rPr>
                <w:rFonts w:ascii="Century Gothic" w:hAnsi="Century Gothic" w:cstheme="minorHAnsi"/>
                <w:sz w:val="20"/>
                <w:szCs w:val="20"/>
              </w:rPr>
              <w:t xml:space="preserve">  determiner, pronoun, possessive pronoun, adverbial</w:t>
            </w:r>
          </w:p>
        </w:tc>
      </w:tr>
      <w:tr w:rsidR="00357138" w:rsidRPr="009211AE" w:rsidTr="008F2CCA">
        <w:tc>
          <w:tcPr>
            <w:tcW w:w="5000" w:type="pct"/>
            <w:gridSpan w:val="13"/>
          </w:tcPr>
          <w:p w:rsidR="00357138" w:rsidRPr="00357138" w:rsidRDefault="00357138" w:rsidP="00510053">
            <w:pPr>
              <w:jc w:val="center"/>
              <w:rPr>
                <w:rFonts w:ascii="Century Gothic" w:hAnsi="Century Gothic" w:cstheme="minorHAnsi"/>
                <w:b/>
                <w:sz w:val="32"/>
                <w:szCs w:val="32"/>
              </w:rPr>
            </w:pPr>
            <w:bookmarkStart w:id="0" w:name="_GoBack" w:colFirst="0" w:colLast="0"/>
            <w:r w:rsidRPr="00357138">
              <w:rPr>
                <w:rFonts w:ascii="Century Gothic" w:hAnsi="Century Gothic" w:cstheme="minorHAnsi"/>
                <w:b/>
                <w:sz w:val="32"/>
                <w:szCs w:val="32"/>
              </w:rPr>
              <w:lastRenderedPageBreak/>
              <w:t>Years 5 and 6 Reading</w:t>
            </w:r>
          </w:p>
        </w:tc>
      </w:tr>
      <w:bookmarkEnd w:id="0"/>
      <w:tr w:rsidR="00357138" w:rsidRPr="008F2CCA" w:rsidTr="008F2CCA">
        <w:tc>
          <w:tcPr>
            <w:tcW w:w="696" w:type="pct"/>
            <w:shd w:val="clear" w:color="auto" w:fill="D9D9D9" w:themeFill="background1" w:themeFillShade="D9"/>
          </w:tcPr>
          <w:p w:rsidR="00357138" w:rsidRPr="008F2CCA" w:rsidRDefault="00357138" w:rsidP="00510053">
            <w:pPr>
              <w:jc w:val="center"/>
              <w:rPr>
                <w:rFonts w:ascii="Century Gothic" w:hAnsi="Century Gothic" w:cstheme="minorHAnsi"/>
                <w:b/>
                <w:sz w:val="16"/>
                <w:szCs w:val="16"/>
              </w:rPr>
            </w:pPr>
            <w:r w:rsidRPr="008F2CCA">
              <w:rPr>
                <w:rFonts w:ascii="Century Gothic" w:hAnsi="Century Gothic" w:cstheme="minorHAnsi"/>
                <w:b/>
                <w:sz w:val="16"/>
                <w:szCs w:val="16"/>
              </w:rPr>
              <w:t>Behaving and reflecting as a reader</w:t>
            </w:r>
          </w:p>
        </w:tc>
        <w:tc>
          <w:tcPr>
            <w:tcW w:w="746" w:type="pct"/>
            <w:gridSpan w:val="2"/>
            <w:shd w:val="clear" w:color="auto" w:fill="D9D9D9" w:themeFill="background1" w:themeFillShade="D9"/>
          </w:tcPr>
          <w:p w:rsidR="00357138" w:rsidRPr="008F2CCA" w:rsidRDefault="00357138" w:rsidP="00510053">
            <w:pPr>
              <w:jc w:val="center"/>
              <w:rPr>
                <w:rFonts w:ascii="Century Gothic" w:hAnsi="Century Gothic" w:cstheme="minorHAnsi"/>
                <w:b/>
                <w:sz w:val="16"/>
                <w:szCs w:val="16"/>
              </w:rPr>
            </w:pPr>
            <w:r w:rsidRPr="008F2CCA">
              <w:rPr>
                <w:rFonts w:ascii="Century Gothic" w:hAnsi="Century Gothic" w:cstheme="minorHAnsi"/>
                <w:b/>
                <w:sz w:val="16"/>
                <w:szCs w:val="16"/>
              </w:rPr>
              <w:t>Retrieval skills</w:t>
            </w:r>
          </w:p>
          <w:p w:rsidR="00357138" w:rsidRPr="008F2CCA" w:rsidRDefault="00357138" w:rsidP="00510053">
            <w:pPr>
              <w:jc w:val="center"/>
              <w:rPr>
                <w:rFonts w:ascii="Century Gothic" w:hAnsi="Century Gothic" w:cstheme="minorHAnsi"/>
                <w:b/>
                <w:sz w:val="16"/>
                <w:szCs w:val="16"/>
              </w:rPr>
            </w:pPr>
          </w:p>
        </w:tc>
        <w:tc>
          <w:tcPr>
            <w:tcW w:w="697" w:type="pct"/>
            <w:gridSpan w:val="2"/>
            <w:shd w:val="clear" w:color="auto" w:fill="D9D9D9" w:themeFill="background1" w:themeFillShade="D9"/>
          </w:tcPr>
          <w:p w:rsidR="00357138" w:rsidRPr="008F2CCA" w:rsidRDefault="00357138" w:rsidP="00510053">
            <w:pPr>
              <w:jc w:val="center"/>
              <w:rPr>
                <w:rFonts w:ascii="Century Gothic" w:hAnsi="Century Gothic" w:cstheme="minorHAnsi"/>
                <w:b/>
                <w:sz w:val="16"/>
                <w:szCs w:val="16"/>
              </w:rPr>
            </w:pPr>
            <w:r w:rsidRPr="008F2CCA">
              <w:rPr>
                <w:rFonts w:ascii="Century Gothic" w:hAnsi="Century Gothic" w:cstheme="minorHAnsi"/>
                <w:b/>
                <w:sz w:val="16"/>
                <w:szCs w:val="16"/>
              </w:rPr>
              <w:t>Inferential skills</w:t>
            </w:r>
          </w:p>
          <w:p w:rsidR="00357138" w:rsidRPr="008F2CCA" w:rsidRDefault="00357138" w:rsidP="00510053">
            <w:pPr>
              <w:jc w:val="center"/>
              <w:rPr>
                <w:rFonts w:ascii="Century Gothic" w:hAnsi="Century Gothic" w:cstheme="minorHAnsi"/>
                <w:b/>
                <w:sz w:val="16"/>
                <w:szCs w:val="16"/>
              </w:rPr>
            </w:pPr>
          </w:p>
        </w:tc>
        <w:tc>
          <w:tcPr>
            <w:tcW w:w="763" w:type="pct"/>
            <w:gridSpan w:val="2"/>
            <w:shd w:val="clear" w:color="auto" w:fill="D9D9D9" w:themeFill="background1" w:themeFillShade="D9"/>
          </w:tcPr>
          <w:p w:rsidR="00357138" w:rsidRPr="008F2CCA" w:rsidRDefault="00357138" w:rsidP="00510053">
            <w:pPr>
              <w:jc w:val="center"/>
              <w:rPr>
                <w:rFonts w:ascii="Century Gothic" w:hAnsi="Century Gothic" w:cstheme="minorHAnsi"/>
                <w:b/>
                <w:sz w:val="16"/>
                <w:szCs w:val="16"/>
              </w:rPr>
            </w:pPr>
            <w:r w:rsidRPr="008F2CCA">
              <w:rPr>
                <w:rFonts w:ascii="Century Gothic" w:hAnsi="Century Gothic" w:cstheme="minorHAnsi"/>
                <w:b/>
                <w:sz w:val="16"/>
                <w:szCs w:val="16"/>
              </w:rPr>
              <w:t xml:space="preserve">Purpose and </w:t>
            </w:r>
            <w:proofErr w:type="spellStart"/>
            <w:r w:rsidRPr="008F2CCA">
              <w:rPr>
                <w:rFonts w:ascii="Century Gothic" w:hAnsi="Century Gothic" w:cstheme="minorHAnsi"/>
                <w:b/>
                <w:sz w:val="16"/>
                <w:szCs w:val="16"/>
              </w:rPr>
              <w:t>organisation</w:t>
            </w:r>
            <w:proofErr w:type="spellEnd"/>
          </w:p>
          <w:p w:rsidR="00357138" w:rsidRPr="008F2CCA" w:rsidRDefault="00357138" w:rsidP="00510053">
            <w:pPr>
              <w:jc w:val="center"/>
              <w:rPr>
                <w:rFonts w:ascii="Century Gothic" w:hAnsi="Century Gothic" w:cstheme="minorHAnsi"/>
                <w:b/>
                <w:sz w:val="16"/>
                <w:szCs w:val="16"/>
              </w:rPr>
            </w:pPr>
          </w:p>
        </w:tc>
        <w:tc>
          <w:tcPr>
            <w:tcW w:w="697" w:type="pct"/>
            <w:gridSpan w:val="2"/>
            <w:shd w:val="clear" w:color="auto" w:fill="D9D9D9" w:themeFill="background1" w:themeFillShade="D9"/>
          </w:tcPr>
          <w:p w:rsidR="00357138" w:rsidRPr="008F2CCA" w:rsidRDefault="00357138" w:rsidP="00510053">
            <w:pPr>
              <w:jc w:val="center"/>
              <w:rPr>
                <w:rFonts w:ascii="Century Gothic" w:hAnsi="Century Gothic" w:cstheme="minorHAnsi"/>
                <w:b/>
                <w:sz w:val="16"/>
                <w:szCs w:val="16"/>
              </w:rPr>
            </w:pPr>
            <w:r w:rsidRPr="008F2CCA">
              <w:rPr>
                <w:rFonts w:ascii="Century Gothic" w:hAnsi="Century Gothic" w:cstheme="minorHAnsi"/>
                <w:b/>
                <w:sz w:val="16"/>
                <w:szCs w:val="16"/>
              </w:rPr>
              <w:t>Style and impact</w:t>
            </w:r>
          </w:p>
          <w:p w:rsidR="00357138" w:rsidRPr="008F2CCA" w:rsidRDefault="00357138" w:rsidP="00510053">
            <w:pPr>
              <w:jc w:val="center"/>
              <w:rPr>
                <w:rFonts w:ascii="Century Gothic" w:hAnsi="Century Gothic" w:cstheme="minorHAnsi"/>
                <w:b/>
                <w:sz w:val="16"/>
                <w:szCs w:val="16"/>
              </w:rPr>
            </w:pPr>
          </w:p>
        </w:tc>
        <w:tc>
          <w:tcPr>
            <w:tcW w:w="646" w:type="pct"/>
            <w:gridSpan w:val="2"/>
            <w:shd w:val="clear" w:color="auto" w:fill="D9D9D9" w:themeFill="background1" w:themeFillShade="D9"/>
          </w:tcPr>
          <w:p w:rsidR="00357138" w:rsidRPr="008F2CCA" w:rsidRDefault="00357138" w:rsidP="00510053">
            <w:pPr>
              <w:jc w:val="center"/>
              <w:rPr>
                <w:rFonts w:ascii="Century Gothic" w:hAnsi="Century Gothic" w:cstheme="minorHAnsi"/>
                <w:b/>
                <w:sz w:val="16"/>
                <w:szCs w:val="16"/>
              </w:rPr>
            </w:pPr>
            <w:r w:rsidRPr="008F2CCA">
              <w:rPr>
                <w:rFonts w:ascii="Century Gothic" w:hAnsi="Century Gothic" w:cstheme="minorHAnsi"/>
                <w:b/>
                <w:sz w:val="16"/>
                <w:szCs w:val="16"/>
              </w:rPr>
              <w:t>Decoding</w:t>
            </w:r>
          </w:p>
          <w:p w:rsidR="00357138" w:rsidRPr="008F2CCA" w:rsidRDefault="00357138" w:rsidP="00510053">
            <w:pPr>
              <w:jc w:val="center"/>
              <w:rPr>
                <w:rFonts w:ascii="Century Gothic" w:hAnsi="Century Gothic" w:cstheme="minorHAnsi"/>
                <w:b/>
                <w:sz w:val="16"/>
                <w:szCs w:val="16"/>
              </w:rPr>
            </w:pPr>
          </w:p>
        </w:tc>
        <w:tc>
          <w:tcPr>
            <w:tcW w:w="755" w:type="pct"/>
            <w:gridSpan w:val="2"/>
            <w:shd w:val="clear" w:color="auto" w:fill="D9D9D9" w:themeFill="background1" w:themeFillShade="D9"/>
          </w:tcPr>
          <w:p w:rsidR="00357138" w:rsidRPr="008F2CCA" w:rsidRDefault="00357138" w:rsidP="00510053">
            <w:pPr>
              <w:jc w:val="center"/>
              <w:rPr>
                <w:rFonts w:ascii="Century Gothic" w:hAnsi="Century Gothic" w:cstheme="minorHAnsi"/>
                <w:b/>
                <w:sz w:val="16"/>
                <w:szCs w:val="16"/>
              </w:rPr>
            </w:pPr>
            <w:r w:rsidRPr="008F2CCA">
              <w:rPr>
                <w:rFonts w:ascii="Century Gothic" w:hAnsi="Century Gothic" w:cstheme="minorHAnsi"/>
                <w:b/>
                <w:sz w:val="16"/>
                <w:szCs w:val="16"/>
              </w:rPr>
              <w:t>Authorial intent/context</w:t>
            </w:r>
          </w:p>
          <w:p w:rsidR="00357138" w:rsidRPr="008F2CCA" w:rsidRDefault="00357138" w:rsidP="00510053">
            <w:pPr>
              <w:jc w:val="center"/>
              <w:rPr>
                <w:rFonts w:ascii="Century Gothic" w:hAnsi="Century Gothic" w:cstheme="minorHAnsi"/>
                <w:b/>
                <w:sz w:val="16"/>
                <w:szCs w:val="16"/>
              </w:rPr>
            </w:pPr>
          </w:p>
        </w:tc>
      </w:tr>
      <w:tr w:rsidR="00357138" w:rsidRPr="008F2CCA" w:rsidTr="008F2CCA">
        <w:tc>
          <w:tcPr>
            <w:tcW w:w="696" w:type="pct"/>
            <w:shd w:val="clear" w:color="auto" w:fill="auto"/>
          </w:tcPr>
          <w:p w:rsidR="00357138" w:rsidRPr="008F2CCA" w:rsidRDefault="00357138" w:rsidP="00510053">
            <w:pPr>
              <w:rPr>
                <w:rFonts w:ascii="Century Gothic" w:hAnsi="Century Gothic" w:cstheme="minorHAnsi"/>
                <w:b/>
                <w:sz w:val="16"/>
                <w:szCs w:val="16"/>
              </w:rPr>
            </w:pPr>
            <w:r w:rsidRPr="008F2CCA">
              <w:rPr>
                <w:rFonts w:ascii="Century Gothic" w:hAnsi="Century Gothic" w:cstheme="minorHAnsi"/>
                <w:b/>
                <w:sz w:val="16"/>
                <w:szCs w:val="16"/>
              </w:rPr>
              <w:t>Children will continue to develop a love of reading through hearing, sharing and discussing a broader and deeper range of high quality more complex fiction, poetry and non-fiction books.</w:t>
            </w:r>
          </w:p>
        </w:tc>
        <w:tc>
          <w:tcPr>
            <w:tcW w:w="746" w:type="pct"/>
            <w:gridSpan w:val="2"/>
            <w:shd w:val="clear" w:color="auto" w:fill="auto"/>
          </w:tcPr>
          <w:p w:rsidR="00357138" w:rsidRPr="008F2CCA" w:rsidRDefault="00357138" w:rsidP="00510053">
            <w:pPr>
              <w:rPr>
                <w:rFonts w:ascii="Century Gothic" w:hAnsi="Century Gothic" w:cstheme="minorHAnsi"/>
                <w:b/>
                <w:sz w:val="16"/>
                <w:szCs w:val="16"/>
              </w:rPr>
            </w:pPr>
            <w:r w:rsidRPr="008F2CCA">
              <w:rPr>
                <w:rFonts w:ascii="Century Gothic" w:hAnsi="Century Gothic" w:cstheme="minorHAnsi"/>
                <w:b/>
                <w:sz w:val="16"/>
                <w:szCs w:val="16"/>
              </w:rPr>
              <w:t>Children will be confident in explaining their understanding of increasingly complex texts.</w:t>
            </w:r>
          </w:p>
        </w:tc>
        <w:tc>
          <w:tcPr>
            <w:tcW w:w="697" w:type="pct"/>
            <w:gridSpan w:val="2"/>
            <w:shd w:val="clear" w:color="auto" w:fill="auto"/>
          </w:tcPr>
          <w:p w:rsidR="00357138" w:rsidRPr="008F2CCA" w:rsidRDefault="00357138" w:rsidP="00510053">
            <w:pPr>
              <w:rPr>
                <w:rFonts w:ascii="Century Gothic" w:hAnsi="Century Gothic" w:cstheme="minorHAnsi"/>
                <w:b/>
                <w:sz w:val="16"/>
                <w:szCs w:val="16"/>
              </w:rPr>
            </w:pPr>
            <w:r w:rsidRPr="008F2CCA">
              <w:rPr>
                <w:rFonts w:ascii="Century Gothic" w:hAnsi="Century Gothic" w:cstheme="minorHAnsi"/>
                <w:b/>
                <w:sz w:val="16"/>
                <w:szCs w:val="16"/>
              </w:rPr>
              <w:t>Children will further develop an understanding of and ability to explain inference including how an author crafts a text for effect.</w:t>
            </w:r>
          </w:p>
        </w:tc>
        <w:tc>
          <w:tcPr>
            <w:tcW w:w="763" w:type="pct"/>
            <w:gridSpan w:val="2"/>
            <w:shd w:val="clear" w:color="auto" w:fill="auto"/>
          </w:tcPr>
          <w:p w:rsidR="00357138" w:rsidRPr="008F2CCA" w:rsidRDefault="00357138" w:rsidP="00510053">
            <w:pPr>
              <w:rPr>
                <w:rFonts w:ascii="Century Gothic" w:hAnsi="Century Gothic" w:cstheme="minorHAnsi"/>
                <w:b/>
                <w:sz w:val="16"/>
                <w:szCs w:val="16"/>
              </w:rPr>
            </w:pPr>
            <w:r w:rsidRPr="008F2CCA">
              <w:rPr>
                <w:rFonts w:ascii="Century Gothic" w:hAnsi="Century Gothic" w:cstheme="minorHAnsi"/>
                <w:b/>
                <w:sz w:val="16"/>
                <w:szCs w:val="16"/>
              </w:rPr>
              <w:t xml:space="preserve">Children will be familiar with a range of increasingly complex text types and their </w:t>
            </w:r>
            <w:proofErr w:type="spellStart"/>
            <w:r w:rsidRPr="008F2CCA">
              <w:rPr>
                <w:rFonts w:ascii="Century Gothic" w:hAnsi="Century Gothic" w:cstheme="minorHAnsi"/>
                <w:b/>
                <w:sz w:val="16"/>
                <w:szCs w:val="16"/>
              </w:rPr>
              <w:t>organisational</w:t>
            </w:r>
            <w:proofErr w:type="spellEnd"/>
            <w:r w:rsidRPr="008F2CCA">
              <w:rPr>
                <w:rFonts w:ascii="Century Gothic" w:hAnsi="Century Gothic" w:cstheme="minorHAnsi"/>
                <w:b/>
                <w:sz w:val="16"/>
                <w:szCs w:val="16"/>
              </w:rPr>
              <w:t xml:space="preserve"> conventions and will further develop their understanding of the links between presentation, structure and meaning.</w:t>
            </w:r>
          </w:p>
        </w:tc>
        <w:tc>
          <w:tcPr>
            <w:tcW w:w="697" w:type="pct"/>
            <w:gridSpan w:val="2"/>
            <w:shd w:val="clear" w:color="auto" w:fill="auto"/>
          </w:tcPr>
          <w:p w:rsidR="00357138" w:rsidRPr="008F2CCA" w:rsidRDefault="00357138" w:rsidP="00510053">
            <w:pPr>
              <w:rPr>
                <w:rFonts w:ascii="Century Gothic" w:hAnsi="Century Gothic" w:cstheme="minorHAnsi"/>
                <w:b/>
                <w:sz w:val="16"/>
                <w:szCs w:val="16"/>
              </w:rPr>
            </w:pPr>
            <w:r w:rsidRPr="008F2CCA">
              <w:rPr>
                <w:rFonts w:ascii="Century Gothic" w:hAnsi="Century Gothic" w:cstheme="minorHAnsi"/>
                <w:b/>
                <w:sz w:val="16"/>
                <w:szCs w:val="16"/>
              </w:rPr>
              <w:t>Children will be able to discuss and evaluate (in verbal and written form) how authors use language, including figurative language, to create meaning and impact on the reader.</w:t>
            </w:r>
          </w:p>
          <w:p w:rsidR="00357138" w:rsidRPr="008F2CCA" w:rsidRDefault="00357138" w:rsidP="00510053">
            <w:pPr>
              <w:rPr>
                <w:rFonts w:ascii="Century Gothic" w:hAnsi="Century Gothic" w:cstheme="minorHAnsi"/>
                <w:b/>
                <w:sz w:val="16"/>
                <w:szCs w:val="16"/>
              </w:rPr>
            </w:pPr>
          </w:p>
        </w:tc>
        <w:tc>
          <w:tcPr>
            <w:tcW w:w="646" w:type="pct"/>
            <w:gridSpan w:val="2"/>
            <w:shd w:val="clear" w:color="auto" w:fill="auto"/>
          </w:tcPr>
          <w:p w:rsidR="00357138" w:rsidRPr="008F2CCA" w:rsidRDefault="00357138" w:rsidP="00510053">
            <w:pPr>
              <w:rPr>
                <w:rFonts w:ascii="Century Gothic" w:hAnsi="Century Gothic" w:cstheme="minorHAnsi"/>
                <w:b/>
                <w:sz w:val="16"/>
                <w:szCs w:val="16"/>
              </w:rPr>
            </w:pPr>
            <w:r w:rsidRPr="008F2CCA">
              <w:rPr>
                <w:rFonts w:ascii="Century Gothic" w:hAnsi="Century Gothic" w:cstheme="minorHAnsi"/>
                <w:b/>
                <w:sz w:val="16"/>
                <w:szCs w:val="16"/>
              </w:rPr>
              <w:t>By the end of year 6, children’s’ reading and writing will be sufficiently fluent and effortless for them to manage the general demands of the curriculum in year 7, across all subjects and not just in English.</w:t>
            </w:r>
          </w:p>
        </w:tc>
        <w:tc>
          <w:tcPr>
            <w:tcW w:w="755" w:type="pct"/>
            <w:gridSpan w:val="2"/>
            <w:shd w:val="clear" w:color="auto" w:fill="auto"/>
          </w:tcPr>
          <w:p w:rsidR="00357138" w:rsidRPr="008F2CCA" w:rsidRDefault="00357138" w:rsidP="00510053">
            <w:pPr>
              <w:rPr>
                <w:rFonts w:ascii="Century Gothic" w:hAnsi="Century Gothic" w:cstheme="minorHAnsi"/>
                <w:b/>
                <w:sz w:val="16"/>
                <w:szCs w:val="16"/>
              </w:rPr>
            </w:pPr>
            <w:r w:rsidRPr="008F2CCA">
              <w:rPr>
                <w:rFonts w:ascii="Century Gothic" w:hAnsi="Century Gothic" w:cstheme="minorHAnsi"/>
                <w:b/>
                <w:sz w:val="16"/>
                <w:szCs w:val="16"/>
              </w:rPr>
              <w:t>Children will show an increasing recognition and understanding of the way writers’ viewpoints and purposes are evident in /affect meaning in texts and that texts have contexts which affect meaning.</w:t>
            </w:r>
          </w:p>
        </w:tc>
      </w:tr>
      <w:tr w:rsidR="008F2CCA" w:rsidRPr="008F2CCA" w:rsidTr="008F2CCA">
        <w:tc>
          <w:tcPr>
            <w:tcW w:w="696" w:type="pct"/>
            <w:shd w:val="clear" w:color="auto" w:fill="auto"/>
          </w:tcPr>
          <w:p w:rsidR="008F2CCA" w:rsidRPr="008F2CCA" w:rsidRDefault="008F2CCA" w:rsidP="008F2CCA">
            <w:pPr>
              <w:rPr>
                <w:rFonts w:ascii="Century Gothic" w:hAnsi="Century Gothic" w:cstheme="minorHAnsi"/>
                <w:b/>
                <w:sz w:val="16"/>
                <w:szCs w:val="16"/>
              </w:rPr>
            </w:pPr>
            <w:r w:rsidRPr="008F2CCA">
              <w:rPr>
                <w:rFonts w:ascii="Century Gothic" w:hAnsi="Century Gothic" w:cstheme="minorHAnsi"/>
                <w:b/>
                <w:sz w:val="16"/>
                <w:szCs w:val="16"/>
              </w:rPr>
              <w:t>This will include:</w:t>
            </w:r>
          </w:p>
          <w:p w:rsidR="008F2CCA" w:rsidRPr="008F2CCA" w:rsidRDefault="008F2CCA" w:rsidP="008F2CCA">
            <w:pPr>
              <w:pStyle w:val="ListParagraph"/>
              <w:numPr>
                <w:ilvl w:val="0"/>
                <w:numId w:val="27"/>
              </w:numPr>
              <w:spacing w:after="0" w:line="240" w:lineRule="auto"/>
              <w:rPr>
                <w:rFonts w:ascii="Century Gothic" w:hAnsi="Century Gothic" w:cstheme="minorHAnsi"/>
                <w:sz w:val="16"/>
                <w:szCs w:val="16"/>
              </w:rPr>
            </w:pPr>
            <w:r w:rsidRPr="008F2CCA">
              <w:rPr>
                <w:rFonts w:ascii="Century Gothic" w:hAnsi="Century Gothic" w:cstheme="minorHAnsi"/>
                <w:sz w:val="16"/>
                <w:szCs w:val="16"/>
              </w:rPr>
              <w:t>Continuing to read and discuss an increasingly wide range of fiction, poetry, plays, non-fiction, reference books and text books</w:t>
            </w:r>
          </w:p>
          <w:p w:rsidR="008F2CCA" w:rsidRPr="008F2CCA" w:rsidRDefault="008F2CCA" w:rsidP="008F2CCA">
            <w:pPr>
              <w:pStyle w:val="ListParagraph"/>
              <w:numPr>
                <w:ilvl w:val="0"/>
                <w:numId w:val="27"/>
              </w:numPr>
              <w:spacing w:after="0" w:line="240" w:lineRule="auto"/>
              <w:rPr>
                <w:rFonts w:ascii="Century Gothic" w:hAnsi="Century Gothic" w:cstheme="minorHAnsi"/>
                <w:sz w:val="16"/>
                <w:szCs w:val="16"/>
              </w:rPr>
            </w:pPr>
            <w:r w:rsidRPr="008F2CCA">
              <w:rPr>
                <w:rFonts w:ascii="Century Gothic" w:hAnsi="Century Gothic" w:cstheme="minorHAnsi"/>
                <w:sz w:val="16"/>
                <w:szCs w:val="16"/>
              </w:rPr>
              <w:t>In their discussions, building on their own and others’ ideas and challenging views courteously</w:t>
            </w:r>
          </w:p>
          <w:p w:rsidR="008F2CCA" w:rsidRPr="008F2CCA" w:rsidRDefault="008F2CCA" w:rsidP="008F2CCA">
            <w:pPr>
              <w:pStyle w:val="ListParagraph"/>
              <w:numPr>
                <w:ilvl w:val="0"/>
                <w:numId w:val="27"/>
              </w:numPr>
              <w:spacing w:after="0" w:line="240" w:lineRule="auto"/>
              <w:rPr>
                <w:rFonts w:ascii="Century Gothic" w:hAnsi="Century Gothic" w:cstheme="minorHAnsi"/>
                <w:sz w:val="16"/>
                <w:szCs w:val="16"/>
              </w:rPr>
            </w:pPr>
            <w:r w:rsidRPr="008F2CCA">
              <w:rPr>
                <w:rFonts w:ascii="Century Gothic" w:hAnsi="Century Gothic" w:cstheme="minorHAnsi"/>
                <w:sz w:val="16"/>
                <w:szCs w:val="16"/>
              </w:rPr>
              <w:t>Recommending to their peers, books that they have read, giving reasons for their choices and providing reasoned justifications for their views</w:t>
            </w:r>
          </w:p>
          <w:p w:rsidR="008F2CCA" w:rsidRPr="008F2CCA" w:rsidRDefault="008F2CCA" w:rsidP="008F2CCA">
            <w:pPr>
              <w:pStyle w:val="ListParagraph"/>
              <w:numPr>
                <w:ilvl w:val="0"/>
                <w:numId w:val="27"/>
              </w:numPr>
              <w:spacing w:after="0" w:line="240" w:lineRule="auto"/>
              <w:rPr>
                <w:rFonts w:ascii="Century Gothic" w:hAnsi="Century Gothic" w:cstheme="minorHAnsi"/>
                <w:sz w:val="16"/>
                <w:szCs w:val="16"/>
              </w:rPr>
            </w:pPr>
            <w:r w:rsidRPr="008F2CCA">
              <w:rPr>
                <w:rFonts w:ascii="Century Gothic" w:hAnsi="Century Gothic" w:cstheme="minorHAnsi"/>
                <w:sz w:val="16"/>
                <w:szCs w:val="16"/>
              </w:rPr>
              <w:t>Preparing poems and plays to read aloud and perform, showing understanding through intonation, tone and volume so that meaning is clear to the audience</w:t>
            </w:r>
          </w:p>
          <w:p w:rsidR="008F2CCA" w:rsidRPr="008F2CCA" w:rsidRDefault="008F2CCA" w:rsidP="008F2CCA">
            <w:pPr>
              <w:rPr>
                <w:rFonts w:ascii="Century Gothic" w:hAnsi="Century Gothic" w:cstheme="minorHAnsi"/>
                <w:b/>
                <w:sz w:val="16"/>
                <w:szCs w:val="16"/>
              </w:rPr>
            </w:pPr>
          </w:p>
        </w:tc>
        <w:tc>
          <w:tcPr>
            <w:tcW w:w="746" w:type="pct"/>
            <w:gridSpan w:val="2"/>
            <w:shd w:val="clear" w:color="auto" w:fill="auto"/>
          </w:tcPr>
          <w:p w:rsidR="008F2CCA" w:rsidRPr="008F2CCA" w:rsidRDefault="008F2CCA" w:rsidP="008F2CCA">
            <w:pPr>
              <w:rPr>
                <w:rFonts w:ascii="Century Gothic" w:hAnsi="Century Gothic" w:cstheme="minorHAnsi"/>
                <w:b/>
                <w:sz w:val="16"/>
                <w:szCs w:val="16"/>
              </w:rPr>
            </w:pPr>
            <w:r w:rsidRPr="008F2CCA">
              <w:rPr>
                <w:rFonts w:ascii="Century Gothic" w:hAnsi="Century Gothic" w:cstheme="minorHAnsi"/>
                <w:b/>
                <w:sz w:val="16"/>
                <w:szCs w:val="16"/>
              </w:rPr>
              <w:t>This will include:</w:t>
            </w:r>
          </w:p>
          <w:p w:rsidR="008F2CCA" w:rsidRPr="008F2CCA" w:rsidRDefault="008F2CCA" w:rsidP="008F2CCA">
            <w:pPr>
              <w:pStyle w:val="ListParagraph"/>
              <w:numPr>
                <w:ilvl w:val="0"/>
                <w:numId w:val="26"/>
              </w:numPr>
              <w:spacing w:after="0" w:line="240" w:lineRule="auto"/>
              <w:rPr>
                <w:rFonts w:ascii="Century Gothic" w:hAnsi="Century Gothic" w:cstheme="minorHAnsi"/>
                <w:sz w:val="16"/>
                <w:szCs w:val="16"/>
              </w:rPr>
            </w:pPr>
            <w:r w:rsidRPr="008F2CCA">
              <w:rPr>
                <w:rFonts w:ascii="Century Gothic" w:hAnsi="Century Gothic" w:cstheme="minorHAnsi"/>
                <w:sz w:val="16"/>
                <w:szCs w:val="16"/>
              </w:rPr>
              <w:t>Checking that the book makes sense to them, discussing their understanding and exploring the meaning of words in context</w:t>
            </w:r>
          </w:p>
          <w:p w:rsidR="008F2CCA" w:rsidRPr="008F2CCA" w:rsidRDefault="008F2CCA" w:rsidP="008F2CCA">
            <w:pPr>
              <w:pStyle w:val="ListParagraph"/>
              <w:numPr>
                <w:ilvl w:val="0"/>
                <w:numId w:val="26"/>
              </w:numPr>
              <w:spacing w:after="0" w:line="240" w:lineRule="auto"/>
              <w:rPr>
                <w:rFonts w:ascii="Century Gothic" w:hAnsi="Century Gothic" w:cstheme="minorHAnsi"/>
                <w:sz w:val="16"/>
                <w:szCs w:val="16"/>
              </w:rPr>
            </w:pPr>
            <w:r w:rsidRPr="008F2CCA">
              <w:rPr>
                <w:rFonts w:ascii="Century Gothic" w:hAnsi="Century Gothic" w:cstheme="minorHAnsi"/>
                <w:sz w:val="16"/>
                <w:szCs w:val="16"/>
              </w:rPr>
              <w:t>Asking questions to improve their understanding</w:t>
            </w:r>
          </w:p>
          <w:p w:rsidR="008F2CCA" w:rsidRPr="008F2CCA" w:rsidRDefault="008F2CCA" w:rsidP="008F2CCA">
            <w:pPr>
              <w:pStyle w:val="ListParagraph"/>
              <w:numPr>
                <w:ilvl w:val="0"/>
                <w:numId w:val="26"/>
              </w:numPr>
              <w:spacing w:after="0" w:line="240" w:lineRule="auto"/>
              <w:rPr>
                <w:rFonts w:ascii="Century Gothic" w:hAnsi="Century Gothic" w:cstheme="minorHAnsi"/>
                <w:sz w:val="16"/>
                <w:szCs w:val="16"/>
              </w:rPr>
            </w:pPr>
            <w:r w:rsidRPr="008F2CCA">
              <w:rPr>
                <w:rFonts w:ascii="Century Gothic" w:hAnsi="Century Gothic" w:cstheme="minorHAnsi"/>
                <w:sz w:val="16"/>
                <w:szCs w:val="16"/>
              </w:rPr>
              <w:t>Summarising the main ideas drawn from more than one paragraph</w:t>
            </w:r>
          </w:p>
          <w:p w:rsidR="008F2CCA" w:rsidRPr="008F2CCA" w:rsidRDefault="008F2CCA" w:rsidP="008F2CCA">
            <w:pPr>
              <w:pStyle w:val="ListParagraph"/>
              <w:numPr>
                <w:ilvl w:val="0"/>
                <w:numId w:val="26"/>
              </w:numPr>
              <w:spacing w:after="0" w:line="240" w:lineRule="auto"/>
              <w:rPr>
                <w:rFonts w:ascii="Century Gothic" w:hAnsi="Century Gothic" w:cstheme="minorHAnsi"/>
                <w:sz w:val="16"/>
                <w:szCs w:val="16"/>
              </w:rPr>
            </w:pPr>
            <w:r w:rsidRPr="008F2CCA">
              <w:rPr>
                <w:rFonts w:ascii="Century Gothic" w:hAnsi="Century Gothic" w:cstheme="minorHAnsi"/>
                <w:sz w:val="16"/>
                <w:szCs w:val="16"/>
              </w:rPr>
              <w:t>Identifying key details that support the main ideas</w:t>
            </w:r>
          </w:p>
          <w:p w:rsidR="008F2CCA" w:rsidRPr="008F2CCA" w:rsidRDefault="008F2CCA" w:rsidP="008F2CCA">
            <w:pPr>
              <w:pStyle w:val="ListParagraph"/>
              <w:numPr>
                <w:ilvl w:val="0"/>
                <w:numId w:val="26"/>
              </w:numPr>
              <w:spacing w:after="0" w:line="240" w:lineRule="auto"/>
              <w:rPr>
                <w:rFonts w:ascii="Century Gothic" w:hAnsi="Century Gothic" w:cstheme="minorHAnsi"/>
                <w:sz w:val="16"/>
                <w:szCs w:val="16"/>
              </w:rPr>
            </w:pPr>
            <w:r w:rsidRPr="008F2CCA">
              <w:rPr>
                <w:rFonts w:ascii="Century Gothic" w:hAnsi="Century Gothic" w:cstheme="minorHAnsi"/>
                <w:sz w:val="16"/>
                <w:szCs w:val="16"/>
              </w:rPr>
              <w:t>Retrieving, recording and presenting information from a range of texts including non-fiction and applying these skills in a range of contexts (i.e. cross-curriculum; real life)</w:t>
            </w:r>
          </w:p>
          <w:p w:rsidR="008F2CCA" w:rsidRPr="008F2CCA" w:rsidRDefault="008F2CCA" w:rsidP="008F2CCA">
            <w:pPr>
              <w:pStyle w:val="ListParagraph"/>
              <w:numPr>
                <w:ilvl w:val="0"/>
                <w:numId w:val="26"/>
              </w:numPr>
              <w:spacing w:after="0" w:line="240" w:lineRule="auto"/>
              <w:rPr>
                <w:rFonts w:ascii="Century Gothic" w:hAnsi="Century Gothic" w:cstheme="minorHAnsi"/>
                <w:sz w:val="16"/>
                <w:szCs w:val="16"/>
              </w:rPr>
            </w:pPr>
            <w:r w:rsidRPr="008F2CCA">
              <w:rPr>
                <w:rFonts w:ascii="Century Gothic" w:hAnsi="Century Gothic" w:cstheme="minorHAnsi"/>
                <w:sz w:val="16"/>
                <w:szCs w:val="16"/>
              </w:rPr>
              <w:t>Explaining and discussing their understanding of what they have read, including through formal presentations and debates, maintaining a focus on the topic and using notes when necessary</w:t>
            </w:r>
          </w:p>
          <w:p w:rsidR="008F2CCA" w:rsidRPr="008F2CCA" w:rsidRDefault="008F2CCA" w:rsidP="008F2CCA">
            <w:pPr>
              <w:pStyle w:val="ListParagraph"/>
              <w:numPr>
                <w:ilvl w:val="0"/>
                <w:numId w:val="26"/>
              </w:numPr>
              <w:spacing w:after="0" w:line="240" w:lineRule="auto"/>
              <w:rPr>
                <w:rFonts w:ascii="Century Gothic" w:hAnsi="Century Gothic" w:cstheme="minorHAnsi"/>
                <w:sz w:val="16"/>
                <w:szCs w:val="16"/>
              </w:rPr>
            </w:pPr>
            <w:r w:rsidRPr="008F2CCA">
              <w:rPr>
                <w:rFonts w:ascii="Century Gothic" w:hAnsi="Century Gothic" w:cstheme="minorHAnsi"/>
                <w:sz w:val="16"/>
                <w:szCs w:val="16"/>
              </w:rPr>
              <w:t>Distinguishing between statements of fact and opinion</w:t>
            </w:r>
          </w:p>
          <w:p w:rsidR="008F2CCA" w:rsidRPr="008F2CCA" w:rsidRDefault="008F2CCA" w:rsidP="008F2CCA">
            <w:pPr>
              <w:pStyle w:val="ListParagraph"/>
              <w:numPr>
                <w:ilvl w:val="0"/>
                <w:numId w:val="26"/>
              </w:numPr>
              <w:spacing w:after="0" w:line="240" w:lineRule="auto"/>
              <w:rPr>
                <w:rFonts w:ascii="Century Gothic" w:hAnsi="Century Gothic" w:cstheme="minorHAnsi"/>
                <w:sz w:val="16"/>
                <w:szCs w:val="16"/>
              </w:rPr>
            </w:pPr>
            <w:r w:rsidRPr="008F2CCA">
              <w:rPr>
                <w:rFonts w:ascii="Century Gothic" w:hAnsi="Century Gothic" w:cstheme="minorHAnsi"/>
                <w:sz w:val="16"/>
                <w:szCs w:val="16"/>
              </w:rPr>
              <w:t xml:space="preserve">Making comparisons within and across books including comparisons of </w:t>
            </w:r>
            <w:r w:rsidRPr="008F2CCA">
              <w:rPr>
                <w:rFonts w:ascii="Century Gothic" w:hAnsi="Century Gothic" w:cstheme="minorHAnsi"/>
                <w:sz w:val="16"/>
                <w:szCs w:val="16"/>
              </w:rPr>
              <w:lastRenderedPageBreak/>
              <w:t>characters, settings and themes</w:t>
            </w:r>
          </w:p>
          <w:p w:rsidR="008F2CCA" w:rsidRPr="008F2CCA" w:rsidRDefault="008F2CCA" w:rsidP="008F2CCA">
            <w:pPr>
              <w:pStyle w:val="ListParagraph"/>
              <w:numPr>
                <w:ilvl w:val="0"/>
                <w:numId w:val="26"/>
              </w:numPr>
              <w:spacing w:after="0" w:line="240" w:lineRule="auto"/>
              <w:rPr>
                <w:rFonts w:ascii="Century Gothic" w:hAnsi="Century Gothic" w:cstheme="minorHAnsi"/>
                <w:sz w:val="16"/>
                <w:szCs w:val="16"/>
              </w:rPr>
            </w:pPr>
            <w:r w:rsidRPr="008F2CCA">
              <w:rPr>
                <w:rFonts w:ascii="Century Gothic" w:hAnsi="Century Gothic" w:cstheme="minorHAnsi"/>
                <w:sz w:val="16"/>
                <w:szCs w:val="16"/>
              </w:rPr>
              <w:t>Learning a wide range of poetry by heart</w:t>
            </w:r>
          </w:p>
          <w:p w:rsidR="008F2CCA" w:rsidRPr="008F2CCA" w:rsidRDefault="008F2CCA" w:rsidP="008F2CCA">
            <w:pPr>
              <w:pStyle w:val="ListParagraph"/>
              <w:numPr>
                <w:ilvl w:val="0"/>
                <w:numId w:val="26"/>
              </w:numPr>
              <w:spacing w:after="0" w:line="240" w:lineRule="auto"/>
              <w:rPr>
                <w:rFonts w:ascii="Century Gothic" w:hAnsi="Century Gothic" w:cstheme="minorHAnsi"/>
                <w:sz w:val="16"/>
                <w:szCs w:val="16"/>
              </w:rPr>
            </w:pPr>
            <w:r w:rsidRPr="008F2CCA">
              <w:rPr>
                <w:rFonts w:ascii="Century Gothic" w:hAnsi="Century Gothic" w:cstheme="minorHAnsi"/>
                <w:sz w:val="16"/>
                <w:szCs w:val="16"/>
              </w:rPr>
              <w:t>Using relevant textual reference and/or quotation to support views</w:t>
            </w:r>
          </w:p>
        </w:tc>
        <w:tc>
          <w:tcPr>
            <w:tcW w:w="697" w:type="pct"/>
            <w:gridSpan w:val="2"/>
            <w:shd w:val="clear" w:color="auto" w:fill="auto"/>
          </w:tcPr>
          <w:p w:rsidR="008F2CCA" w:rsidRPr="008F2CCA" w:rsidRDefault="008F2CCA" w:rsidP="008F2CCA">
            <w:pPr>
              <w:rPr>
                <w:rFonts w:ascii="Century Gothic" w:hAnsi="Century Gothic" w:cstheme="minorHAnsi"/>
                <w:b/>
                <w:sz w:val="16"/>
                <w:szCs w:val="16"/>
              </w:rPr>
            </w:pPr>
            <w:r w:rsidRPr="008F2CCA">
              <w:rPr>
                <w:rFonts w:ascii="Century Gothic" w:hAnsi="Century Gothic" w:cstheme="minorHAnsi"/>
                <w:b/>
                <w:sz w:val="16"/>
                <w:szCs w:val="16"/>
              </w:rPr>
              <w:lastRenderedPageBreak/>
              <w:t>This will include:</w:t>
            </w:r>
          </w:p>
          <w:p w:rsidR="008F2CCA" w:rsidRPr="008F2CCA" w:rsidRDefault="008F2CCA" w:rsidP="008F2CCA">
            <w:pPr>
              <w:pStyle w:val="Default"/>
              <w:numPr>
                <w:ilvl w:val="0"/>
                <w:numId w:val="25"/>
              </w:numPr>
              <w:rPr>
                <w:rFonts w:ascii="Century Gothic" w:hAnsi="Century Gothic" w:cstheme="minorHAnsi"/>
                <w:sz w:val="16"/>
                <w:szCs w:val="16"/>
              </w:rPr>
            </w:pPr>
            <w:r w:rsidRPr="008F2CCA">
              <w:rPr>
                <w:rFonts w:ascii="Century Gothic" w:hAnsi="Century Gothic" w:cstheme="minorHAnsi"/>
                <w:sz w:val="16"/>
                <w:szCs w:val="16"/>
              </w:rPr>
              <w:t>Predicting what might happen from details stated and implied</w:t>
            </w:r>
          </w:p>
          <w:p w:rsidR="008F2CCA" w:rsidRPr="008F2CCA" w:rsidRDefault="008F2CCA" w:rsidP="008F2CCA">
            <w:pPr>
              <w:pStyle w:val="Default"/>
              <w:numPr>
                <w:ilvl w:val="0"/>
                <w:numId w:val="25"/>
              </w:numPr>
              <w:rPr>
                <w:rFonts w:ascii="Century Gothic" w:hAnsi="Century Gothic" w:cstheme="minorHAnsi"/>
                <w:sz w:val="16"/>
                <w:szCs w:val="16"/>
              </w:rPr>
            </w:pPr>
            <w:r w:rsidRPr="008F2CCA">
              <w:rPr>
                <w:rFonts w:ascii="Century Gothic" w:hAnsi="Century Gothic" w:cstheme="minorHAnsi"/>
                <w:sz w:val="16"/>
                <w:szCs w:val="16"/>
              </w:rPr>
              <w:t>Drawing inferences such as inferring characters’ feelings, thoughts and motives from their actions, and justifying inferences with textual evidence,</w:t>
            </w:r>
            <w:r w:rsidRPr="008F2CCA">
              <w:rPr>
                <w:rFonts w:ascii="Century Gothic" w:hAnsi="Century Gothic" w:cstheme="minorHAnsi"/>
                <w:sz w:val="16"/>
                <w:szCs w:val="16"/>
              </w:rPr>
              <w:t xml:space="preserve"> </w:t>
            </w:r>
            <w:r w:rsidRPr="008F2CCA">
              <w:rPr>
                <w:rFonts w:ascii="Century Gothic" w:hAnsi="Century Gothic" w:cstheme="minorHAnsi"/>
                <w:sz w:val="16"/>
                <w:szCs w:val="16"/>
              </w:rPr>
              <w:t>quotations etc.</w:t>
            </w:r>
          </w:p>
          <w:p w:rsidR="008F2CCA" w:rsidRPr="008F2CCA" w:rsidRDefault="008F2CCA" w:rsidP="008F2CCA">
            <w:pPr>
              <w:pStyle w:val="ListParagraph"/>
              <w:numPr>
                <w:ilvl w:val="0"/>
                <w:numId w:val="31"/>
              </w:numPr>
              <w:spacing w:after="0" w:line="240" w:lineRule="auto"/>
              <w:rPr>
                <w:rFonts w:ascii="Century Gothic" w:hAnsi="Century Gothic" w:cstheme="minorHAnsi"/>
                <w:sz w:val="16"/>
                <w:szCs w:val="16"/>
              </w:rPr>
            </w:pPr>
            <w:r w:rsidRPr="008F2CCA">
              <w:rPr>
                <w:rFonts w:ascii="Century Gothic" w:hAnsi="Century Gothic" w:cstheme="minorHAnsi"/>
                <w:sz w:val="16"/>
                <w:szCs w:val="16"/>
              </w:rPr>
              <w:t>Developing increasingly confident explanations of the inferences identified</w:t>
            </w:r>
          </w:p>
          <w:p w:rsidR="008F2CCA" w:rsidRPr="008F2CCA" w:rsidRDefault="008F2CCA" w:rsidP="008F2CCA">
            <w:pPr>
              <w:pStyle w:val="Default"/>
              <w:ind w:left="113"/>
              <w:rPr>
                <w:rFonts w:ascii="Century Gothic" w:hAnsi="Century Gothic" w:cstheme="minorHAnsi"/>
                <w:sz w:val="16"/>
                <w:szCs w:val="16"/>
              </w:rPr>
            </w:pPr>
          </w:p>
        </w:tc>
        <w:tc>
          <w:tcPr>
            <w:tcW w:w="763" w:type="pct"/>
            <w:gridSpan w:val="2"/>
            <w:shd w:val="clear" w:color="auto" w:fill="auto"/>
          </w:tcPr>
          <w:p w:rsidR="008F2CCA" w:rsidRPr="008F2CCA" w:rsidRDefault="008F2CCA" w:rsidP="008F2CCA">
            <w:pPr>
              <w:rPr>
                <w:rFonts w:ascii="Century Gothic" w:hAnsi="Century Gothic" w:cstheme="minorHAnsi"/>
                <w:b/>
                <w:sz w:val="16"/>
                <w:szCs w:val="16"/>
              </w:rPr>
            </w:pPr>
            <w:r w:rsidRPr="008F2CCA">
              <w:rPr>
                <w:rFonts w:ascii="Century Gothic" w:hAnsi="Century Gothic" w:cstheme="minorHAnsi"/>
                <w:b/>
                <w:sz w:val="16"/>
                <w:szCs w:val="16"/>
              </w:rPr>
              <w:t>This will include:</w:t>
            </w:r>
          </w:p>
          <w:p w:rsidR="008F2CCA" w:rsidRPr="008F2CCA" w:rsidRDefault="008F2CCA" w:rsidP="008F2CCA">
            <w:pPr>
              <w:pStyle w:val="ListParagraph"/>
              <w:numPr>
                <w:ilvl w:val="0"/>
                <w:numId w:val="28"/>
              </w:numPr>
              <w:spacing w:after="0" w:line="240" w:lineRule="auto"/>
              <w:rPr>
                <w:rFonts w:ascii="Century Gothic" w:hAnsi="Century Gothic" w:cstheme="minorHAnsi"/>
                <w:sz w:val="16"/>
                <w:szCs w:val="16"/>
              </w:rPr>
            </w:pPr>
            <w:r w:rsidRPr="008F2CCA">
              <w:rPr>
                <w:rFonts w:ascii="Century Gothic" w:hAnsi="Century Gothic" w:cstheme="minorHAnsi"/>
                <w:sz w:val="16"/>
                <w:szCs w:val="16"/>
              </w:rPr>
              <w:t>Further developing their knowledge and understanding of conventions of different types of writing such as the use of first person in writing diaries and autobiographies</w:t>
            </w:r>
          </w:p>
          <w:p w:rsidR="008F2CCA" w:rsidRPr="008F2CCA" w:rsidRDefault="008F2CCA" w:rsidP="008F2CCA">
            <w:pPr>
              <w:pStyle w:val="ListParagraph"/>
              <w:numPr>
                <w:ilvl w:val="0"/>
                <w:numId w:val="28"/>
              </w:numPr>
              <w:spacing w:after="0" w:line="240" w:lineRule="auto"/>
              <w:rPr>
                <w:rFonts w:ascii="Century Gothic" w:hAnsi="Century Gothic" w:cstheme="minorHAnsi"/>
                <w:sz w:val="16"/>
                <w:szCs w:val="16"/>
              </w:rPr>
            </w:pPr>
            <w:r w:rsidRPr="008F2CCA">
              <w:rPr>
                <w:rFonts w:ascii="Century Gothic" w:hAnsi="Century Gothic" w:cstheme="minorHAnsi"/>
                <w:sz w:val="16"/>
                <w:szCs w:val="16"/>
              </w:rPr>
              <w:t>Beginning to understand and explain how writers use organisation and presentational devices to create their own voice and influence the reader</w:t>
            </w:r>
          </w:p>
        </w:tc>
        <w:tc>
          <w:tcPr>
            <w:tcW w:w="697" w:type="pct"/>
            <w:gridSpan w:val="2"/>
            <w:shd w:val="clear" w:color="auto" w:fill="auto"/>
          </w:tcPr>
          <w:p w:rsidR="008F2CCA" w:rsidRPr="008F2CCA" w:rsidRDefault="008F2CCA" w:rsidP="008F2CCA">
            <w:pPr>
              <w:rPr>
                <w:rFonts w:ascii="Century Gothic" w:hAnsi="Century Gothic" w:cstheme="minorHAnsi"/>
                <w:b/>
                <w:sz w:val="16"/>
                <w:szCs w:val="16"/>
              </w:rPr>
            </w:pPr>
            <w:r w:rsidRPr="008F2CCA">
              <w:rPr>
                <w:rFonts w:ascii="Century Gothic" w:hAnsi="Century Gothic" w:cstheme="minorHAnsi"/>
                <w:b/>
                <w:sz w:val="16"/>
                <w:szCs w:val="16"/>
              </w:rPr>
              <w:t>This will include:</w:t>
            </w:r>
          </w:p>
          <w:p w:rsidR="008F2CCA" w:rsidRPr="008F2CCA" w:rsidRDefault="008F2CCA" w:rsidP="008F2CCA">
            <w:pPr>
              <w:pStyle w:val="ListParagraph"/>
              <w:numPr>
                <w:ilvl w:val="0"/>
                <w:numId w:val="29"/>
              </w:numPr>
              <w:spacing w:after="0" w:line="240" w:lineRule="auto"/>
              <w:rPr>
                <w:rFonts w:ascii="Century Gothic" w:hAnsi="Century Gothic" w:cstheme="minorHAnsi"/>
                <w:sz w:val="16"/>
                <w:szCs w:val="16"/>
              </w:rPr>
            </w:pPr>
            <w:r w:rsidRPr="008F2CCA">
              <w:rPr>
                <w:rFonts w:ascii="Century Gothic" w:hAnsi="Century Gothic" w:cstheme="minorHAnsi"/>
                <w:sz w:val="16"/>
                <w:szCs w:val="16"/>
              </w:rPr>
              <w:t>Identifying and evaluating how language, structure and presentation contribute to meaning</w:t>
            </w:r>
          </w:p>
          <w:p w:rsidR="008F2CCA" w:rsidRPr="008F2CCA" w:rsidRDefault="008F2CCA" w:rsidP="008F2CCA">
            <w:pPr>
              <w:pStyle w:val="ListParagraph"/>
              <w:numPr>
                <w:ilvl w:val="0"/>
                <w:numId w:val="29"/>
              </w:numPr>
              <w:spacing w:after="0" w:line="240" w:lineRule="auto"/>
              <w:rPr>
                <w:rFonts w:ascii="Century Gothic" w:hAnsi="Century Gothic" w:cstheme="minorHAnsi"/>
                <w:sz w:val="16"/>
                <w:szCs w:val="16"/>
              </w:rPr>
            </w:pPr>
            <w:r w:rsidRPr="008F2CCA">
              <w:rPr>
                <w:rFonts w:ascii="Century Gothic" w:hAnsi="Century Gothic" w:cstheme="minorHAnsi"/>
                <w:sz w:val="16"/>
                <w:szCs w:val="16"/>
              </w:rPr>
              <w:t>Using appropriate technical terminology to discuss and write about what they hear and read e.g. metaphor, simile, analogy, imagery, style, effect</w:t>
            </w:r>
          </w:p>
          <w:p w:rsidR="008F2CCA" w:rsidRPr="008F2CCA" w:rsidRDefault="008F2CCA" w:rsidP="008F2CCA">
            <w:pPr>
              <w:rPr>
                <w:rFonts w:ascii="Century Gothic" w:hAnsi="Century Gothic" w:cstheme="minorHAnsi"/>
                <w:b/>
                <w:sz w:val="16"/>
                <w:szCs w:val="16"/>
              </w:rPr>
            </w:pPr>
          </w:p>
        </w:tc>
        <w:tc>
          <w:tcPr>
            <w:tcW w:w="646" w:type="pct"/>
            <w:gridSpan w:val="2"/>
            <w:shd w:val="clear" w:color="auto" w:fill="auto"/>
          </w:tcPr>
          <w:p w:rsidR="008F2CCA" w:rsidRPr="008F2CCA" w:rsidRDefault="008F2CCA" w:rsidP="008F2CCA">
            <w:pPr>
              <w:pStyle w:val="Default"/>
              <w:numPr>
                <w:ilvl w:val="0"/>
                <w:numId w:val="24"/>
              </w:numPr>
              <w:rPr>
                <w:rFonts w:ascii="Century Gothic" w:hAnsi="Century Gothic" w:cstheme="minorHAnsi"/>
                <w:sz w:val="16"/>
                <w:szCs w:val="16"/>
              </w:rPr>
            </w:pPr>
            <w:r w:rsidRPr="008F2CCA">
              <w:rPr>
                <w:rFonts w:ascii="Century Gothic" w:hAnsi="Century Gothic" w:cstheme="minorHAnsi"/>
                <w:sz w:val="16"/>
                <w:szCs w:val="16"/>
              </w:rPr>
              <w:t xml:space="preserve">Working out any unfamiliar word s with increasing automaticity by focusing on all the letters in a word so that they do not, for example, read ‘invitation’ for ‘imitation’ </w:t>
            </w:r>
          </w:p>
          <w:p w:rsidR="008F2CCA" w:rsidRPr="008F2CCA" w:rsidRDefault="008F2CCA" w:rsidP="008F2CCA">
            <w:pPr>
              <w:pStyle w:val="Default"/>
              <w:numPr>
                <w:ilvl w:val="0"/>
                <w:numId w:val="24"/>
              </w:numPr>
              <w:rPr>
                <w:rFonts w:ascii="Century Gothic" w:hAnsi="Century Gothic" w:cstheme="minorHAnsi"/>
                <w:sz w:val="16"/>
                <w:szCs w:val="16"/>
              </w:rPr>
            </w:pPr>
            <w:r w:rsidRPr="008F2CCA">
              <w:rPr>
                <w:rFonts w:ascii="Century Gothic" w:hAnsi="Century Gothic" w:cstheme="minorHAnsi"/>
                <w:sz w:val="16"/>
                <w:szCs w:val="16"/>
              </w:rPr>
              <w:t>Reading aloud texts of an age-appropriate interest level with accuracy and at a reasonable speaking pace</w:t>
            </w:r>
          </w:p>
          <w:p w:rsidR="008F2CCA" w:rsidRPr="008F2CCA" w:rsidRDefault="008F2CCA" w:rsidP="008F2CCA">
            <w:pPr>
              <w:pStyle w:val="Default"/>
              <w:numPr>
                <w:ilvl w:val="0"/>
                <w:numId w:val="24"/>
              </w:numPr>
              <w:rPr>
                <w:rFonts w:ascii="Century Gothic" w:hAnsi="Century Gothic" w:cstheme="minorHAnsi"/>
                <w:sz w:val="16"/>
                <w:szCs w:val="16"/>
              </w:rPr>
            </w:pPr>
            <w:r w:rsidRPr="008F2CCA">
              <w:rPr>
                <w:rFonts w:ascii="Century Gothic" w:hAnsi="Century Gothic" w:cstheme="minorHAnsi"/>
                <w:sz w:val="16"/>
                <w:szCs w:val="16"/>
              </w:rPr>
              <w:t>Reading silently</w:t>
            </w:r>
          </w:p>
        </w:tc>
        <w:tc>
          <w:tcPr>
            <w:tcW w:w="755" w:type="pct"/>
            <w:gridSpan w:val="2"/>
            <w:shd w:val="clear" w:color="auto" w:fill="auto"/>
          </w:tcPr>
          <w:p w:rsidR="008F2CCA" w:rsidRPr="008F2CCA" w:rsidRDefault="008F2CCA" w:rsidP="008F2CCA">
            <w:pPr>
              <w:rPr>
                <w:rFonts w:ascii="Century Gothic" w:hAnsi="Century Gothic" w:cstheme="minorHAnsi"/>
                <w:b/>
                <w:sz w:val="16"/>
                <w:szCs w:val="16"/>
              </w:rPr>
            </w:pPr>
            <w:r w:rsidRPr="008F2CCA">
              <w:rPr>
                <w:rFonts w:ascii="Century Gothic" w:hAnsi="Century Gothic" w:cstheme="minorHAnsi"/>
                <w:b/>
                <w:sz w:val="16"/>
                <w:szCs w:val="16"/>
              </w:rPr>
              <w:t>This will include:</w:t>
            </w:r>
          </w:p>
          <w:p w:rsidR="008F2CCA" w:rsidRPr="008F2CCA" w:rsidRDefault="008F2CCA" w:rsidP="008F2CCA">
            <w:pPr>
              <w:pStyle w:val="ListParagraph"/>
              <w:numPr>
                <w:ilvl w:val="0"/>
                <w:numId w:val="30"/>
              </w:numPr>
              <w:spacing w:after="0" w:line="240" w:lineRule="auto"/>
              <w:rPr>
                <w:rFonts w:ascii="Century Gothic" w:hAnsi="Century Gothic" w:cstheme="minorHAnsi"/>
                <w:sz w:val="16"/>
                <w:szCs w:val="16"/>
              </w:rPr>
            </w:pPr>
            <w:r w:rsidRPr="008F2CCA">
              <w:rPr>
                <w:rFonts w:ascii="Century Gothic" w:hAnsi="Century Gothic" w:cstheme="minorHAnsi"/>
                <w:sz w:val="16"/>
                <w:szCs w:val="16"/>
              </w:rPr>
              <w:t>Recognising, identifying and discussing themes (e.g. loss, heroism) in a wider range of writing</w:t>
            </w:r>
          </w:p>
          <w:p w:rsidR="008F2CCA" w:rsidRPr="008F2CCA" w:rsidRDefault="008F2CCA" w:rsidP="008F2CCA">
            <w:pPr>
              <w:pStyle w:val="ListParagraph"/>
              <w:numPr>
                <w:ilvl w:val="0"/>
                <w:numId w:val="30"/>
              </w:numPr>
              <w:spacing w:after="0" w:line="240" w:lineRule="auto"/>
              <w:rPr>
                <w:rFonts w:ascii="Century Gothic" w:hAnsi="Century Gothic" w:cstheme="minorHAnsi"/>
                <w:sz w:val="16"/>
                <w:szCs w:val="16"/>
              </w:rPr>
            </w:pPr>
            <w:r w:rsidRPr="008F2CCA">
              <w:rPr>
                <w:rFonts w:ascii="Century Gothic" w:hAnsi="Century Gothic" w:cstheme="minorHAnsi"/>
                <w:sz w:val="16"/>
                <w:szCs w:val="16"/>
              </w:rPr>
              <w:t>Considering different accounts of the same event and discussing /explaining viewpoints /purposes (both of authors and fictional characters) within a text and across more than one text</w:t>
            </w:r>
          </w:p>
          <w:p w:rsidR="008F2CCA" w:rsidRPr="008F2CCA" w:rsidRDefault="008F2CCA" w:rsidP="008F2CCA">
            <w:pPr>
              <w:pStyle w:val="ListParagraph"/>
              <w:numPr>
                <w:ilvl w:val="0"/>
                <w:numId w:val="30"/>
              </w:numPr>
              <w:spacing w:after="0" w:line="240" w:lineRule="auto"/>
              <w:rPr>
                <w:rFonts w:ascii="Century Gothic" w:hAnsi="Century Gothic" w:cstheme="minorHAnsi"/>
                <w:sz w:val="16"/>
                <w:szCs w:val="16"/>
              </w:rPr>
            </w:pPr>
            <w:r w:rsidRPr="008F2CCA">
              <w:rPr>
                <w:rFonts w:ascii="Century Gothic" w:hAnsi="Century Gothic" w:cstheme="minorHAnsi"/>
                <w:sz w:val="16"/>
                <w:szCs w:val="16"/>
              </w:rPr>
              <w:t>Identifying and beginning to explain similarities and differences between texts</w:t>
            </w:r>
          </w:p>
          <w:p w:rsidR="008F2CCA" w:rsidRPr="008F2CCA" w:rsidRDefault="008F2CCA" w:rsidP="008F2CCA">
            <w:pPr>
              <w:pStyle w:val="ListParagraph"/>
              <w:numPr>
                <w:ilvl w:val="0"/>
                <w:numId w:val="30"/>
              </w:numPr>
              <w:spacing w:after="0" w:line="240" w:lineRule="auto"/>
              <w:rPr>
                <w:rFonts w:ascii="Century Gothic" w:hAnsi="Century Gothic" w:cstheme="minorHAnsi"/>
                <w:sz w:val="16"/>
                <w:szCs w:val="16"/>
              </w:rPr>
            </w:pPr>
            <w:r w:rsidRPr="008F2CCA">
              <w:rPr>
                <w:rFonts w:ascii="Century Gothic" w:hAnsi="Century Gothic" w:cstheme="minorHAnsi"/>
                <w:sz w:val="16"/>
                <w:szCs w:val="16"/>
              </w:rPr>
              <w:t>Beginning to explain how the contexts in which texts are written and read contribute to meaning</w:t>
            </w:r>
          </w:p>
        </w:tc>
      </w:tr>
      <w:tr w:rsidR="008F2CCA" w:rsidRPr="00EA10EA" w:rsidTr="008F2CCA">
        <w:tc>
          <w:tcPr>
            <w:tcW w:w="5000" w:type="pct"/>
            <w:gridSpan w:val="13"/>
            <w:shd w:val="clear" w:color="auto" w:fill="auto"/>
          </w:tcPr>
          <w:p w:rsidR="008F2CCA" w:rsidRPr="008F2CCA" w:rsidRDefault="008F2CCA" w:rsidP="008F2CCA">
            <w:pPr>
              <w:rPr>
                <w:rFonts w:ascii="Century Gothic" w:hAnsi="Century Gothic" w:cstheme="minorHAnsi"/>
                <w:b/>
                <w:sz w:val="20"/>
                <w:szCs w:val="20"/>
              </w:rPr>
            </w:pPr>
            <w:r w:rsidRPr="008F2CCA">
              <w:rPr>
                <w:rFonts w:ascii="Century Gothic" w:hAnsi="Century Gothic" w:cstheme="minorHAnsi"/>
                <w:b/>
                <w:sz w:val="20"/>
                <w:szCs w:val="20"/>
              </w:rPr>
              <w:t xml:space="preserve">Statutory terminology for pupils: </w:t>
            </w:r>
          </w:p>
          <w:p w:rsidR="008F2CCA" w:rsidRPr="008F2CCA" w:rsidRDefault="008F2CCA" w:rsidP="008F2CCA">
            <w:pPr>
              <w:pStyle w:val="ListParagraph"/>
              <w:numPr>
                <w:ilvl w:val="0"/>
                <w:numId w:val="33"/>
              </w:numPr>
              <w:rPr>
                <w:rFonts w:ascii="Century Gothic" w:hAnsi="Century Gothic" w:cstheme="minorHAnsi"/>
                <w:sz w:val="20"/>
                <w:szCs w:val="20"/>
              </w:rPr>
            </w:pPr>
            <w:r w:rsidRPr="008F2CCA">
              <w:rPr>
                <w:rFonts w:ascii="Century Gothic" w:hAnsi="Century Gothic" w:cstheme="minorHAnsi"/>
                <w:b/>
                <w:sz w:val="20"/>
                <w:szCs w:val="20"/>
              </w:rPr>
              <w:t xml:space="preserve">Y5: </w:t>
            </w:r>
            <w:r w:rsidRPr="008F2CCA">
              <w:rPr>
                <w:rFonts w:ascii="Century Gothic" w:hAnsi="Century Gothic" w:cstheme="minorHAnsi"/>
                <w:sz w:val="20"/>
                <w:szCs w:val="20"/>
              </w:rPr>
              <w:t>modal verb, relative pronoun, relative clause, parenthesis, bracket, dash, cohesion, ambiguity</w:t>
            </w:r>
          </w:p>
          <w:p w:rsidR="008F2CCA" w:rsidRPr="008F2CCA" w:rsidRDefault="008F2CCA" w:rsidP="008F2CCA">
            <w:pPr>
              <w:pStyle w:val="ListParagraph"/>
              <w:numPr>
                <w:ilvl w:val="0"/>
                <w:numId w:val="33"/>
              </w:numPr>
              <w:rPr>
                <w:rFonts w:ascii="Century Gothic" w:hAnsi="Century Gothic" w:cstheme="minorHAnsi"/>
                <w:sz w:val="20"/>
                <w:szCs w:val="20"/>
              </w:rPr>
            </w:pPr>
            <w:r w:rsidRPr="008F2CCA">
              <w:rPr>
                <w:rFonts w:ascii="Century Gothic" w:hAnsi="Century Gothic" w:cstheme="minorHAnsi"/>
                <w:b/>
                <w:sz w:val="20"/>
                <w:szCs w:val="20"/>
              </w:rPr>
              <w:t>Y6:</w:t>
            </w:r>
            <w:r w:rsidRPr="008F2CCA">
              <w:rPr>
                <w:rFonts w:ascii="Century Gothic" w:hAnsi="Century Gothic" w:cstheme="minorHAnsi"/>
                <w:sz w:val="20"/>
                <w:szCs w:val="20"/>
              </w:rPr>
              <w:t xml:space="preserve"> subject, object, active, passive, synonym, antonym, ellipsis, hyphen, colon, semi-colon, bullet points</w:t>
            </w:r>
          </w:p>
          <w:p w:rsidR="008F2CCA" w:rsidRPr="00357138" w:rsidRDefault="008F2CCA" w:rsidP="008F2CCA">
            <w:pPr>
              <w:rPr>
                <w:rFonts w:ascii="Century Gothic" w:hAnsi="Century Gothic" w:cstheme="minorHAnsi"/>
                <w:b/>
                <w:sz w:val="16"/>
                <w:szCs w:val="16"/>
              </w:rPr>
            </w:pPr>
          </w:p>
        </w:tc>
      </w:tr>
    </w:tbl>
    <w:p w:rsidR="00357138" w:rsidRPr="00357138" w:rsidRDefault="00357138">
      <w:pPr>
        <w:rPr>
          <w:rFonts w:ascii="Century Gothic" w:hAnsi="Century Gothic"/>
          <w:sz w:val="16"/>
          <w:szCs w:val="16"/>
        </w:rPr>
      </w:pPr>
    </w:p>
    <w:sectPr w:rsidR="00357138" w:rsidRPr="00357138" w:rsidSect="009E1033">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A5172"/>
    <w:multiLevelType w:val="hybridMultilevel"/>
    <w:tmpl w:val="A306ACCC"/>
    <w:lvl w:ilvl="0" w:tplc="22881224">
      <w:start w:val="1"/>
      <w:numFmt w:val="bullet"/>
      <w:lvlText w:val=""/>
      <w:lvlJc w:val="left"/>
      <w:pPr>
        <w:ind w:left="113" w:hanging="113"/>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0B7D17"/>
    <w:multiLevelType w:val="hybridMultilevel"/>
    <w:tmpl w:val="824621B4"/>
    <w:lvl w:ilvl="0" w:tplc="A6AC8966">
      <w:start w:val="1"/>
      <w:numFmt w:val="bullet"/>
      <w:lvlText w:val=""/>
      <w:lvlJc w:val="left"/>
      <w:pPr>
        <w:ind w:left="113" w:hanging="113"/>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46F340E"/>
    <w:multiLevelType w:val="hybridMultilevel"/>
    <w:tmpl w:val="7E086EBE"/>
    <w:lvl w:ilvl="0" w:tplc="A6AC8966">
      <w:start w:val="1"/>
      <w:numFmt w:val="bullet"/>
      <w:lvlText w:val=""/>
      <w:lvlJc w:val="left"/>
      <w:pPr>
        <w:ind w:left="113" w:hanging="113"/>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882989"/>
    <w:multiLevelType w:val="hybridMultilevel"/>
    <w:tmpl w:val="2E40B0B2"/>
    <w:lvl w:ilvl="0" w:tplc="22881224">
      <w:start w:val="1"/>
      <w:numFmt w:val="bullet"/>
      <w:lvlText w:val=""/>
      <w:lvlJc w:val="left"/>
      <w:pPr>
        <w:ind w:left="113" w:hanging="113"/>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7C9650B"/>
    <w:multiLevelType w:val="hybridMultilevel"/>
    <w:tmpl w:val="4462B0B8"/>
    <w:lvl w:ilvl="0" w:tplc="CE228708">
      <w:start w:val="1"/>
      <w:numFmt w:val="bullet"/>
      <w:lvlText w:val=""/>
      <w:lvlJc w:val="left"/>
      <w:pPr>
        <w:ind w:left="226" w:hanging="113"/>
      </w:pPr>
      <w:rPr>
        <w:rFonts w:ascii="Symbol" w:hAnsi="Symbol" w:hint="default"/>
      </w:rPr>
    </w:lvl>
    <w:lvl w:ilvl="1" w:tplc="08090003" w:tentative="1">
      <w:start w:val="1"/>
      <w:numFmt w:val="bullet"/>
      <w:lvlText w:val="o"/>
      <w:lvlJc w:val="left"/>
      <w:pPr>
        <w:ind w:left="1553" w:hanging="360"/>
      </w:pPr>
      <w:rPr>
        <w:rFonts w:ascii="Courier New" w:hAnsi="Courier New" w:cs="Courier New" w:hint="default"/>
      </w:rPr>
    </w:lvl>
    <w:lvl w:ilvl="2" w:tplc="08090005" w:tentative="1">
      <w:start w:val="1"/>
      <w:numFmt w:val="bullet"/>
      <w:lvlText w:val=""/>
      <w:lvlJc w:val="left"/>
      <w:pPr>
        <w:ind w:left="2273" w:hanging="360"/>
      </w:pPr>
      <w:rPr>
        <w:rFonts w:ascii="Wingdings" w:hAnsi="Wingdings" w:hint="default"/>
      </w:rPr>
    </w:lvl>
    <w:lvl w:ilvl="3" w:tplc="08090001" w:tentative="1">
      <w:start w:val="1"/>
      <w:numFmt w:val="bullet"/>
      <w:lvlText w:val=""/>
      <w:lvlJc w:val="left"/>
      <w:pPr>
        <w:ind w:left="2993" w:hanging="360"/>
      </w:pPr>
      <w:rPr>
        <w:rFonts w:ascii="Symbol" w:hAnsi="Symbol" w:hint="default"/>
      </w:rPr>
    </w:lvl>
    <w:lvl w:ilvl="4" w:tplc="08090003" w:tentative="1">
      <w:start w:val="1"/>
      <w:numFmt w:val="bullet"/>
      <w:lvlText w:val="o"/>
      <w:lvlJc w:val="left"/>
      <w:pPr>
        <w:ind w:left="3713" w:hanging="360"/>
      </w:pPr>
      <w:rPr>
        <w:rFonts w:ascii="Courier New" w:hAnsi="Courier New" w:cs="Courier New" w:hint="default"/>
      </w:rPr>
    </w:lvl>
    <w:lvl w:ilvl="5" w:tplc="08090005" w:tentative="1">
      <w:start w:val="1"/>
      <w:numFmt w:val="bullet"/>
      <w:lvlText w:val=""/>
      <w:lvlJc w:val="left"/>
      <w:pPr>
        <w:ind w:left="4433" w:hanging="360"/>
      </w:pPr>
      <w:rPr>
        <w:rFonts w:ascii="Wingdings" w:hAnsi="Wingdings" w:hint="default"/>
      </w:rPr>
    </w:lvl>
    <w:lvl w:ilvl="6" w:tplc="08090001" w:tentative="1">
      <w:start w:val="1"/>
      <w:numFmt w:val="bullet"/>
      <w:lvlText w:val=""/>
      <w:lvlJc w:val="left"/>
      <w:pPr>
        <w:ind w:left="5153" w:hanging="360"/>
      </w:pPr>
      <w:rPr>
        <w:rFonts w:ascii="Symbol" w:hAnsi="Symbol" w:hint="default"/>
      </w:rPr>
    </w:lvl>
    <w:lvl w:ilvl="7" w:tplc="08090003" w:tentative="1">
      <w:start w:val="1"/>
      <w:numFmt w:val="bullet"/>
      <w:lvlText w:val="o"/>
      <w:lvlJc w:val="left"/>
      <w:pPr>
        <w:ind w:left="5873" w:hanging="360"/>
      </w:pPr>
      <w:rPr>
        <w:rFonts w:ascii="Courier New" w:hAnsi="Courier New" w:cs="Courier New" w:hint="default"/>
      </w:rPr>
    </w:lvl>
    <w:lvl w:ilvl="8" w:tplc="08090005" w:tentative="1">
      <w:start w:val="1"/>
      <w:numFmt w:val="bullet"/>
      <w:lvlText w:val=""/>
      <w:lvlJc w:val="left"/>
      <w:pPr>
        <w:ind w:left="6593" w:hanging="360"/>
      </w:pPr>
      <w:rPr>
        <w:rFonts w:ascii="Wingdings" w:hAnsi="Wingdings" w:hint="default"/>
      </w:rPr>
    </w:lvl>
  </w:abstractNum>
  <w:abstractNum w:abstractNumId="5" w15:restartNumberingAfterBreak="0">
    <w:nsid w:val="0BAE4A99"/>
    <w:multiLevelType w:val="hybridMultilevel"/>
    <w:tmpl w:val="B8087B8C"/>
    <w:lvl w:ilvl="0" w:tplc="DB7A598C">
      <w:start w:val="1"/>
      <w:numFmt w:val="bullet"/>
      <w:lvlText w:val=""/>
      <w:lvlJc w:val="left"/>
      <w:pPr>
        <w:ind w:left="113" w:hanging="113"/>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0C1C358C"/>
    <w:multiLevelType w:val="hybridMultilevel"/>
    <w:tmpl w:val="EB468C52"/>
    <w:lvl w:ilvl="0" w:tplc="5B58D272">
      <w:start w:val="1"/>
      <w:numFmt w:val="bullet"/>
      <w:lvlText w:val=""/>
      <w:lvlJc w:val="left"/>
      <w:pPr>
        <w:ind w:left="113" w:hanging="113"/>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0ED8142E"/>
    <w:multiLevelType w:val="hybridMultilevel"/>
    <w:tmpl w:val="08A26A18"/>
    <w:lvl w:ilvl="0" w:tplc="24645EA2">
      <w:start w:val="1"/>
      <w:numFmt w:val="bullet"/>
      <w:lvlText w:val=""/>
      <w:lvlJc w:val="left"/>
      <w:pPr>
        <w:ind w:left="113" w:hanging="113"/>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11C55871"/>
    <w:multiLevelType w:val="hybridMultilevel"/>
    <w:tmpl w:val="7E343144"/>
    <w:lvl w:ilvl="0" w:tplc="A6AC8966">
      <w:start w:val="1"/>
      <w:numFmt w:val="bullet"/>
      <w:lvlText w:val=""/>
      <w:lvlJc w:val="left"/>
      <w:pPr>
        <w:ind w:left="113" w:hanging="113"/>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22141F6"/>
    <w:multiLevelType w:val="hybridMultilevel"/>
    <w:tmpl w:val="607CD50E"/>
    <w:lvl w:ilvl="0" w:tplc="22881224">
      <w:start w:val="1"/>
      <w:numFmt w:val="bullet"/>
      <w:lvlText w:val=""/>
      <w:lvlJc w:val="left"/>
      <w:pPr>
        <w:ind w:left="113" w:hanging="113"/>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12F16288"/>
    <w:multiLevelType w:val="hybridMultilevel"/>
    <w:tmpl w:val="C422FB62"/>
    <w:lvl w:ilvl="0" w:tplc="CE228708">
      <w:start w:val="1"/>
      <w:numFmt w:val="bullet"/>
      <w:lvlText w:val=""/>
      <w:lvlJc w:val="left"/>
      <w:pPr>
        <w:ind w:left="113" w:hanging="113"/>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212A108E"/>
    <w:multiLevelType w:val="hybridMultilevel"/>
    <w:tmpl w:val="B0843832"/>
    <w:lvl w:ilvl="0" w:tplc="CE228708">
      <w:start w:val="1"/>
      <w:numFmt w:val="bullet"/>
      <w:lvlText w:val=""/>
      <w:lvlJc w:val="left"/>
      <w:pPr>
        <w:ind w:left="113" w:hanging="113"/>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AB06A30"/>
    <w:multiLevelType w:val="hybridMultilevel"/>
    <w:tmpl w:val="04B4C324"/>
    <w:lvl w:ilvl="0" w:tplc="CE228708">
      <w:start w:val="1"/>
      <w:numFmt w:val="bullet"/>
      <w:lvlText w:val=""/>
      <w:lvlJc w:val="left"/>
      <w:pPr>
        <w:ind w:left="113" w:hanging="113"/>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9192238"/>
    <w:multiLevelType w:val="hybridMultilevel"/>
    <w:tmpl w:val="5DF025FA"/>
    <w:lvl w:ilvl="0" w:tplc="A6AC8966">
      <w:start w:val="1"/>
      <w:numFmt w:val="bullet"/>
      <w:lvlText w:val=""/>
      <w:lvlJc w:val="left"/>
      <w:pPr>
        <w:ind w:left="113" w:hanging="113"/>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1355835"/>
    <w:multiLevelType w:val="hybridMultilevel"/>
    <w:tmpl w:val="562E730E"/>
    <w:lvl w:ilvl="0" w:tplc="CE228708">
      <w:start w:val="1"/>
      <w:numFmt w:val="bullet"/>
      <w:lvlText w:val=""/>
      <w:lvlJc w:val="left"/>
      <w:pPr>
        <w:ind w:left="113" w:hanging="113"/>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8314BFC"/>
    <w:multiLevelType w:val="hybridMultilevel"/>
    <w:tmpl w:val="42008FA2"/>
    <w:lvl w:ilvl="0" w:tplc="84124682">
      <w:start w:val="1"/>
      <w:numFmt w:val="bullet"/>
      <w:lvlText w:val=""/>
      <w:lvlJc w:val="left"/>
      <w:pPr>
        <w:ind w:left="113" w:hanging="113"/>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483B3E3B"/>
    <w:multiLevelType w:val="hybridMultilevel"/>
    <w:tmpl w:val="37E2279C"/>
    <w:lvl w:ilvl="0" w:tplc="E0501118">
      <w:start w:val="1"/>
      <w:numFmt w:val="bullet"/>
      <w:lvlText w:val=""/>
      <w:lvlJc w:val="left"/>
      <w:pPr>
        <w:ind w:left="113" w:hanging="113"/>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4BB76AB8"/>
    <w:multiLevelType w:val="hybridMultilevel"/>
    <w:tmpl w:val="CBD2D2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CFC1DC6"/>
    <w:multiLevelType w:val="hybridMultilevel"/>
    <w:tmpl w:val="E20EC26A"/>
    <w:lvl w:ilvl="0" w:tplc="CE228708">
      <w:start w:val="1"/>
      <w:numFmt w:val="bullet"/>
      <w:lvlText w:val=""/>
      <w:lvlJc w:val="left"/>
      <w:pPr>
        <w:ind w:left="113" w:hanging="113"/>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30418DF"/>
    <w:multiLevelType w:val="hybridMultilevel"/>
    <w:tmpl w:val="95D0D12E"/>
    <w:lvl w:ilvl="0" w:tplc="22881224">
      <w:start w:val="1"/>
      <w:numFmt w:val="bullet"/>
      <w:lvlText w:val=""/>
      <w:lvlJc w:val="left"/>
      <w:pPr>
        <w:ind w:left="113" w:hanging="113"/>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3F534E9"/>
    <w:multiLevelType w:val="hybridMultilevel"/>
    <w:tmpl w:val="0D9C631A"/>
    <w:lvl w:ilvl="0" w:tplc="A6AC8966">
      <w:start w:val="1"/>
      <w:numFmt w:val="bullet"/>
      <w:lvlText w:val=""/>
      <w:lvlJc w:val="left"/>
      <w:pPr>
        <w:ind w:left="113" w:hanging="113"/>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46332FC"/>
    <w:multiLevelType w:val="hybridMultilevel"/>
    <w:tmpl w:val="5D5CF560"/>
    <w:lvl w:ilvl="0" w:tplc="A6AC8966">
      <w:start w:val="1"/>
      <w:numFmt w:val="bullet"/>
      <w:lvlText w:val=""/>
      <w:lvlJc w:val="left"/>
      <w:pPr>
        <w:ind w:left="113" w:hanging="113"/>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F446C50"/>
    <w:multiLevelType w:val="hybridMultilevel"/>
    <w:tmpl w:val="0734C882"/>
    <w:lvl w:ilvl="0" w:tplc="BB961FAA">
      <w:start w:val="1"/>
      <w:numFmt w:val="bullet"/>
      <w:lvlText w:val=""/>
      <w:lvlJc w:val="left"/>
      <w:pPr>
        <w:ind w:left="113" w:hanging="113"/>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636145B7"/>
    <w:multiLevelType w:val="hybridMultilevel"/>
    <w:tmpl w:val="72245A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58D3120"/>
    <w:multiLevelType w:val="hybridMultilevel"/>
    <w:tmpl w:val="A8A41CE6"/>
    <w:lvl w:ilvl="0" w:tplc="A6AC8966">
      <w:start w:val="1"/>
      <w:numFmt w:val="bullet"/>
      <w:lvlText w:val=""/>
      <w:lvlJc w:val="left"/>
      <w:pPr>
        <w:ind w:left="113" w:hanging="113"/>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7E332DE"/>
    <w:multiLevelType w:val="hybridMultilevel"/>
    <w:tmpl w:val="5C08065A"/>
    <w:lvl w:ilvl="0" w:tplc="1FEAD39A">
      <w:start w:val="1"/>
      <w:numFmt w:val="bullet"/>
      <w:lvlText w:val=""/>
      <w:lvlJc w:val="left"/>
      <w:pPr>
        <w:ind w:left="113" w:hanging="113"/>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698B435E"/>
    <w:multiLevelType w:val="hybridMultilevel"/>
    <w:tmpl w:val="6B40F27A"/>
    <w:lvl w:ilvl="0" w:tplc="CE228708">
      <w:start w:val="1"/>
      <w:numFmt w:val="bullet"/>
      <w:lvlText w:val=""/>
      <w:lvlJc w:val="left"/>
      <w:pPr>
        <w:ind w:left="113" w:hanging="113"/>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B962F10"/>
    <w:multiLevelType w:val="hybridMultilevel"/>
    <w:tmpl w:val="56F8BC6C"/>
    <w:lvl w:ilvl="0" w:tplc="22881224">
      <w:start w:val="1"/>
      <w:numFmt w:val="bullet"/>
      <w:lvlText w:val=""/>
      <w:lvlJc w:val="left"/>
      <w:pPr>
        <w:ind w:left="113" w:hanging="113"/>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BBB363B"/>
    <w:multiLevelType w:val="hybridMultilevel"/>
    <w:tmpl w:val="865A9076"/>
    <w:lvl w:ilvl="0" w:tplc="A6AC8966">
      <w:start w:val="1"/>
      <w:numFmt w:val="bullet"/>
      <w:lvlText w:val=""/>
      <w:lvlJc w:val="left"/>
      <w:pPr>
        <w:ind w:left="113" w:hanging="113"/>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15:restartNumberingAfterBreak="0">
    <w:nsid w:val="6DD41D1B"/>
    <w:multiLevelType w:val="hybridMultilevel"/>
    <w:tmpl w:val="915046EA"/>
    <w:lvl w:ilvl="0" w:tplc="22881224">
      <w:start w:val="1"/>
      <w:numFmt w:val="bullet"/>
      <w:lvlText w:val=""/>
      <w:lvlJc w:val="left"/>
      <w:pPr>
        <w:ind w:left="113" w:hanging="113"/>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F462114"/>
    <w:multiLevelType w:val="hybridMultilevel"/>
    <w:tmpl w:val="322414B6"/>
    <w:lvl w:ilvl="0" w:tplc="1710350A">
      <w:start w:val="1"/>
      <w:numFmt w:val="bullet"/>
      <w:lvlText w:val=""/>
      <w:lvlJc w:val="left"/>
      <w:pPr>
        <w:ind w:left="113" w:hanging="113"/>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1" w15:restartNumberingAfterBreak="0">
    <w:nsid w:val="738F032B"/>
    <w:multiLevelType w:val="hybridMultilevel"/>
    <w:tmpl w:val="80E8E444"/>
    <w:lvl w:ilvl="0" w:tplc="A6AC8966">
      <w:start w:val="1"/>
      <w:numFmt w:val="bullet"/>
      <w:lvlText w:val=""/>
      <w:lvlJc w:val="left"/>
      <w:pPr>
        <w:ind w:left="113" w:hanging="113"/>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45B14FA"/>
    <w:multiLevelType w:val="hybridMultilevel"/>
    <w:tmpl w:val="E51615D0"/>
    <w:lvl w:ilvl="0" w:tplc="CE228708">
      <w:start w:val="1"/>
      <w:numFmt w:val="bullet"/>
      <w:lvlText w:val=""/>
      <w:lvlJc w:val="left"/>
      <w:pPr>
        <w:ind w:left="113" w:hanging="113"/>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2"/>
  </w:num>
  <w:num w:numId="2">
    <w:abstractNumId w:val="15"/>
  </w:num>
  <w:num w:numId="3">
    <w:abstractNumId w:val="30"/>
  </w:num>
  <w:num w:numId="4">
    <w:abstractNumId w:val="5"/>
  </w:num>
  <w:num w:numId="5">
    <w:abstractNumId w:val="7"/>
  </w:num>
  <w:num w:numId="6">
    <w:abstractNumId w:val="16"/>
  </w:num>
  <w:num w:numId="7">
    <w:abstractNumId w:val="6"/>
  </w:num>
  <w:num w:numId="8">
    <w:abstractNumId w:val="9"/>
  </w:num>
  <w:num w:numId="9">
    <w:abstractNumId w:val="19"/>
  </w:num>
  <w:num w:numId="10">
    <w:abstractNumId w:val="29"/>
  </w:num>
  <w:num w:numId="11">
    <w:abstractNumId w:val="27"/>
  </w:num>
  <w:num w:numId="12">
    <w:abstractNumId w:val="0"/>
  </w:num>
  <w:num w:numId="13">
    <w:abstractNumId w:val="3"/>
  </w:num>
  <w:num w:numId="14">
    <w:abstractNumId w:val="25"/>
  </w:num>
  <w:num w:numId="15">
    <w:abstractNumId w:val="10"/>
  </w:num>
  <w:num w:numId="16">
    <w:abstractNumId w:val="14"/>
  </w:num>
  <w:num w:numId="17">
    <w:abstractNumId w:val="18"/>
  </w:num>
  <w:num w:numId="18">
    <w:abstractNumId w:val="26"/>
  </w:num>
  <w:num w:numId="19">
    <w:abstractNumId w:val="12"/>
  </w:num>
  <w:num w:numId="20">
    <w:abstractNumId w:val="11"/>
  </w:num>
  <w:num w:numId="21">
    <w:abstractNumId w:val="32"/>
  </w:num>
  <w:num w:numId="22">
    <w:abstractNumId w:val="4"/>
  </w:num>
  <w:num w:numId="23">
    <w:abstractNumId w:val="23"/>
  </w:num>
  <w:num w:numId="24">
    <w:abstractNumId w:val="28"/>
  </w:num>
  <w:num w:numId="25">
    <w:abstractNumId w:val="13"/>
  </w:num>
  <w:num w:numId="26">
    <w:abstractNumId w:val="2"/>
  </w:num>
  <w:num w:numId="27">
    <w:abstractNumId w:val="24"/>
  </w:num>
  <w:num w:numId="28">
    <w:abstractNumId w:val="1"/>
  </w:num>
  <w:num w:numId="29">
    <w:abstractNumId w:val="20"/>
  </w:num>
  <w:num w:numId="30">
    <w:abstractNumId w:val="21"/>
  </w:num>
  <w:num w:numId="31">
    <w:abstractNumId w:val="8"/>
  </w:num>
  <w:num w:numId="32">
    <w:abstractNumId w:val="31"/>
  </w:num>
  <w:num w:numId="3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1033"/>
    <w:rsid w:val="00357138"/>
    <w:rsid w:val="008F2CCA"/>
    <w:rsid w:val="00945BF6"/>
    <w:rsid w:val="009E1033"/>
    <w:rsid w:val="00D308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0EDB41"/>
  <w15:chartTrackingRefBased/>
  <w15:docId w15:val="{4CAC9EF7-37E0-4A91-BF28-A91973CD69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E1033"/>
    <w:pPr>
      <w:spacing w:after="0" w:line="240" w:lineRule="auto"/>
    </w:pPr>
    <w:rPr>
      <w:rFonts w:ascii="Verdana" w:eastAsiaTheme="minorEastAsia" w:hAnsi="Verdana"/>
      <w:szCs w:val="24"/>
      <w:lang w:val="en-US"/>
    </w:rPr>
  </w:style>
  <w:style w:type="paragraph" w:styleId="Heading2">
    <w:name w:val="heading 2"/>
    <w:basedOn w:val="Normal"/>
    <w:next w:val="Normal"/>
    <w:link w:val="Heading2Char"/>
    <w:uiPriority w:val="9"/>
    <w:unhideWhenUsed/>
    <w:qFormat/>
    <w:rsid w:val="009E1033"/>
    <w:pPr>
      <w:keepNext/>
      <w:keepLines/>
      <w:spacing w:before="120" w:after="120"/>
      <w:outlineLvl w:val="1"/>
    </w:pPr>
    <w:rPr>
      <w:rFonts w:eastAsiaTheme="majorEastAsia" w:cstheme="majorBidi"/>
      <w:b/>
      <w:bCs/>
      <w:color w:val="4A4A48"/>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9E1033"/>
    <w:rPr>
      <w:rFonts w:ascii="Verdana" w:eastAsiaTheme="majorEastAsia" w:hAnsi="Verdana" w:cstheme="majorBidi"/>
      <w:b/>
      <w:bCs/>
      <w:color w:val="4A4A48"/>
      <w:sz w:val="26"/>
      <w:szCs w:val="26"/>
      <w:lang w:val="en-US"/>
    </w:rPr>
  </w:style>
  <w:style w:type="table" w:styleId="TableGrid">
    <w:name w:val="Table Grid"/>
    <w:basedOn w:val="TableNormal"/>
    <w:uiPriority w:val="59"/>
    <w:rsid w:val="009E1033"/>
    <w:pPr>
      <w:spacing w:after="0" w:line="240" w:lineRule="auto"/>
    </w:pPr>
    <w:rPr>
      <w:rFonts w:eastAsiaTheme="minorEastAsia"/>
      <w:sz w:val="24"/>
      <w:szCs w:val="24"/>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E1033"/>
    <w:pPr>
      <w:spacing w:after="200" w:line="276" w:lineRule="auto"/>
      <w:ind w:left="720"/>
      <w:contextualSpacing/>
    </w:pPr>
    <w:rPr>
      <w:rFonts w:eastAsiaTheme="minorHAnsi"/>
      <w:szCs w:val="22"/>
      <w:lang w:val="en-GB"/>
    </w:rPr>
  </w:style>
  <w:style w:type="paragraph" w:customStyle="1" w:styleId="Default">
    <w:name w:val="Default"/>
    <w:rsid w:val="00357138"/>
    <w:pPr>
      <w:autoSpaceDE w:val="0"/>
      <w:autoSpaceDN w:val="0"/>
      <w:adjustRightInd w:val="0"/>
      <w:spacing w:after="0" w:line="240" w:lineRule="auto"/>
    </w:pPr>
    <w:rPr>
      <w:rFonts w:ascii="Verdana" w:eastAsiaTheme="minorEastAsia" w:hAnsi="Verdana" w:cs="Verdana"/>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5</Pages>
  <Words>2703</Words>
  <Characters>15408</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Bosham Primary School Deputy</dc:creator>
  <cp:keywords/>
  <dc:description/>
  <cp:lastModifiedBy>Bosham Primary School Deputy</cp:lastModifiedBy>
  <cp:revision>2</cp:revision>
  <dcterms:created xsi:type="dcterms:W3CDTF">2022-01-11T08:15:00Z</dcterms:created>
  <dcterms:modified xsi:type="dcterms:W3CDTF">2022-01-11T08:33:00Z</dcterms:modified>
</cp:coreProperties>
</file>